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0C1259" w14:textId="62CB5906" w:rsidR="00957FF6" w:rsidRPr="00ED44B5" w:rsidRDefault="00AE4F91" w:rsidP="00957FF6">
      <w:pPr>
        <w:rPr>
          <w:rFonts w:ascii="宋体" w:eastAsia="宋体" w:hAnsi="宋体" w:cs="宋体"/>
          <w:b/>
          <w:color w:val="000000" w:themeColor="text1"/>
          <w:lang w:eastAsia="zh-CN"/>
        </w:rPr>
      </w:pPr>
      <w:r>
        <w:rPr>
          <w:rFonts w:ascii="宋体" w:eastAsia="宋体" w:hAnsi="宋体" w:cs="宋体"/>
          <w:b/>
          <w:color w:val="000000" w:themeColor="text1"/>
          <w:lang w:eastAsia="zh-CN"/>
        </w:rPr>
        <w:t>Supporting Information</w:t>
      </w:r>
      <w:bookmarkStart w:id="0" w:name="_GoBack"/>
      <w:bookmarkEnd w:id="0"/>
    </w:p>
    <w:p w14:paraId="4B28BC0B" w14:textId="77777777" w:rsidR="00957FF6" w:rsidRPr="00834E70" w:rsidRDefault="00957FF6" w:rsidP="00957FF6">
      <w:pPr>
        <w:rPr>
          <w:rFonts w:ascii="宋体" w:eastAsia="宋体" w:hAnsi="宋体" w:cs="宋体"/>
          <w:color w:val="000000" w:themeColor="text1"/>
          <w:lang w:eastAsia="zh-CN"/>
        </w:rPr>
      </w:pPr>
    </w:p>
    <w:p w14:paraId="74C2D86C" w14:textId="78FD6FB5" w:rsidR="00957FF6" w:rsidRPr="00EC2495" w:rsidRDefault="00957FF6" w:rsidP="00957FF6">
      <w:pPr>
        <w:pStyle w:val="Caption"/>
        <w:keepNext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Table </w:t>
      </w:r>
      <w:r w:rsidR="00EC2495" w:rsidRPr="00EC2495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EC2495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EC2495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SEQ Table \* ARABIC </w:instrText>
      </w:r>
      <w:r w:rsidRPr="00EC2495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736E60" w:rsidRPr="00EC249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</w:t>
      </w:r>
      <w:r w:rsidRPr="00EC2495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EC24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Concentrations of plasma and urine proteins in non-diabetic C57BL/6 mice</w:t>
      </w:r>
    </w:p>
    <w:p w14:paraId="71F58CAF" w14:textId="77777777" w:rsidR="00957FF6" w:rsidRPr="004F122A" w:rsidRDefault="00957FF6" w:rsidP="00957FF6">
      <w:pPr>
        <w:pStyle w:val="Caption"/>
        <w:keepNext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(age and sex matched)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38"/>
        <w:gridCol w:w="1579"/>
        <w:gridCol w:w="1580"/>
        <w:gridCol w:w="1579"/>
        <w:gridCol w:w="1580"/>
      </w:tblGrid>
      <w:tr w:rsidR="00957FF6" w:rsidRPr="006E78A6" w14:paraId="1A8FC483" w14:textId="77777777" w:rsidTr="001755B0">
        <w:trPr>
          <w:trHeight w:val="552"/>
          <w:jc w:val="center"/>
        </w:trPr>
        <w:tc>
          <w:tcPr>
            <w:tcW w:w="2538" w:type="dxa"/>
            <w:vAlign w:val="center"/>
          </w:tcPr>
          <w:p w14:paraId="742313AD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9" w:type="dxa"/>
            <w:vAlign w:val="center"/>
          </w:tcPr>
          <w:p w14:paraId="00B6C8AA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78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Week 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(n=8)</w:t>
            </w:r>
          </w:p>
        </w:tc>
        <w:tc>
          <w:tcPr>
            <w:tcW w:w="1580" w:type="dxa"/>
            <w:vAlign w:val="center"/>
          </w:tcPr>
          <w:p w14:paraId="7F3CDC20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78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Week 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(n=8)</w:t>
            </w:r>
          </w:p>
        </w:tc>
        <w:tc>
          <w:tcPr>
            <w:tcW w:w="1579" w:type="dxa"/>
            <w:vAlign w:val="center"/>
          </w:tcPr>
          <w:p w14:paraId="5CD5A492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78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Week 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(n=6)</w:t>
            </w:r>
          </w:p>
        </w:tc>
        <w:tc>
          <w:tcPr>
            <w:tcW w:w="1580" w:type="dxa"/>
            <w:vAlign w:val="center"/>
          </w:tcPr>
          <w:p w14:paraId="0B175E77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78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Week 12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(n=7)</w:t>
            </w:r>
          </w:p>
        </w:tc>
      </w:tr>
      <w:tr w:rsidR="00957FF6" w:rsidRPr="006E78A6" w14:paraId="6C256114" w14:textId="77777777" w:rsidTr="001755B0">
        <w:trPr>
          <w:trHeight w:val="552"/>
          <w:jc w:val="center"/>
        </w:trPr>
        <w:tc>
          <w:tcPr>
            <w:tcW w:w="2538" w:type="dxa"/>
            <w:vAlign w:val="center"/>
          </w:tcPr>
          <w:p w14:paraId="1872A1CB" w14:textId="77777777" w:rsidR="00957FF6" w:rsidRPr="006E78A6" w:rsidRDefault="00957FF6" w:rsidP="00DA6C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78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Insulin (pg/ml)</w:t>
            </w:r>
          </w:p>
        </w:tc>
        <w:tc>
          <w:tcPr>
            <w:tcW w:w="1579" w:type="dxa"/>
            <w:vAlign w:val="center"/>
          </w:tcPr>
          <w:p w14:paraId="00B5B82D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78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210.23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±43.25</w:t>
            </w:r>
          </w:p>
        </w:tc>
        <w:tc>
          <w:tcPr>
            <w:tcW w:w="1580" w:type="dxa"/>
            <w:vAlign w:val="center"/>
          </w:tcPr>
          <w:p w14:paraId="56673824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193.33±38.56</w:t>
            </w:r>
          </w:p>
        </w:tc>
        <w:tc>
          <w:tcPr>
            <w:tcW w:w="1579" w:type="dxa"/>
            <w:vAlign w:val="center"/>
          </w:tcPr>
          <w:p w14:paraId="50E193D8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231.89±27.59</w:t>
            </w:r>
          </w:p>
        </w:tc>
        <w:tc>
          <w:tcPr>
            <w:tcW w:w="1580" w:type="dxa"/>
            <w:vAlign w:val="center"/>
          </w:tcPr>
          <w:p w14:paraId="78F1B7CE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201.11±33.56</w:t>
            </w:r>
          </w:p>
        </w:tc>
      </w:tr>
      <w:tr w:rsidR="00957FF6" w:rsidRPr="006E78A6" w14:paraId="57C4EC38" w14:textId="77777777" w:rsidTr="001755B0">
        <w:trPr>
          <w:trHeight w:val="552"/>
          <w:jc w:val="center"/>
        </w:trPr>
        <w:tc>
          <w:tcPr>
            <w:tcW w:w="2538" w:type="dxa"/>
            <w:vAlign w:val="center"/>
          </w:tcPr>
          <w:p w14:paraId="710A3738" w14:textId="77777777" w:rsidR="00957FF6" w:rsidRPr="006E78A6" w:rsidRDefault="00957FF6" w:rsidP="00DA6C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78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Blood glucose (mg/dl)</w:t>
            </w:r>
          </w:p>
        </w:tc>
        <w:tc>
          <w:tcPr>
            <w:tcW w:w="1579" w:type="dxa"/>
            <w:vAlign w:val="center"/>
          </w:tcPr>
          <w:p w14:paraId="2FF56265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205.56±29.88</w:t>
            </w:r>
          </w:p>
        </w:tc>
        <w:tc>
          <w:tcPr>
            <w:tcW w:w="1580" w:type="dxa"/>
            <w:vAlign w:val="center"/>
          </w:tcPr>
          <w:p w14:paraId="73CC8AB0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251.45±37.56</w:t>
            </w:r>
          </w:p>
        </w:tc>
        <w:tc>
          <w:tcPr>
            <w:tcW w:w="1579" w:type="dxa"/>
            <w:vAlign w:val="center"/>
          </w:tcPr>
          <w:p w14:paraId="08F18584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234.11±32.67</w:t>
            </w:r>
          </w:p>
        </w:tc>
        <w:tc>
          <w:tcPr>
            <w:tcW w:w="1580" w:type="dxa"/>
            <w:vAlign w:val="center"/>
          </w:tcPr>
          <w:p w14:paraId="349BCAEE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214.51±12.45</w:t>
            </w:r>
          </w:p>
        </w:tc>
      </w:tr>
      <w:tr w:rsidR="00957FF6" w:rsidRPr="006E78A6" w14:paraId="24DACBDC" w14:textId="77777777" w:rsidTr="001755B0">
        <w:trPr>
          <w:trHeight w:val="552"/>
          <w:jc w:val="center"/>
        </w:trPr>
        <w:tc>
          <w:tcPr>
            <w:tcW w:w="2538" w:type="dxa"/>
            <w:vAlign w:val="center"/>
          </w:tcPr>
          <w:p w14:paraId="38A6FF6E" w14:textId="77777777" w:rsidR="00957FF6" w:rsidRPr="006E78A6" w:rsidRDefault="00957FF6" w:rsidP="00DA6C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78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Blood creatinine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(mg/dl)</w:t>
            </w:r>
          </w:p>
        </w:tc>
        <w:tc>
          <w:tcPr>
            <w:tcW w:w="1579" w:type="dxa"/>
            <w:vAlign w:val="center"/>
          </w:tcPr>
          <w:p w14:paraId="79A1E5B1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0.78±0.11</w:t>
            </w:r>
          </w:p>
        </w:tc>
        <w:tc>
          <w:tcPr>
            <w:tcW w:w="1580" w:type="dxa"/>
            <w:vAlign w:val="center"/>
          </w:tcPr>
          <w:p w14:paraId="52F5A31F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0.69±0.09</w:t>
            </w:r>
          </w:p>
        </w:tc>
        <w:tc>
          <w:tcPr>
            <w:tcW w:w="1579" w:type="dxa"/>
            <w:vAlign w:val="center"/>
          </w:tcPr>
          <w:p w14:paraId="347FC4CA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0.72±0.23</w:t>
            </w:r>
          </w:p>
        </w:tc>
        <w:tc>
          <w:tcPr>
            <w:tcW w:w="1580" w:type="dxa"/>
            <w:vAlign w:val="center"/>
          </w:tcPr>
          <w:p w14:paraId="24AD3BC5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0.84±0.15</w:t>
            </w:r>
          </w:p>
        </w:tc>
      </w:tr>
      <w:tr w:rsidR="00957FF6" w:rsidRPr="006E78A6" w14:paraId="53787B5A" w14:textId="77777777" w:rsidTr="001755B0">
        <w:trPr>
          <w:trHeight w:val="552"/>
          <w:jc w:val="center"/>
        </w:trPr>
        <w:tc>
          <w:tcPr>
            <w:tcW w:w="2538" w:type="dxa"/>
            <w:vAlign w:val="center"/>
          </w:tcPr>
          <w:p w14:paraId="78CB81D9" w14:textId="77777777" w:rsidR="00957FF6" w:rsidRPr="006E78A6" w:rsidRDefault="00957FF6" w:rsidP="00DA6C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78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Urine creatinine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(mg/dl)</w:t>
            </w:r>
          </w:p>
        </w:tc>
        <w:tc>
          <w:tcPr>
            <w:tcW w:w="1579" w:type="dxa"/>
            <w:vAlign w:val="center"/>
          </w:tcPr>
          <w:p w14:paraId="32415440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48.99±7.89</w:t>
            </w:r>
          </w:p>
        </w:tc>
        <w:tc>
          <w:tcPr>
            <w:tcW w:w="1580" w:type="dxa"/>
            <w:vAlign w:val="center"/>
          </w:tcPr>
          <w:p w14:paraId="0F49DCD1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51.29±6.71</w:t>
            </w:r>
          </w:p>
        </w:tc>
        <w:tc>
          <w:tcPr>
            <w:tcW w:w="1579" w:type="dxa"/>
            <w:vAlign w:val="center"/>
          </w:tcPr>
          <w:p w14:paraId="1FA8EEEE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53.55±5.19</w:t>
            </w:r>
          </w:p>
        </w:tc>
        <w:tc>
          <w:tcPr>
            <w:tcW w:w="1580" w:type="dxa"/>
            <w:vAlign w:val="center"/>
          </w:tcPr>
          <w:p w14:paraId="2EE2F25C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47.12±7.12</w:t>
            </w:r>
          </w:p>
        </w:tc>
      </w:tr>
      <w:tr w:rsidR="00957FF6" w:rsidRPr="006E78A6" w14:paraId="24CEDEE0" w14:textId="77777777" w:rsidTr="001755B0">
        <w:trPr>
          <w:trHeight w:val="552"/>
          <w:jc w:val="center"/>
        </w:trPr>
        <w:tc>
          <w:tcPr>
            <w:tcW w:w="2538" w:type="dxa"/>
            <w:vAlign w:val="center"/>
          </w:tcPr>
          <w:p w14:paraId="502113EB" w14:textId="77777777" w:rsidR="00957FF6" w:rsidRPr="006E78A6" w:rsidRDefault="00957FF6" w:rsidP="00DA6C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Blood ur</w:t>
            </w:r>
            <w:r w:rsidRPr="006E78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</w:t>
            </w:r>
            <w:r w:rsidRPr="006E78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nitrogen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(mg/dl)</w:t>
            </w:r>
          </w:p>
        </w:tc>
        <w:tc>
          <w:tcPr>
            <w:tcW w:w="1579" w:type="dxa"/>
            <w:vAlign w:val="center"/>
          </w:tcPr>
          <w:p w14:paraId="2006119D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51.33±9.10</w:t>
            </w:r>
          </w:p>
        </w:tc>
        <w:tc>
          <w:tcPr>
            <w:tcW w:w="1580" w:type="dxa"/>
            <w:vAlign w:val="center"/>
          </w:tcPr>
          <w:p w14:paraId="23DE7573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49.29±10.23</w:t>
            </w:r>
          </w:p>
        </w:tc>
        <w:tc>
          <w:tcPr>
            <w:tcW w:w="1579" w:type="dxa"/>
            <w:vAlign w:val="center"/>
          </w:tcPr>
          <w:p w14:paraId="284C8635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47.12±6.77</w:t>
            </w:r>
          </w:p>
        </w:tc>
        <w:tc>
          <w:tcPr>
            <w:tcW w:w="1580" w:type="dxa"/>
            <w:vAlign w:val="center"/>
          </w:tcPr>
          <w:p w14:paraId="1AC57965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50.21±8.21</w:t>
            </w:r>
          </w:p>
        </w:tc>
      </w:tr>
      <w:tr w:rsidR="00957FF6" w:rsidRPr="006E78A6" w14:paraId="0CC5F7D0" w14:textId="77777777" w:rsidTr="001755B0">
        <w:trPr>
          <w:trHeight w:val="552"/>
          <w:jc w:val="center"/>
        </w:trPr>
        <w:tc>
          <w:tcPr>
            <w:tcW w:w="2538" w:type="dxa"/>
            <w:vAlign w:val="center"/>
          </w:tcPr>
          <w:p w14:paraId="2F490048" w14:textId="77777777" w:rsidR="00957FF6" w:rsidRPr="006E78A6" w:rsidRDefault="00957FF6" w:rsidP="00DA6C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78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Urine albumin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(µg/24hr)</w:t>
            </w:r>
          </w:p>
        </w:tc>
        <w:tc>
          <w:tcPr>
            <w:tcW w:w="1579" w:type="dxa"/>
            <w:vAlign w:val="center"/>
          </w:tcPr>
          <w:p w14:paraId="1E9C99E2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10.27±1.34</w:t>
            </w:r>
          </w:p>
        </w:tc>
        <w:tc>
          <w:tcPr>
            <w:tcW w:w="1580" w:type="dxa"/>
            <w:vAlign w:val="center"/>
          </w:tcPr>
          <w:p w14:paraId="78C830C4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17.56±4.23</w:t>
            </w:r>
          </w:p>
        </w:tc>
        <w:tc>
          <w:tcPr>
            <w:tcW w:w="1579" w:type="dxa"/>
            <w:vAlign w:val="center"/>
          </w:tcPr>
          <w:p w14:paraId="3303BBDA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13.45±5.37</w:t>
            </w:r>
          </w:p>
        </w:tc>
        <w:tc>
          <w:tcPr>
            <w:tcW w:w="1580" w:type="dxa"/>
            <w:vAlign w:val="center"/>
          </w:tcPr>
          <w:p w14:paraId="314A5C5C" w14:textId="77777777" w:rsidR="00957FF6" w:rsidRPr="006E78A6" w:rsidRDefault="00957FF6" w:rsidP="00DA6CD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20.11±6.77</w:t>
            </w:r>
          </w:p>
        </w:tc>
      </w:tr>
    </w:tbl>
    <w:p w14:paraId="21C0977E" w14:textId="77777777" w:rsidR="00957FF6" w:rsidRDefault="00957FF6" w:rsidP="00957FF6">
      <w:pPr>
        <w:rPr>
          <w:rFonts w:ascii="Times New Roman" w:hAnsi="Times New Roman" w:cs="Times New Roman"/>
          <w:color w:val="000000" w:themeColor="text1"/>
        </w:rPr>
      </w:pPr>
    </w:p>
    <w:p w14:paraId="748087B3" w14:textId="77777777" w:rsidR="0097143E" w:rsidRPr="00957FF6" w:rsidRDefault="0097143E">
      <w:pPr>
        <w:rPr>
          <w:rFonts w:ascii="Times New Roman" w:hAnsi="Times New Roman" w:cs="Times New Roman"/>
          <w:color w:val="000000" w:themeColor="text1"/>
        </w:rPr>
      </w:pPr>
    </w:p>
    <w:sectPr w:rsidR="0097143E" w:rsidRPr="00957FF6" w:rsidSect="00563E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宋体">
    <w:altName w:val="宋体"/>
    <w:charset w:val="50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FF6"/>
    <w:rsid w:val="001755B0"/>
    <w:rsid w:val="00563E71"/>
    <w:rsid w:val="00736E60"/>
    <w:rsid w:val="00957FF6"/>
    <w:rsid w:val="0097143E"/>
    <w:rsid w:val="00AE4F91"/>
    <w:rsid w:val="00C80C23"/>
    <w:rsid w:val="00EC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56366F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F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7F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957FF6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49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495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F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7F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957FF6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49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49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538</Characters>
  <Application>Microsoft Macintosh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Xing</dc:creator>
  <cp:keywords/>
  <dc:description/>
  <cp:lastModifiedBy>Xing</cp:lastModifiedBy>
  <cp:revision>7</cp:revision>
  <cp:lastPrinted>2012-12-07T03:29:00Z</cp:lastPrinted>
  <dcterms:created xsi:type="dcterms:W3CDTF">2012-12-07T03:15:00Z</dcterms:created>
  <dcterms:modified xsi:type="dcterms:W3CDTF">2013-01-28T21:22:00Z</dcterms:modified>
</cp:coreProperties>
</file>