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2F" w:rsidRPr="006C3554" w:rsidRDefault="007F182F" w:rsidP="007F182F">
      <w:pPr>
        <w:ind w:left="-1276" w:firstLine="142"/>
        <w:rPr>
          <w:rFonts w:eastAsia="Calibri" w:cs="Calibri"/>
          <w:color w:val="000000" w:themeColor="text1"/>
          <w:sz w:val="24"/>
        </w:rPr>
      </w:pPr>
    </w:p>
    <w:tbl>
      <w:tblPr>
        <w:tblW w:w="16415" w:type="dxa"/>
        <w:tblInd w:w="-119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93"/>
        <w:gridCol w:w="1135"/>
        <w:gridCol w:w="879"/>
        <w:gridCol w:w="992"/>
        <w:gridCol w:w="992"/>
        <w:gridCol w:w="993"/>
        <w:gridCol w:w="1134"/>
        <w:gridCol w:w="992"/>
        <w:gridCol w:w="992"/>
        <w:gridCol w:w="1134"/>
        <w:gridCol w:w="1134"/>
        <w:gridCol w:w="992"/>
        <w:gridCol w:w="1134"/>
        <w:gridCol w:w="993"/>
        <w:gridCol w:w="1134"/>
        <w:gridCol w:w="992"/>
      </w:tblGrid>
      <w:tr w:rsidR="006C3554" w:rsidRPr="00A71F31" w:rsidTr="00583F41">
        <w:trPr>
          <w:trHeight w:val="170"/>
          <w:tblHeader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</w:tcPr>
          <w:p w:rsidR="00583F41" w:rsidRPr="006C3554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Ancestry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European [Finnish]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European [Finnish]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European [Finnish]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European [Finnish]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European [Finnish]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European [Finnish]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European [Danish]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European [Danish]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European [Danish]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 xml:space="preserve">European </w:t>
            </w:r>
          </w:p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[UK]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 xml:space="preserve">European </w:t>
            </w:r>
          </w:p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[UK]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European</w:t>
            </w:r>
          </w:p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 xml:space="preserve"> [UK]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European [Swedish]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83F41" w:rsidRPr="00A71F31" w:rsidRDefault="00583F41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European [Finnish]</w:t>
            </w:r>
          </w:p>
        </w:tc>
      </w:tr>
      <w:tr w:rsidR="006C3554" w:rsidRPr="00A71F31" w:rsidTr="00583F41">
        <w:trPr>
          <w:trHeight w:val="170"/>
          <w:tblHeader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Study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FIN-D2D 2007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The Finnish Diabetes Prevention Study (DPS)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The Dose Responses to Exercise Training (DR's EXTRA) Study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National FINRISK 2007 Study (FINRISK 2007)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Finland-United States Investigation of NIDDM Genetics (FUSION) Study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 xml:space="preserve">Metabolic Syndrome in Men </w:t>
            </w: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br/>
              <w:t>(METSIM)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Health2006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Inter99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Vejle Biobank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Genetics of Diabetes Audit and Research Tayside (GoDARTS)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Twins UK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Oxford BioBank (OBB)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Pivus and Ulsam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4"/>
                <w:szCs w:val="14"/>
                <w:lang w:val="en-GB" w:eastAsia="en-GB"/>
              </w:rPr>
              <w:t>Prevalence, Prediction and Prevention of Diabetes (PPP)-Botnia study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2"/>
                <w:szCs w:val="12"/>
                <w:lang w:val="en-GB" w:eastAsia="en-GB"/>
              </w:rPr>
              <w:t>Single variant analysis (relateds)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available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1414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3329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5431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435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802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701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4513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1859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4533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fasting glucose (SD), mmol/l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5.79 (0.45)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5.86 (0.59)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5.45 (0.47)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5.58 (0.30)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5.22 (0.46)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5.31 (0.52)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5.28 (0.47)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5.07 (0.32)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4.81 (0.45)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4.71 (0.59)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5.11 (0.41)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4.96 (0.56)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5.24 (0.54)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6.04 (0.43)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5.93 (0.54)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5.68 (0.48)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5.71 (0.27)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5.37 (0.49)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5.72 (0.48)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5.57 (0.51)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5.58 (0.48)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5.19 (0.3)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4.98 (0.48)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4.88 (0.64)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5.41 (0.45)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5.26 (0.58)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5.29 (0.56)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Females (%)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1154 (54.13)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224 (68.29)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448 (72.03)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328 (59.74)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653 (46.18)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1437 (43.17)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2560 (47.14)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147 (33.79)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369 (46.01)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582 (83.02)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2474 (54.82)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444 (23.88)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2448 (0.54)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age (SD),</w:t>
            </w:r>
          </w:p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 xml:space="preserve"> </w:t>
            </w:r>
            <w:r w:rsidR="006B63BF"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Y</w:t>
            </w: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ears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58.76 (8.23)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55.06 (7.19)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66.29 (5.22)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63.97 (7.53)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62.65 (7.70)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47.93 (12.3)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45.42 (7.92)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55.13 (12.52)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57.07 (11.09)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44.13 (12.98)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41.57 (5.98)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70.26 (0.15)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48.73 (15.67)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59.49 (8.44)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56.10 (7.16)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67.90 (6.38)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65.64 (6.49)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60.40 (8.11)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57.40 (7.24)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48.82 (12.12)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45.8 (7.82)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62.36 (10.21)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58.95 (10.80)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45.18 (12.06)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42.04 (5.62)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70.72 (0.67)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48.43 (15.56)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BMI (SD), kg/m</w:t>
            </w: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vertAlign w:val="superscript"/>
                <w:lang w:val="en-GB" w:eastAsia="en-GB"/>
              </w:rPr>
              <w:t>2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27.00 (4.96)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31.78 (4.88)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27.23 (4.66)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30.08 (4.91)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26.52 (4.24)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25.12 (4.69)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25.47 (4.78)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21.75 (1.93)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26.61 (4.78)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23.75 (4.01)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25.44 (4.80)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26.92 (4.70)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25.85 (4.656)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26.81 (3.74)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29.54 (3.46)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27.25 (3.59)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28.59 (3.85)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26.56 (3.49)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26.89 (3.83)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26.37 (3.81)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26.58 (3.84)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23.05 (1.47)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27.59 (4.05)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23.81 (3.85)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26.61 (4.00)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tabs>
                <w:tab w:val="left" w:pos="683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26.17 (3.37)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26.66 (3.75)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available (with BMI)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1414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3327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5427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801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701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4513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1857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4532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fasting glucose (SD), mmol/l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5.79 (0.45)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5.86 (0.59)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5.45 (0.47)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5.58 (0.30)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5.22 (0.46)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5.31 (0.52)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5.28 (0.47)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5.07 (0.32)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4.81 (0.45)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4.71 (0.59)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5.11 (0.41)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4.96 (0.56)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5.24 (0.54)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6.04 (0.42)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5.93 (0.54)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5.68 (0.48)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5.71 (0.27)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5.37 (0.49)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5.72 (0.48)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5.57 (0.51)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5.58 (0.48)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5.19 (0.3)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4.98 (0.48)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4.88 (0.64)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5.41 (0.45)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5.26 (0.58)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5.29 (0.56)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Females (%)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1152 (54.14)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224 (68.29)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448 (72.03)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328 (59.74)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653 (46.18)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1437 (43.19)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2559 (47.15)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147 (33.79)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368 (45.94)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582 (83.02)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2474 (54.82)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444 (23.91)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2447 (0.54)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 xml:space="preserve">Mean age (SD), </w:t>
            </w:r>
          </w:p>
          <w:p w:rsidR="007F182F" w:rsidRPr="00A71F31" w:rsidRDefault="006B63B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Y</w:t>
            </w:r>
            <w:r w:rsidR="007F182F"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ears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58.77 (8.23)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55.06 (7.19)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66.29 (5.22)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63.97 (7.53)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62.65 (7.70)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47.94 (12.3)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45.43 (7.92)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55.13 (12.52)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57.04 (11.09)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44.13 (12.98)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41.57 (5.98)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70.26 (0.15)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48.73 (15.67)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59.47 (8.43)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56.10 (7.16)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67.90 (6.38)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65.64 (6.49)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60.40 (8.11)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57.40 (7.24)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48.82 (12.12)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45.81 (7.82)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62.36 (10.21)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58.95 (10.80)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45.18 (12.06)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42.04 (5.62)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70.72 (0.67)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48.43 (15.56)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BMI (SD), kg/m</w:t>
            </w: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vertAlign w:val="superscript"/>
                <w:lang w:val="en-GB" w:eastAsia="en-GB"/>
              </w:rPr>
              <w:t>2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27.00 (4.96)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31.78 (4.88)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27.23 (4.66)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30.08 (4.91)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26.52 (4.24)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25.12 (4.69)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25.47 (4.78)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21.75 (1.93)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26.68 (4.78)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23.75 (4.01)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25.44 (4.80)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26.92 (4.70)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25.85 (4.656)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26.81 (3.74)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29.54 (3.46)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27.25 (3.59)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28.59 (3.85)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26.56 (3.49)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26.89 (3.83)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26.37 (3.81)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26.58 (3.84)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23.05 (1.47)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27.59 (4.05)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23.81 (3.85)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26.61 (4.00)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26.21 (3.37)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26.66 (3.75)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available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1342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3328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5227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1853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4492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fasting insulin (SD), pmol/l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40.90 (20.63)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82.99 (41.26)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41.66 (25.96)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40.74 (21.64)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52.18 (33.05)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38.02 (24.97)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38.65 (25.03)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64.15 (31.44)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94.71 (39.61)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58.00 (35.62)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8.46 (6.6)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43.84 (26.76)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84.39 (42.06)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44.82 (32.97)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37.02 (19.73)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49.27 (30.38)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50.70 (36.47)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40.61 (27.58)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42.53 (27.71)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80.97 (55.91)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105.54 (51.97)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77.45 (45.29)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9.16 (7.5)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Females (%)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1141 (54.05)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214 (69.93)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472 (71.84)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327 (59.67)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632 (47.09)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1436 (43.15)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2474 (47.33)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127 (52.05)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2240 (54.16)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445 (24.02)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2426 (0.54)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 xml:space="preserve">Mean age (SD), </w:t>
            </w:r>
          </w:p>
          <w:p w:rsidR="007F182F" w:rsidRPr="00A71F31" w:rsidRDefault="006B63B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Y</w:t>
            </w:r>
            <w:r w:rsidR="007F182F"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ears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58.75 (8.23)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54.98 (7.09)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66.33 (5.21)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64.02 (7.48)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62.71 (7.80)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47.93 (12.3)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45.37 (7.93)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56.40 (10.82)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41.65 (5.99)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70.26 (0.15)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48.69 (15.68)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59.49 (8.46)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55.77 (7.27)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67.89 (6.34)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65.64 (6.49)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60.70 (8.11)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57.40 (7.24)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48.82 (12.12)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45.78 (7.8)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60.04 (9.25)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42.11 (5.63)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70.72 (0.67)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48.39 (15.53)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BMI (SD), kg/m</w:t>
            </w: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vertAlign w:val="superscript"/>
                <w:lang w:val="en-GB" w:eastAsia="en-GB"/>
              </w:rPr>
              <w:t>2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27.01 (4.97)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31.92 (4.89)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27.19 (4.66)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30.05 (4.89)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26.52 (4.23)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25.12 (4.69)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25.51 (4.8)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25.66 (4.29)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25.46 (4.75)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26.92 (4.69)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25.85 (4.663)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26.79 (3.73)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29.64 (3.47)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27.10 (3.58)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28.59 (3.85)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26.51 (3.42)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26.89 (3.83)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26.37 (3.81)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26.58 (3.85)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27.36 (3.02)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26.58 (3.97)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26.18 (3.38)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26.67 (3.759)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available (with BMI)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1342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3326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5223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4136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1851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4491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fasting insulin (SD), pmol/l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40.91 (20.65)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82.99 (41.26)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41.66 (25.96)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40.74 (21.64)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52.18 (33.05)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38.01 (24.97)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38.62 (25.01)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64.15 (31.44)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94.71 (39.61)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58.00 (35.62)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8.46 (6.6)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43.79 (26.74)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84.39 (42.06)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44.82 (32.97)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37.02 (19.73)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49.27 (30.38)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50.70 (36.47)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40.61 (27.58)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42.54 (27.72)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80.97 (55.91)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105.54 (51.97)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77.40 (45.19)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9.16 (7.5)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Females (%)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1139 (54.06)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214 (69.93)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472 (71.84)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327 (59.67)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632 (47.09)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1436 (43.17)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2473 (47.35)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127 (52.05)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2240 (54.16)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445 (24.04)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2425 (0.54)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 xml:space="preserve">Mean age (SD), </w:t>
            </w:r>
          </w:p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years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58.77 (8.23)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54.98 (7.09)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66.33 (5.21)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64.02 (7.48)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62.71 (7.80)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47.94 (12.3)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45.38 (7.93)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56.40 (10.82)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41.65 (5.99)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70.26 (0.15)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48.69 (15.69)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59.47 (8.45)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55.77 (7.27)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67.89 (6.34)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65.64 (6.49)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60.70 (8.11)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57.40 (7.24)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48.82 (12.12)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45.79 (7.79)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60.04 (9.25)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42.11 (5.63)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70.72 (0.67)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48.39 (15.53)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BMI (SD), kg/m</w:t>
            </w: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vertAlign w:val="superscript"/>
                <w:lang w:val="en-GB" w:eastAsia="en-GB"/>
              </w:rPr>
              <w:t>2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27.01 (4.97)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31.92 (4.89)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27.19 (4.66)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30.05 (4.89)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26.52 (4.23)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25.12 (4.69)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25.51 (4.8)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25.66 (4.29)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25.46 (4.75)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26.92 (4.69)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25.85 (4.663)</w:t>
            </w:r>
          </w:p>
        </w:tc>
      </w:tr>
      <w:tr w:rsidR="006C3554" w:rsidRPr="00A71F31" w:rsidTr="007B1C2C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26.79 (3.73)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29.64 (3.47)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27.10 (3.58)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28.59 (3.85)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26.51 (3.42)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26.89 (3.83)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26.37 (3.81)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26.58 (3.85)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27.36 (3.02)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26.58 (3.97)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26.22 (3.38)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26.67 (3.759)</w:t>
            </w:r>
          </w:p>
        </w:tc>
      </w:tr>
      <w:tr w:rsidR="006C3554" w:rsidRPr="00A71F31" w:rsidTr="007B1C2C">
        <w:trPr>
          <w:trHeight w:val="170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b/>
                <w:color w:val="000000" w:themeColor="text1"/>
                <w:sz w:val="12"/>
                <w:szCs w:val="12"/>
                <w:lang w:val="en-GB" w:eastAsia="en-GB"/>
              </w:rPr>
              <w:t>Gene-level analysis (unrelateds)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available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1414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5279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801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4442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1804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3932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fasting glucose (SD), mmol/l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5.79 (0.45)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5.86 (0.59)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5.45 (0.47)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5.58 (0.30)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5.22 (0.46)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5.31 (0.52)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5.28 (0.47)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5.08 (0.32)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4.81 (0.45)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4.71 (0.59)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5.11 (0.41)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4.96 (0.56)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5.24 (0.55)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6.04 (0.43)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5.93 (0.54)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5.68 (0.48)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5.71 (0.27)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5.37 (0.49)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5.72 (0.48)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5.58 (0.51)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5.58 (0.48)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5.19 (0.3)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4.98 (0.48)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4.87 (0.64)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5.41 (0.45)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5.26 (0.58)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5.29 (0.56)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Females (%)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1154 (54.13)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224 (68.29)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448 (72.03)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328 (59.74)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653 (46.18)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1393 (43.34)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2486 (47.09)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146 (33.95)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369 (46.07)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580 (83.21)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2430 (54.71)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437 (24.22)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2161 (0.55)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 xml:space="preserve">Mean age (SD), </w:t>
            </w:r>
          </w:p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years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58.76 (8.23)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55.06 (7.19)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66.29 (5.22)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63.97 (7.53)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62.65 (7.70)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47.92 (12.24)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45.43 (7.92)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55.19 (12.6)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57.07 (11.09)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44.19 (12.95)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41.57 (5.99)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70.26 (0.15)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48.66 (15.57)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59.49 (8.44)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56.10 (7.16)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67.90 (6.38)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65.64 (6.49)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60.40 (8.11)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57.40 (7.24)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48.95 (12.07)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45.78 (7.79)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62.3 (10.22)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58.92 (10.80)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45.08 (12.12)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42.09 (5.61)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70.72 (0.67)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48.28 (15.64)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BMI (SD), kg/m</w:t>
            </w: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vertAlign w:val="superscript"/>
                <w:lang w:val="en-GB" w:eastAsia="en-GB"/>
              </w:rPr>
              <w:t>2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27.00 (4.96)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31.78 (4.88)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27.23 (4.66)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30.08 (4.91)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26.52 (4.24)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25.13 (4.73)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25.46 (4.78)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21.74 (1.93)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26.61 (4.78)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23.76 (4.01)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25.43 (4.81)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26.93 (4.71)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25.85 (4.636)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26.81 (3.74)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29.54 (3.46)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27.25 (3.59)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28.59 (3.85)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26.56 (3.49)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26.89 (3.83)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26.4 (3.84)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26.56 (3.81)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23.04 (1.47)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27.60 (4.05)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23.79 (3.82)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26.60 (4.00)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26.18 (3.40)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26.59 (3.73)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available (with BMI)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1414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5275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697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1802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3931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 xml:space="preserve">Mean fasting glucose </w:t>
            </w: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lastRenderedPageBreak/>
              <w:t>(SD), mmol/l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lastRenderedPageBreak/>
              <w:t>F: 5.79 (0.45)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5.86 (0.59)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5.45 (0.47)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5.58 (0.30)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5.22 (0.46)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5.31 (0.52)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5.28 (0.47)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5.08 (0.32)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4.81 (0.45)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4.71 (0.59)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5.11 (0.41)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4.96 (0.56)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5.24 (0.55)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6.04 (0.42)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5.93 (0.54)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5.68 (0.48)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5.71 (0.27)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5.37 (0.49)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5.72 (0.48)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5.58 (0.51)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5.58 (0.48)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5.19 (0.3)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4.98 (0.48)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4.87 (0.64)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5.41 (0.45)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5.26 (0.58)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5.29 (0.56)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Females (%)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1152 (54.14)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224 (68.29)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448 (72.03)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328 (59.74)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653 (46.18)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1393 (43.37)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2485 (47.11)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146 (33.95)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368 (46.00)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580 (83.21)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2430 (54.71)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437 (24.25)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2160 (0.55)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 xml:space="preserve">Mean age (SD), </w:t>
            </w:r>
          </w:p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years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58.77 (8.23)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55.06 (7.19)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66.29 (5.22)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63.97 (7.53)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62.65 (7.70)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47.94 (12.23)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45.44 (7.91)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55.19 (12.6)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57.04 (11.09)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44.19 (12.95)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41.57 (5.99)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70.26 (0.15)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48.66 (15.57)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59.47 (8.43)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56.10 (7.16)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67.90 (6.38)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65.64 (6.49)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60.40 (8.11)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57.40 (7.24)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48.95 (12.07)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45.79 (7.79)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62.3 (10.22)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58.92 (10.80)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45.08 (12.12)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42.09 (5.61)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70.72 (0.67)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48.28 (15.64)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BMI (SD), kg/m</w:t>
            </w: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vertAlign w:val="superscript"/>
                <w:lang w:val="en-GB" w:eastAsia="en-GB"/>
              </w:rPr>
              <w:t>2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27.00 (4.96)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31.78 (4.88)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27.23 (4.66)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30.08 (4.91)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26.52 (4.24)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25.13 (4.73)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25.46 (4.78)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21.74 (1.93)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26.68 (4.78)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23.76 (4.01)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25.43 (4.81)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26.93 (4.71)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25.85 (4.66)</w:t>
            </w:r>
          </w:p>
        </w:tc>
      </w:tr>
      <w:tr w:rsidR="006C3554" w:rsidRPr="00A71F31" w:rsidTr="007B1C2C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26.81 (3.74)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29.54 (3.46)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27.25 (3.59)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28.59 (3.85)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26.56 (3.49)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26.89 (3.83)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26.4 (3.84)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26.56 (3.81)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23.04 (1.47)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27.60 (4.05)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23.79 (3.82)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26.60 (4.00)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26.22 (3.40)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26.59 (3.73)</w:t>
            </w:r>
          </w:p>
        </w:tc>
      </w:tr>
      <w:tr w:rsidR="006C3554" w:rsidRPr="00A71F31" w:rsidTr="007B1C2C">
        <w:trPr>
          <w:trHeight w:val="17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available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306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1342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4075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1799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3898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fasting insulin (SD), pmol/l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40.90 (20.63)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82.99 (41.26)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41.66 (25.96)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40.74 (21.64)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52.18 (33.05)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38.02 (25.02)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38.57 (24.84)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64.15 (31.44)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94.69 (39.65)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58.06 (35.82)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8.41 (6.1)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43.84 (26.76)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84.39 (42.06)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44.82 (32.97)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37.02 (19.73)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49.27 (30.38)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50.70 (36.47)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40.87 (27.84)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42.33 (27.51)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80.97 (55.91)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105.55 (51.87)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77.50 (45.65)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9.04 (7.1)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Females (%)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1141 (54.05)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214 (69.93)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472 (71.84)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327 (59.67)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632 (47.09)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1392 (43.32)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2401 (47.3)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127 (52.05)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2204 (54.09)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438 (24.35)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2142 (0.55)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 xml:space="preserve">Mean age (SD), </w:t>
            </w:r>
          </w:p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years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58.75 (8.23)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54.98 (7.09)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66.33 (5.21)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64.02 (7.48)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62.71 (7.80)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47.92 (12.24)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45.38 (7.93)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56.40 (10.82)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41.64 (6.00)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70.26 (0.15)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48.62 (15.59)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59.49 (8.46)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55.77 (7.27)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67.89 (6.34)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65.64 (6.49)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60.70 (8.11)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57.40 (7.24)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48.95 (12.08)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45.76 (7.77)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60.04 (9.25)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42.15 (5.63)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70.72 (0.67)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48.25 (15.61)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BMI (SD), kg/m</w:t>
            </w: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vertAlign w:val="superscript"/>
                <w:lang w:val="en-GB" w:eastAsia="en-GB"/>
              </w:rPr>
              <w:t>2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27.01 (4.97)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31.92 (4.89)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27.19 (4.66)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30.05 (4.89)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26.52 (4.23)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25.13 (4.73)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25.5 (4.8)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25.66 (4.29)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25.45 (4.77)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26.94 (4.71)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25.86 (4.67)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26.79 (3.73)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29.64 (3.47)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27.10 (3.58)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28.59 (3.85)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26.51 (3.42)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26.89 (3.83)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26.4 (3.84)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26.56 (3.83)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27.36 (3.02)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26.58 (3.97)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26.19 (3.41)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26.59 (3.74)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available (with BMI)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548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1342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6594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5072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1797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3897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fasting insulin (SD), pmol/l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40.91 (20.65)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82.99 (41.26)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41.66 (25.96)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40.74 (21.64)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52.18 (33.05)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38.01 (25.03)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38.54 (24.82)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64.15 (31.44)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94.69 (39.65)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58.06 (35.82)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8.42 (6.1)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43.79 (26.74)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84.39 (42.06)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44.82 (32.97)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37.02 (19.73)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49.27 (30.38)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50.70 (36.47)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40.87 (27.84)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42.33 (27.51)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80.97 (55.91)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105.55 (51.87)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77.45 (45.55)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9.02 (7.1)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# Females (%)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1139 (54.06)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214 (69.93)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472 (71.84)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327 (59.67)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632 (47.09)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0 (0.0)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1392 (43.35)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2400 (47.32)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127 (52.05)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2204 (54.09)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438 (24.37)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2141 (0.55)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 xml:space="preserve">Mean age (SD), </w:t>
            </w:r>
          </w:p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years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58.77 (8.23)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54.98 (7.09)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66.33 (5.21)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64.02 (7.48)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62.71 (7.80)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47.94 (12.23)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45.39 (7.93)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56.40 (10.82)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41.64 (6.00)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70.26 (0.15)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48.61 (15.59)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59.47 (8.45)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55.77 (7.27)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67.89 (6.34)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65.64 (6.49)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60.70 (8.11)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57.40 (7.24)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48.95 (12.08)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45.77 (7.76)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60.04 (9.25)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42.15 (5.63)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70.72 (0.67)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48.25 (15.61)</w:t>
            </w:r>
          </w:p>
        </w:tc>
      </w:tr>
      <w:tr w:rsidR="006C3554" w:rsidRPr="00A71F31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Mean BMI (SD), kg/m</w:t>
            </w: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vertAlign w:val="superscript"/>
                <w:lang w:val="en-GB" w:eastAsia="en-GB"/>
              </w:rPr>
              <w:t>2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27.01 (4.97)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31.92 (4.89)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27.19 (4.66)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30.05 (4.89)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26.52 (4.23)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0 (0)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25.13 (4.73)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25.5 (4.8)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25.66 (4.29)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25.45 (4.77)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26.94 (4.71)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F: 25.86 (4.67)</w:t>
            </w:r>
          </w:p>
        </w:tc>
      </w:tr>
      <w:tr w:rsidR="006C3554" w:rsidRPr="006C3554" w:rsidTr="00583F41">
        <w:trPr>
          <w:trHeight w:val="170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26.79 (3.73)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29.64 (3.47)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27.10 (3.58)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28.59 (3.85)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26.51 (3.42)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26.89 (3.83)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26.4 (3.84)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26.56 (3.83)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F182F" w:rsidRPr="00A71F31" w:rsidRDefault="007F182F" w:rsidP="0081138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27.36 (3.02)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NA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26.58 (3.97)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A71F31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26.23 (3.41)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82F" w:rsidRPr="006C3554" w:rsidRDefault="007F182F" w:rsidP="000D4E0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</w:pPr>
            <w:r w:rsidRPr="00A71F31">
              <w:rPr>
                <w:rFonts w:ascii="Calibri" w:eastAsia="Times New Roman" w:hAnsi="Calibri" w:cs="Times New Roman"/>
                <w:color w:val="000000" w:themeColor="text1"/>
                <w:sz w:val="12"/>
                <w:szCs w:val="12"/>
                <w:lang w:val="en-GB" w:eastAsia="en-GB"/>
              </w:rPr>
              <w:t>M: 26.59 (3.74)</w:t>
            </w:r>
            <w:bookmarkStart w:id="0" w:name="_GoBack"/>
            <w:bookmarkEnd w:id="0"/>
          </w:p>
        </w:tc>
      </w:tr>
    </w:tbl>
    <w:p w:rsidR="00C80847" w:rsidRPr="006C3554" w:rsidRDefault="00C80847">
      <w:pPr>
        <w:rPr>
          <w:color w:val="000000" w:themeColor="text1"/>
        </w:rPr>
      </w:pPr>
    </w:p>
    <w:p w:rsidR="00DC03BA" w:rsidRPr="00F61F26" w:rsidRDefault="00DC03BA" w:rsidP="00E4421A">
      <w:pPr>
        <w:rPr>
          <w:color w:val="000000" w:themeColor="text1"/>
        </w:rPr>
      </w:pPr>
    </w:p>
    <w:sectPr w:rsidR="00DC03BA" w:rsidRPr="00F61F26" w:rsidSect="00F61F26"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C26" w:rsidRDefault="00DC6C26" w:rsidP="00C80847">
      <w:pPr>
        <w:spacing w:after="0" w:line="240" w:lineRule="auto"/>
      </w:pPr>
      <w:r>
        <w:separator/>
      </w:r>
    </w:p>
  </w:endnote>
  <w:endnote w:type="continuationSeparator" w:id="0">
    <w:p w:rsidR="00DC6C26" w:rsidRDefault="00DC6C26" w:rsidP="00C808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043072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11380" w:rsidRDefault="0081138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1F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11380" w:rsidRDefault="008113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C26" w:rsidRDefault="00DC6C26" w:rsidP="00C80847">
      <w:pPr>
        <w:spacing w:after="0" w:line="240" w:lineRule="auto"/>
      </w:pPr>
      <w:r>
        <w:separator/>
      </w:r>
    </w:p>
  </w:footnote>
  <w:footnote w:type="continuationSeparator" w:id="0">
    <w:p w:rsidR="00DC6C26" w:rsidRDefault="00DC6C26" w:rsidP="00C808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B92780"/>
    <w:multiLevelType w:val="hybridMultilevel"/>
    <w:tmpl w:val="325677A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PLoS&lt;/Style&gt;&lt;LeftDelim&gt;{&lt;/LeftDelim&gt;&lt;RightDelim&gt;}&lt;/RightDelim&gt;&lt;FontName&gt;Consolas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s5a5zs9vrrx57e5tx7vaa0sadr025xaxxx9&quot;&gt;My EndNote Library&lt;record-ids&gt;&lt;item&gt;5&lt;/item&gt;&lt;item&gt;43&lt;/item&gt;&lt;item&gt;47&lt;/item&gt;&lt;item&gt;48&lt;/item&gt;&lt;item&gt;49&lt;/item&gt;&lt;item&gt;58&lt;/item&gt;&lt;item&gt;60&lt;/item&gt;&lt;item&gt;74&lt;/item&gt;&lt;item&gt;75&lt;/item&gt;&lt;item&gt;76&lt;/item&gt;&lt;item&gt;77&lt;/item&gt;&lt;item&gt;86&lt;/item&gt;&lt;item&gt;114&lt;/item&gt;&lt;item&gt;127&lt;/item&gt;&lt;item&gt;128&lt;/item&gt;&lt;item&gt;129&lt;/item&gt;&lt;item&gt;130&lt;/item&gt;&lt;item&gt;131&lt;/item&gt;&lt;item&gt;132&lt;/item&gt;&lt;item&gt;133&lt;/item&gt;&lt;item&gt;134&lt;/item&gt;&lt;item&gt;135&lt;/item&gt;&lt;item&gt;136&lt;/item&gt;&lt;item&gt;137&lt;/item&gt;&lt;item&gt;138&lt;/item&gt;&lt;item&gt;139&lt;/item&gt;&lt;/record-ids&gt;&lt;/item&gt;&lt;/Libraries&gt;"/>
  </w:docVars>
  <w:rsids>
    <w:rsidRoot w:val="0013675C"/>
    <w:rsid w:val="00011BDA"/>
    <w:rsid w:val="00012214"/>
    <w:rsid w:val="0003074A"/>
    <w:rsid w:val="000328DE"/>
    <w:rsid w:val="0003438E"/>
    <w:rsid w:val="00047D79"/>
    <w:rsid w:val="00060455"/>
    <w:rsid w:val="00084F8C"/>
    <w:rsid w:val="000A660F"/>
    <w:rsid w:val="000B21CA"/>
    <w:rsid w:val="000D07CB"/>
    <w:rsid w:val="000D4E08"/>
    <w:rsid w:val="000E3FFF"/>
    <w:rsid w:val="00101059"/>
    <w:rsid w:val="0013675C"/>
    <w:rsid w:val="001A3020"/>
    <w:rsid w:val="001A3A19"/>
    <w:rsid w:val="001A3B30"/>
    <w:rsid w:val="001B155D"/>
    <w:rsid w:val="001B65A7"/>
    <w:rsid w:val="001D4C3D"/>
    <w:rsid w:val="001D631F"/>
    <w:rsid w:val="001F09BC"/>
    <w:rsid w:val="00212B71"/>
    <w:rsid w:val="00226C99"/>
    <w:rsid w:val="00234E98"/>
    <w:rsid w:val="00252A97"/>
    <w:rsid w:val="00263A96"/>
    <w:rsid w:val="00273D11"/>
    <w:rsid w:val="00275F53"/>
    <w:rsid w:val="002B0E4A"/>
    <w:rsid w:val="002B273F"/>
    <w:rsid w:val="002D2473"/>
    <w:rsid w:val="002E13EF"/>
    <w:rsid w:val="002F4F23"/>
    <w:rsid w:val="003013F6"/>
    <w:rsid w:val="003074C2"/>
    <w:rsid w:val="0032209D"/>
    <w:rsid w:val="00322446"/>
    <w:rsid w:val="00322DDF"/>
    <w:rsid w:val="0033324B"/>
    <w:rsid w:val="00340E6C"/>
    <w:rsid w:val="00354D18"/>
    <w:rsid w:val="00357D97"/>
    <w:rsid w:val="00370EBC"/>
    <w:rsid w:val="00387AAB"/>
    <w:rsid w:val="003B1DA5"/>
    <w:rsid w:val="003C06AE"/>
    <w:rsid w:val="003C0D3F"/>
    <w:rsid w:val="003C5B2E"/>
    <w:rsid w:val="003D2274"/>
    <w:rsid w:val="003D3E67"/>
    <w:rsid w:val="003D5F95"/>
    <w:rsid w:val="003D7382"/>
    <w:rsid w:val="003F2384"/>
    <w:rsid w:val="00416E37"/>
    <w:rsid w:val="00451055"/>
    <w:rsid w:val="0047791A"/>
    <w:rsid w:val="00496197"/>
    <w:rsid w:val="004A6FC7"/>
    <w:rsid w:val="004C51DB"/>
    <w:rsid w:val="004D662A"/>
    <w:rsid w:val="004E5E06"/>
    <w:rsid w:val="004F678C"/>
    <w:rsid w:val="005036E7"/>
    <w:rsid w:val="0051263A"/>
    <w:rsid w:val="0056676F"/>
    <w:rsid w:val="00566FFB"/>
    <w:rsid w:val="005739F7"/>
    <w:rsid w:val="00577CDB"/>
    <w:rsid w:val="00583F41"/>
    <w:rsid w:val="00585B55"/>
    <w:rsid w:val="005A175A"/>
    <w:rsid w:val="005A2B2D"/>
    <w:rsid w:val="005B0D57"/>
    <w:rsid w:val="005B36BA"/>
    <w:rsid w:val="005C557D"/>
    <w:rsid w:val="005E6B62"/>
    <w:rsid w:val="005F0B67"/>
    <w:rsid w:val="005F71C3"/>
    <w:rsid w:val="0063659F"/>
    <w:rsid w:val="0064146A"/>
    <w:rsid w:val="00645419"/>
    <w:rsid w:val="006477F2"/>
    <w:rsid w:val="00682C1E"/>
    <w:rsid w:val="006876FF"/>
    <w:rsid w:val="006975B0"/>
    <w:rsid w:val="006A41E6"/>
    <w:rsid w:val="006A5DFA"/>
    <w:rsid w:val="006B6277"/>
    <w:rsid w:val="006B63BF"/>
    <w:rsid w:val="006C3554"/>
    <w:rsid w:val="006C706B"/>
    <w:rsid w:val="006C7C59"/>
    <w:rsid w:val="006F6435"/>
    <w:rsid w:val="00707B6D"/>
    <w:rsid w:val="00727695"/>
    <w:rsid w:val="007305E3"/>
    <w:rsid w:val="007307DD"/>
    <w:rsid w:val="00737969"/>
    <w:rsid w:val="00745327"/>
    <w:rsid w:val="00752D76"/>
    <w:rsid w:val="00760B2D"/>
    <w:rsid w:val="007677B9"/>
    <w:rsid w:val="00773B93"/>
    <w:rsid w:val="007A12A5"/>
    <w:rsid w:val="007A242A"/>
    <w:rsid w:val="007B1C2C"/>
    <w:rsid w:val="007D6639"/>
    <w:rsid w:val="007E5D98"/>
    <w:rsid w:val="007E6313"/>
    <w:rsid w:val="007F182F"/>
    <w:rsid w:val="00804BB5"/>
    <w:rsid w:val="00805F95"/>
    <w:rsid w:val="00811380"/>
    <w:rsid w:val="00834967"/>
    <w:rsid w:val="00834A80"/>
    <w:rsid w:val="00834E1B"/>
    <w:rsid w:val="00835BB5"/>
    <w:rsid w:val="00841A3C"/>
    <w:rsid w:val="008501D3"/>
    <w:rsid w:val="00851C98"/>
    <w:rsid w:val="00855844"/>
    <w:rsid w:val="00871107"/>
    <w:rsid w:val="008C55FE"/>
    <w:rsid w:val="008C67FB"/>
    <w:rsid w:val="008D76FE"/>
    <w:rsid w:val="008F314C"/>
    <w:rsid w:val="009065CA"/>
    <w:rsid w:val="0095126F"/>
    <w:rsid w:val="00960134"/>
    <w:rsid w:val="009B24A7"/>
    <w:rsid w:val="009B52E2"/>
    <w:rsid w:val="009C2E04"/>
    <w:rsid w:val="009C3B17"/>
    <w:rsid w:val="009F2FDA"/>
    <w:rsid w:val="009F799A"/>
    <w:rsid w:val="00A2121F"/>
    <w:rsid w:val="00A2682C"/>
    <w:rsid w:val="00A358EF"/>
    <w:rsid w:val="00A5508A"/>
    <w:rsid w:val="00A71F31"/>
    <w:rsid w:val="00A758DA"/>
    <w:rsid w:val="00A9014E"/>
    <w:rsid w:val="00AA0845"/>
    <w:rsid w:val="00AA78A5"/>
    <w:rsid w:val="00AC1494"/>
    <w:rsid w:val="00AC741F"/>
    <w:rsid w:val="00AC7B08"/>
    <w:rsid w:val="00B068CD"/>
    <w:rsid w:val="00B06D1B"/>
    <w:rsid w:val="00B07CD7"/>
    <w:rsid w:val="00B248DD"/>
    <w:rsid w:val="00B4588F"/>
    <w:rsid w:val="00B62C8B"/>
    <w:rsid w:val="00B65B92"/>
    <w:rsid w:val="00B81884"/>
    <w:rsid w:val="00B81B69"/>
    <w:rsid w:val="00BB78DD"/>
    <w:rsid w:val="00BC6516"/>
    <w:rsid w:val="00BE3A63"/>
    <w:rsid w:val="00C633AD"/>
    <w:rsid w:val="00C80847"/>
    <w:rsid w:val="00CA6D89"/>
    <w:rsid w:val="00CA7798"/>
    <w:rsid w:val="00CB0455"/>
    <w:rsid w:val="00CB1FF4"/>
    <w:rsid w:val="00CB3A05"/>
    <w:rsid w:val="00CB75C5"/>
    <w:rsid w:val="00CC1833"/>
    <w:rsid w:val="00CC208F"/>
    <w:rsid w:val="00CC4A29"/>
    <w:rsid w:val="00CC578D"/>
    <w:rsid w:val="00CE31F5"/>
    <w:rsid w:val="00D14DB4"/>
    <w:rsid w:val="00D14DF6"/>
    <w:rsid w:val="00D210C6"/>
    <w:rsid w:val="00D37A2D"/>
    <w:rsid w:val="00D4487B"/>
    <w:rsid w:val="00D53D02"/>
    <w:rsid w:val="00D90461"/>
    <w:rsid w:val="00DA61F3"/>
    <w:rsid w:val="00DC03BA"/>
    <w:rsid w:val="00DC6C26"/>
    <w:rsid w:val="00DC765B"/>
    <w:rsid w:val="00DC7A14"/>
    <w:rsid w:val="00DD5AAB"/>
    <w:rsid w:val="00DF214C"/>
    <w:rsid w:val="00E0339F"/>
    <w:rsid w:val="00E03B49"/>
    <w:rsid w:val="00E42096"/>
    <w:rsid w:val="00E4421A"/>
    <w:rsid w:val="00E51BB1"/>
    <w:rsid w:val="00E57CE0"/>
    <w:rsid w:val="00E6666C"/>
    <w:rsid w:val="00E841A7"/>
    <w:rsid w:val="00E87F35"/>
    <w:rsid w:val="00E95A3E"/>
    <w:rsid w:val="00ED2852"/>
    <w:rsid w:val="00EF1D82"/>
    <w:rsid w:val="00F034C4"/>
    <w:rsid w:val="00F03756"/>
    <w:rsid w:val="00F05BC1"/>
    <w:rsid w:val="00F11B51"/>
    <w:rsid w:val="00F123A0"/>
    <w:rsid w:val="00F141D0"/>
    <w:rsid w:val="00F17DF3"/>
    <w:rsid w:val="00F241B0"/>
    <w:rsid w:val="00F27E4E"/>
    <w:rsid w:val="00F51888"/>
    <w:rsid w:val="00F60D14"/>
    <w:rsid w:val="00F61F26"/>
    <w:rsid w:val="00F63741"/>
    <w:rsid w:val="00F7230E"/>
    <w:rsid w:val="00FA6F35"/>
    <w:rsid w:val="00FB1CD5"/>
    <w:rsid w:val="00FC7C3D"/>
    <w:rsid w:val="00FD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9DD57D-BD91-4241-95E3-9AE89F98D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36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F05BC1"/>
    <w:pPr>
      <w:spacing w:after="0"/>
    </w:pPr>
    <w:rPr>
      <w:rFonts w:ascii="Arial" w:eastAsia="Arial" w:hAnsi="Arial" w:cs="Arial"/>
      <w:color w:val="000000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C80847"/>
    <w:pPr>
      <w:tabs>
        <w:tab w:val="center" w:pos="4513"/>
        <w:tab w:val="right" w:pos="9026"/>
      </w:tabs>
      <w:spacing w:after="0" w:line="240" w:lineRule="auto"/>
    </w:pPr>
    <w:rPr>
      <w:rFonts w:ascii="Arial" w:eastAsia="Arial" w:hAnsi="Arial" w:cs="Arial"/>
      <w:color w:val="000000"/>
      <w:lang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C80847"/>
    <w:rPr>
      <w:rFonts w:ascii="Arial" w:eastAsia="Arial" w:hAnsi="Arial" w:cs="Arial"/>
      <w:color w:val="000000"/>
      <w:lang w:val="en-US" w:eastAsia="en-GB"/>
    </w:rPr>
  </w:style>
  <w:style w:type="paragraph" w:styleId="NormalWeb">
    <w:name w:val="Normal (Web)"/>
    <w:basedOn w:val="Normal"/>
    <w:uiPriority w:val="99"/>
    <w:semiHidden/>
    <w:unhideWhenUsed/>
    <w:rsid w:val="00C80847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80847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0847"/>
    <w:rPr>
      <w:rFonts w:ascii="Arial" w:eastAsia="Arial" w:hAnsi="Arial" w:cs="Arial"/>
      <w:color w:val="000000"/>
      <w:sz w:val="20"/>
      <w:szCs w:val="20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C80847"/>
    <w:rPr>
      <w:vertAlign w:val="superscript"/>
    </w:rPr>
  </w:style>
  <w:style w:type="paragraph" w:customStyle="1" w:styleId="Default">
    <w:name w:val="Default"/>
    <w:rsid w:val="00C80847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B1C2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1C2C"/>
    <w:rPr>
      <w:lang w:val="en-US"/>
    </w:rPr>
  </w:style>
  <w:style w:type="character" w:styleId="Emphasis">
    <w:name w:val="Emphasis"/>
    <w:basedOn w:val="DefaultParagraphFont"/>
    <w:uiPriority w:val="20"/>
    <w:qFormat/>
    <w:rsid w:val="000D4E0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21A"/>
    <w:rPr>
      <w:rFonts w:ascii="Tahoma" w:hAnsi="Tahoma" w:cs="Tahoma"/>
      <w:sz w:val="16"/>
      <w:szCs w:val="16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E4421A"/>
    <w:pPr>
      <w:spacing w:after="0" w:line="240" w:lineRule="auto"/>
    </w:pPr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4421A"/>
    <w:rPr>
      <w:rFonts w:ascii="Consolas" w:hAnsi="Consolas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47791A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273D11"/>
    <w:pP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3D11"/>
    <w:rPr>
      <w:rFonts w:ascii="Arial" w:eastAsia="Arial" w:hAnsi="Arial" w:cs="Arial"/>
      <w:color w:val="000000"/>
      <w:sz w:val="20"/>
      <w:szCs w:val="20"/>
      <w:lang w:val="en-US" w:eastAsia="en-GB"/>
    </w:rPr>
  </w:style>
  <w:style w:type="character" w:styleId="CommentReference">
    <w:name w:val="annotation reference"/>
    <w:uiPriority w:val="99"/>
    <w:semiHidden/>
    <w:unhideWhenUsed/>
    <w:rsid w:val="00273D11"/>
    <w:rPr>
      <w:sz w:val="16"/>
      <w:szCs w:val="16"/>
    </w:rPr>
  </w:style>
  <w:style w:type="character" w:styleId="LineNumber">
    <w:name w:val="line number"/>
    <w:basedOn w:val="DefaultParagraphFont"/>
    <w:uiPriority w:val="99"/>
    <w:semiHidden/>
    <w:unhideWhenUsed/>
    <w:rsid w:val="00645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2024</Words>
  <Characters>11541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13538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Anubha Mahajan</dc:creator>
  <cp:lastModifiedBy>Anubha Mahajan</cp:lastModifiedBy>
  <cp:revision>5</cp:revision>
  <cp:lastPrinted>2014-04-15T23:40:00Z</cp:lastPrinted>
  <dcterms:created xsi:type="dcterms:W3CDTF">2014-09-29T20:35:00Z</dcterms:created>
  <dcterms:modified xsi:type="dcterms:W3CDTF">2014-10-29T18:11:00Z</dcterms:modified>
</cp:coreProperties>
</file>