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20151" w14:textId="77777777" w:rsidR="006F551E" w:rsidRPr="001A776E" w:rsidRDefault="006F551E" w:rsidP="006F551E">
      <w:pPr>
        <w:pStyle w:val="a8"/>
        <w:spacing w:line="480" w:lineRule="auto"/>
        <w:rPr>
          <w:rFonts w:ascii="Arial" w:hAnsi="Arial" w:cs="Arial"/>
          <w:sz w:val="22"/>
        </w:rPr>
      </w:pPr>
      <w:r w:rsidRPr="007512BF">
        <w:rPr>
          <w:rFonts w:ascii="Arial" w:hAnsi="Arial" w:cs="Arial"/>
          <w:sz w:val="24"/>
          <w:szCs w:val="24"/>
        </w:rPr>
        <w:t xml:space="preserve">Supplementary Table 1. </w:t>
      </w:r>
      <w:r w:rsidRPr="007512BF">
        <w:rPr>
          <w:rFonts w:ascii="Arial" w:hAnsi="Arial" w:cs="Arial"/>
          <w:sz w:val="22"/>
        </w:rPr>
        <w:t>T</w:t>
      </w:r>
      <w:r w:rsidRPr="001A776E">
        <w:rPr>
          <w:rFonts w:ascii="Arial" w:hAnsi="Arial" w:cs="Arial"/>
          <w:sz w:val="22"/>
        </w:rPr>
        <w:t xml:space="preserve">he baseline </w:t>
      </w:r>
      <w:r>
        <w:rPr>
          <w:rFonts w:ascii="Arial" w:hAnsi="Arial" w:cs="Arial"/>
          <w:sz w:val="22"/>
        </w:rPr>
        <w:t xml:space="preserve">ocular </w:t>
      </w:r>
      <w:r w:rsidRPr="001A776E">
        <w:rPr>
          <w:rFonts w:ascii="Arial" w:hAnsi="Arial" w:cs="Arial"/>
          <w:sz w:val="22"/>
        </w:rPr>
        <w:t>clinical characteristics for Chicago and Nishinomiya patients followed</w:t>
      </w:r>
      <w:r>
        <w:rPr>
          <w:rFonts w:ascii="Arial" w:hAnsi="Arial" w:cs="Arial"/>
          <w:sz w:val="22"/>
        </w:rPr>
        <w:t xml:space="preserve"> for</w:t>
      </w:r>
      <w:r w:rsidRPr="001A776E">
        <w:rPr>
          <w:rFonts w:ascii="Arial" w:hAnsi="Arial" w:cs="Arial"/>
          <w:sz w:val="22"/>
        </w:rPr>
        <w:t xml:space="preserve"> more than 1 year.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791"/>
        <w:gridCol w:w="2650"/>
        <w:gridCol w:w="2650"/>
        <w:gridCol w:w="2650"/>
        <w:gridCol w:w="2647"/>
      </w:tblGrid>
      <w:tr w:rsidR="006F551E" w:rsidRPr="007620B8" w14:paraId="19F70846" w14:textId="77777777" w:rsidTr="00211422">
        <w:trPr>
          <w:trHeight w:val="340"/>
        </w:trPr>
        <w:tc>
          <w:tcPr>
            <w:tcW w:w="1557" w:type="pct"/>
            <w:vAlign w:val="center"/>
          </w:tcPr>
          <w:p w14:paraId="10297312" w14:textId="77777777" w:rsidR="006F551E" w:rsidRPr="007620B8" w:rsidRDefault="006F551E" w:rsidP="00211422">
            <w:pPr>
              <w:pStyle w:val="a8"/>
              <w:rPr>
                <w:rFonts w:ascii="Arial" w:hAnsi="Arial" w:cs="Arial"/>
                <w:sz w:val="22"/>
                <w:szCs w:val="22"/>
              </w:rPr>
            </w:pPr>
            <w:bookmarkStart w:id="0" w:name="_Hlk127184357"/>
          </w:p>
        </w:tc>
        <w:tc>
          <w:tcPr>
            <w:tcW w:w="861" w:type="pct"/>
            <w:vAlign w:val="center"/>
          </w:tcPr>
          <w:p w14:paraId="21302992" w14:textId="77777777" w:rsidR="006F551E" w:rsidRPr="007620B8" w:rsidRDefault="006F551E" w:rsidP="00211422">
            <w:pPr>
              <w:pStyle w:val="a8"/>
              <w:jc w:val="center"/>
              <w:rPr>
                <w:rFonts w:ascii="Arial" w:eastAsia="游ゴシック" w:hAnsi="Arial" w:cs="Arial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Total</w:t>
            </w:r>
          </w:p>
          <w:p w14:paraId="4FB78A13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(n=</w:t>
            </w:r>
            <w:r>
              <w:rPr>
                <w:rFonts w:ascii="Arial" w:eastAsia="游ゴシック" w:hAnsi="Arial" w:cs="Arial" w:hint="eastAsia"/>
                <w:sz w:val="22"/>
                <w:szCs w:val="22"/>
              </w:rPr>
              <w:t>9</w:t>
            </w:r>
            <w:r>
              <w:rPr>
                <w:rFonts w:ascii="Arial" w:eastAsia="游ゴシック" w:hAnsi="Arial" w:cs="Arial"/>
                <w:sz w:val="22"/>
                <w:szCs w:val="22"/>
              </w:rPr>
              <w:t>7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)</w:t>
            </w:r>
          </w:p>
        </w:tc>
        <w:tc>
          <w:tcPr>
            <w:tcW w:w="861" w:type="pct"/>
            <w:vAlign w:val="center"/>
          </w:tcPr>
          <w:p w14:paraId="4F38D20B" w14:textId="77777777" w:rsidR="006F551E" w:rsidRPr="007620B8" w:rsidRDefault="006F551E" w:rsidP="00211422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20B8">
              <w:rPr>
                <w:rFonts w:ascii="Arial" w:eastAsiaTheme="minorEastAsia" w:hAnsi="Arial" w:cs="Arial"/>
                <w:sz w:val="22"/>
                <w:szCs w:val="22"/>
              </w:rPr>
              <w:t>Chicago</w:t>
            </w:r>
          </w:p>
          <w:p w14:paraId="51DED35A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(n = </w:t>
            </w:r>
            <w:r>
              <w:rPr>
                <w:rFonts w:ascii="Arial" w:eastAsia="游ゴシック" w:hAnsi="Arial" w:cs="Arial"/>
                <w:sz w:val="22"/>
                <w:szCs w:val="22"/>
              </w:rPr>
              <w:t>38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)</w:t>
            </w:r>
          </w:p>
        </w:tc>
        <w:tc>
          <w:tcPr>
            <w:tcW w:w="861" w:type="pct"/>
            <w:vAlign w:val="center"/>
          </w:tcPr>
          <w:p w14:paraId="6C5EF7FD" w14:textId="77777777" w:rsidR="006F551E" w:rsidRPr="007620B8" w:rsidRDefault="006F551E" w:rsidP="00211422">
            <w:pPr>
              <w:pStyle w:val="a8"/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7620B8">
              <w:rPr>
                <w:rFonts w:ascii="Arial" w:eastAsiaTheme="minorEastAsia" w:hAnsi="Arial" w:cs="Arial"/>
                <w:sz w:val="22"/>
                <w:szCs w:val="22"/>
              </w:rPr>
              <w:t>Nishinomiya</w:t>
            </w:r>
          </w:p>
          <w:p w14:paraId="125C8C04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0B8">
              <w:rPr>
                <w:rFonts w:ascii="Arial" w:hAnsi="Arial" w:cs="Arial"/>
                <w:sz w:val="22"/>
                <w:szCs w:val="22"/>
              </w:rPr>
              <w:t xml:space="preserve">(n = </w:t>
            </w:r>
            <w:r>
              <w:rPr>
                <w:rFonts w:ascii="Arial" w:hAnsi="Arial" w:cs="Arial"/>
                <w:sz w:val="22"/>
                <w:szCs w:val="22"/>
              </w:rPr>
              <w:t>59</w:t>
            </w:r>
            <w:r w:rsidRPr="007620B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860" w:type="pct"/>
            <w:vAlign w:val="center"/>
          </w:tcPr>
          <w:p w14:paraId="03742689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0B8">
              <w:rPr>
                <w:rFonts w:ascii="Arial" w:hAnsi="Arial" w:cs="Arial"/>
                <w:sz w:val="22"/>
                <w:szCs w:val="22"/>
              </w:rPr>
              <w:t>P</w:t>
            </w:r>
          </w:p>
        </w:tc>
      </w:tr>
      <w:tr w:rsidR="006F551E" w:rsidRPr="007620B8" w14:paraId="2E235D64" w14:textId="77777777" w:rsidTr="00211422">
        <w:trPr>
          <w:trHeight w:val="340"/>
        </w:trPr>
        <w:tc>
          <w:tcPr>
            <w:tcW w:w="1557" w:type="pct"/>
            <w:vAlign w:val="center"/>
          </w:tcPr>
          <w:p w14:paraId="3505293E" w14:textId="77777777" w:rsidR="006F551E" w:rsidRPr="001A776E" w:rsidRDefault="006F551E" w:rsidP="00211422">
            <w:pPr>
              <w:pStyle w:val="a8"/>
              <w:rPr>
                <w:rFonts w:ascii="Arial" w:hAnsi="Arial" w:cs="Arial"/>
                <w:sz w:val="22"/>
                <w:szCs w:val="22"/>
              </w:rPr>
            </w:pPr>
            <w:r w:rsidRPr="001A776E">
              <w:rPr>
                <w:rFonts w:ascii="Arial" w:eastAsia="游ゴシック" w:hAnsi="Arial" w:cs="Arial"/>
                <w:sz w:val="22"/>
                <w:szCs w:val="22"/>
              </w:rPr>
              <w:t>Eyes (Right) (%)</w:t>
            </w:r>
          </w:p>
        </w:tc>
        <w:tc>
          <w:tcPr>
            <w:tcW w:w="861" w:type="pct"/>
            <w:vAlign w:val="center"/>
          </w:tcPr>
          <w:p w14:paraId="220BF1C3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4694">
              <w:rPr>
                <w:rFonts w:ascii="Arial" w:eastAsia="游ゴシック" w:hAnsi="Arial" w:cs="Arial"/>
                <w:sz w:val="22"/>
                <w:szCs w:val="22"/>
              </w:rPr>
              <w:t>39 (40.2%)</w:t>
            </w:r>
          </w:p>
        </w:tc>
        <w:tc>
          <w:tcPr>
            <w:tcW w:w="861" w:type="pct"/>
            <w:vAlign w:val="center"/>
          </w:tcPr>
          <w:p w14:paraId="3F468F32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游ゴシック" w:hAnsi="Arial" w:cs="Arial"/>
                <w:sz w:val="22"/>
                <w:szCs w:val="22"/>
              </w:rPr>
              <w:t>19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 (50.0%)</w:t>
            </w:r>
          </w:p>
        </w:tc>
        <w:tc>
          <w:tcPr>
            <w:tcW w:w="861" w:type="pct"/>
            <w:vAlign w:val="center"/>
          </w:tcPr>
          <w:p w14:paraId="10F04456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游ゴシック" w:hAnsi="Arial" w:cs="Arial"/>
                <w:sz w:val="22"/>
                <w:szCs w:val="22"/>
              </w:rPr>
              <w:t>20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 (3</w:t>
            </w:r>
            <w:r>
              <w:rPr>
                <w:rFonts w:ascii="Arial" w:eastAsia="游ゴシック" w:hAnsi="Arial" w:cs="Arial"/>
                <w:sz w:val="22"/>
                <w:szCs w:val="22"/>
              </w:rPr>
              <w:t>3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.</w:t>
            </w:r>
            <w:r>
              <w:rPr>
                <w:rFonts w:ascii="Arial" w:eastAsia="游ゴシック" w:hAnsi="Arial" w:cs="Arial"/>
                <w:sz w:val="22"/>
                <w:szCs w:val="22"/>
              </w:rPr>
              <w:t>9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%)</w:t>
            </w:r>
          </w:p>
        </w:tc>
        <w:tc>
          <w:tcPr>
            <w:tcW w:w="860" w:type="pct"/>
            <w:vAlign w:val="center"/>
          </w:tcPr>
          <w:p w14:paraId="6C7A628B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0B8">
              <w:rPr>
                <w:rFonts w:ascii="Arial" w:hAnsi="Arial" w:cs="Arial"/>
                <w:sz w:val="22"/>
                <w:szCs w:val="22"/>
              </w:rPr>
              <w:t>0.1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620B8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</w:p>
        </w:tc>
      </w:tr>
      <w:tr w:rsidR="006F551E" w:rsidRPr="007620B8" w14:paraId="0E7FE40D" w14:textId="77777777" w:rsidTr="00211422">
        <w:trPr>
          <w:trHeight w:val="340"/>
        </w:trPr>
        <w:tc>
          <w:tcPr>
            <w:tcW w:w="1557" w:type="pct"/>
            <w:vAlign w:val="center"/>
          </w:tcPr>
          <w:p w14:paraId="1DC29893" w14:textId="77777777" w:rsidR="006F551E" w:rsidRPr="001A776E" w:rsidRDefault="006F551E" w:rsidP="00211422">
            <w:pPr>
              <w:pStyle w:val="a8"/>
              <w:rPr>
                <w:rFonts w:ascii="Arial" w:hAnsi="Arial" w:cs="Arial"/>
                <w:sz w:val="22"/>
                <w:szCs w:val="22"/>
              </w:rPr>
            </w:pPr>
            <w:r w:rsidRPr="001A776E">
              <w:rPr>
                <w:rFonts w:ascii="Arial" w:eastAsia="游ゴシック" w:hAnsi="Arial" w:cs="Arial"/>
                <w:sz w:val="22"/>
                <w:szCs w:val="22"/>
              </w:rPr>
              <w:t xml:space="preserve">Location of polypoidal lesion </w:t>
            </w:r>
          </w:p>
        </w:tc>
        <w:tc>
          <w:tcPr>
            <w:tcW w:w="861" w:type="pct"/>
            <w:vAlign w:val="center"/>
          </w:tcPr>
          <w:p w14:paraId="4D6411AC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pct"/>
            <w:vAlign w:val="center"/>
          </w:tcPr>
          <w:p w14:paraId="1306DE43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pct"/>
            <w:vAlign w:val="center"/>
          </w:tcPr>
          <w:p w14:paraId="09895D9A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0" w:type="pct"/>
            <w:vAlign w:val="center"/>
          </w:tcPr>
          <w:p w14:paraId="75D88554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0B8">
              <w:rPr>
                <w:rFonts w:ascii="Arial" w:eastAsia="STIXGeneral-Regular" w:hAnsi="Arial" w:cs="Arial"/>
                <w:sz w:val="22"/>
                <w:szCs w:val="22"/>
              </w:rPr>
              <w:t>0.19</w:t>
            </w:r>
            <w:r w:rsidRPr="007620B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</w:t>
            </w:r>
          </w:p>
        </w:tc>
      </w:tr>
      <w:tr w:rsidR="006F551E" w:rsidRPr="007620B8" w14:paraId="0701E776" w14:textId="77777777" w:rsidTr="00211422">
        <w:trPr>
          <w:trHeight w:val="340"/>
        </w:trPr>
        <w:tc>
          <w:tcPr>
            <w:tcW w:w="1557" w:type="pct"/>
            <w:vAlign w:val="center"/>
          </w:tcPr>
          <w:p w14:paraId="5B5C7600" w14:textId="77777777" w:rsidR="006F551E" w:rsidRPr="001A776E" w:rsidRDefault="006F551E" w:rsidP="00211422">
            <w:pPr>
              <w:pStyle w:val="a8"/>
              <w:rPr>
                <w:rFonts w:ascii="Arial" w:hAnsi="Arial" w:cs="Arial"/>
                <w:sz w:val="22"/>
                <w:szCs w:val="22"/>
              </w:rPr>
            </w:pPr>
            <w:r w:rsidRPr="001A776E">
              <w:rPr>
                <w:rFonts w:ascii="Arial" w:eastAsia="游ゴシック" w:hAnsi="Arial" w:cs="Arial"/>
                <w:sz w:val="22"/>
                <w:szCs w:val="22"/>
              </w:rPr>
              <w:t xml:space="preserve">  Macular (%)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0527CF72" w14:textId="77777777" w:rsidR="006F551E" w:rsidRPr="00010DAF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0DAF">
              <w:rPr>
                <w:rFonts w:ascii="Arial" w:eastAsia="游ゴシック" w:hAnsi="Arial" w:cs="Arial"/>
                <w:sz w:val="22"/>
                <w:szCs w:val="22"/>
              </w:rPr>
              <w:t>71 (73.2%)</w:t>
            </w:r>
          </w:p>
        </w:tc>
        <w:tc>
          <w:tcPr>
            <w:tcW w:w="861" w:type="pct"/>
            <w:vAlign w:val="center"/>
          </w:tcPr>
          <w:p w14:paraId="634DFC0A" w14:textId="77777777" w:rsidR="006F551E" w:rsidRPr="00010DAF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0DAF">
              <w:rPr>
                <w:rFonts w:ascii="Arial" w:eastAsia="游ゴシック" w:hAnsi="Arial" w:cs="Arial"/>
                <w:sz w:val="22"/>
                <w:szCs w:val="22"/>
              </w:rPr>
              <w:t>27 (71.1%)</w:t>
            </w:r>
          </w:p>
        </w:tc>
        <w:tc>
          <w:tcPr>
            <w:tcW w:w="861" w:type="pct"/>
            <w:vAlign w:val="center"/>
          </w:tcPr>
          <w:p w14:paraId="41CAEB3E" w14:textId="77777777" w:rsidR="006F551E" w:rsidRPr="00010DAF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0DAF">
              <w:rPr>
                <w:rFonts w:ascii="Arial" w:eastAsia="STIXGeneral-Regular" w:hAnsi="Arial" w:cs="Arial"/>
                <w:sz w:val="22"/>
                <w:szCs w:val="22"/>
              </w:rPr>
              <w:t>44 (74.6%)</w:t>
            </w:r>
          </w:p>
        </w:tc>
        <w:tc>
          <w:tcPr>
            <w:tcW w:w="860" w:type="pct"/>
            <w:vAlign w:val="center"/>
          </w:tcPr>
          <w:p w14:paraId="20AF7AAC" w14:textId="77777777" w:rsidR="006F551E" w:rsidRPr="00010DAF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</w:tr>
      <w:tr w:rsidR="006F551E" w:rsidRPr="007620B8" w14:paraId="42454BF4" w14:textId="77777777" w:rsidTr="00211422">
        <w:trPr>
          <w:trHeight w:val="340"/>
        </w:trPr>
        <w:tc>
          <w:tcPr>
            <w:tcW w:w="1557" w:type="pct"/>
            <w:vAlign w:val="center"/>
          </w:tcPr>
          <w:p w14:paraId="6F195E93" w14:textId="77777777" w:rsidR="006F551E" w:rsidRPr="001A776E" w:rsidRDefault="006F551E" w:rsidP="00211422">
            <w:pPr>
              <w:pStyle w:val="a8"/>
              <w:rPr>
                <w:rFonts w:ascii="Arial" w:hAnsi="Arial" w:cs="Arial"/>
                <w:sz w:val="22"/>
                <w:szCs w:val="22"/>
              </w:rPr>
            </w:pPr>
            <w:r w:rsidRPr="001A776E">
              <w:rPr>
                <w:rFonts w:ascii="Arial" w:eastAsia="游ゴシック" w:hAnsi="Arial" w:cs="Arial"/>
                <w:sz w:val="22"/>
                <w:szCs w:val="22"/>
              </w:rPr>
              <w:t xml:space="preserve">  Peripapillary (%)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3B4E1CE5" w14:textId="77777777" w:rsidR="006F551E" w:rsidRPr="00010DAF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0DAF">
              <w:rPr>
                <w:rFonts w:ascii="Arial" w:eastAsia="游ゴシック" w:hAnsi="Arial" w:cs="Arial"/>
                <w:sz w:val="22"/>
                <w:szCs w:val="22"/>
              </w:rPr>
              <w:t>23 (18.6%)</w:t>
            </w:r>
          </w:p>
        </w:tc>
        <w:tc>
          <w:tcPr>
            <w:tcW w:w="861" w:type="pct"/>
            <w:vAlign w:val="center"/>
          </w:tcPr>
          <w:p w14:paraId="3EB761D2" w14:textId="77777777" w:rsidR="006F551E" w:rsidRPr="00010DAF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0DAF">
              <w:rPr>
                <w:rFonts w:ascii="Arial" w:eastAsia="游ゴシック" w:hAnsi="Arial" w:cs="Arial"/>
                <w:sz w:val="22"/>
                <w:szCs w:val="22"/>
              </w:rPr>
              <w:t>10 (26.3%)</w:t>
            </w:r>
          </w:p>
        </w:tc>
        <w:tc>
          <w:tcPr>
            <w:tcW w:w="861" w:type="pct"/>
            <w:vAlign w:val="center"/>
          </w:tcPr>
          <w:p w14:paraId="1C308CF5" w14:textId="77777777" w:rsidR="006F551E" w:rsidRPr="00010DAF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0DAF">
              <w:rPr>
                <w:rFonts w:ascii="Arial" w:eastAsia="STIXGeneral-Regular" w:hAnsi="Arial" w:cs="Arial"/>
                <w:sz w:val="22"/>
                <w:szCs w:val="22"/>
              </w:rPr>
              <w:t>8 (13.6%)</w:t>
            </w:r>
          </w:p>
        </w:tc>
        <w:tc>
          <w:tcPr>
            <w:tcW w:w="860" w:type="pct"/>
            <w:vAlign w:val="center"/>
          </w:tcPr>
          <w:p w14:paraId="0D9C5A6A" w14:textId="77777777" w:rsidR="006F551E" w:rsidRPr="00010DAF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</w:tr>
      <w:tr w:rsidR="006F551E" w:rsidRPr="007620B8" w14:paraId="152AA257" w14:textId="77777777" w:rsidTr="00211422">
        <w:trPr>
          <w:trHeight w:val="340"/>
        </w:trPr>
        <w:tc>
          <w:tcPr>
            <w:tcW w:w="1557" w:type="pct"/>
            <w:vAlign w:val="center"/>
          </w:tcPr>
          <w:p w14:paraId="777FB95D" w14:textId="77777777" w:rsidR="006F551E" w:rsidRPr="001A776E" w:rsidRDefault="006F551E" w:rsidP="00211422">
            <w:pPr>
              <w:pStyle w:val="a8"/>
              <w:rPr>
                <w:rFonts w:ascii="Arial" w:hAnsi="Arial" w:cs="Arial"/>
                <w:sz w:val="22"/>
                <w:szCs w:val="22"/>
              </w:rPr>
            </w:pPr>
            <w:r w:rsidRPr="001A776E">
              <w:rPr>
                <w:rFonts w:ascii="Arial" w:eastAsia="游ゴシック" w:hAnsi="Arial" w:cs="Arial"/>
                <w:sz w:val="22"/>
                <w:szCs w:val="22"/>
              </w:rPr>
              <w:t xml:space="preserve">  Other (%)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79F709EF" w14:textId="77777777" w:rsidR="006F551E" w:rsidRPr="00010DAF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0DAF">
              <w:rPr>
                <w:rFonts w:ascii="Arial" w:eastAsia="游ゴシック" w:hAnsi="Arial" w:cs="Arial"/>
                <w:sz w:val="22"/>
                <w:szCs w:val="22"/>
              </w:rPr>
              <w:t>8 (8.2%)</w:t>
            </w:r>
          </w:p>
        </w:tc>
        <w:tc>
          <w:tcPr>
            <w:tcW w:w="861" w:type="pct"/>
            <w:vAlign w:val="center"/>
          </w:tcPr>
          <w:p w14:paraId="15451E6C" w14:textId="77777777" w:rsidR="006F551E" w:rsidRPr="00010DAF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0DAF">
              <w:rPr>
                <w:rFonts w:ascii="Arial" w:eastAsia="游ゴシック" w:hAnsi="Arial" w:cs="Arial"/>
                <w:sz w:val="22"/>
                <w:szCs w:val="22"/>
              </w:rPr>
              <w:t>1 (2.7%)</w:t>
            </w:r>
          </w:p>
        </w:tc>
        <w:tc>
          <w:tcPr>
            <w:tcW w:w="861" w:type="pct"/>
            <w:vAlign w:val="center"/>
          </w:tcPr>
          <w:p w14:paraId="17ACCDCF" w14:textId="77777777" w:rsidR="006F551E" w:rsidRPr="00010DAF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0DAF">
              <w:rPr>
                <w:rFonts w:ascii="Arial" w:eastAsia="STIXGeneral-Regular" w:hAnsi="Arial" w:cs="Arial"/>
                <w:sz w:val="22"/>
                <w:szCs w:val="22"/>
              </w:rPr>
              <w:t>7 (11.9%)</w:t>
            </w:r>
          </w:p>
        </w:tc>
        <w:tc>
          <w:tcPr>
            <w:tcW w:w="860" w:type="pct"/>
            <w:vAlign w:val="center"/>
          </w:tcPr>
          <w:p w14:paraId="5B6036FE" w14:textId="77777777" w:rsidR="006F551E" w:rsidRPr="00010DAF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</w:tr>
      <w:tr w:rsidR="006F551E" w:rsidRPr="007620B8" w14:paraId="65019923" w14:textId="77777777" w:rsidTr="00211422">
        <w:trPr>
          <w:trHeight w:val="340"/>
        </w:trPr>
        <w:tc>
          <w:tcPr>
            <w:tcW w:w="1557" w:type="pct"/>
            <w:vAlign w:val="center"/>
          </w:tcPr>
          <w:p w14:paraId="1FA2A4F2" w14:textId="77777777" w:rsidR="006F551E" w:rsidRPr="001A776E" w:rsidRDefault="006F551E" w:rsidP="00211422">
            <w:pPr>
              <w:pStyle w:val="a8"/>
              <w:rPr>
                <w:rFonts w:ascii="Arial" w:hAnsi="Arial" w:cs="Arial"/>
                <w:sz w:val="22"/>
                <w:szCs w:val="22"/>
              </w:rPr>
            </w:pPr>
            <w:r w:rsidRPr="001A776E">
              <w:rPr>
                <w:rFonts w:ascii="Arial" w:eastAsia="游ゴシック" w:hAnsi="Arial" w:cs="Arial"/>
                <w:sz w:val="22"/>
                <w:szCs w:val="22"/>
              </w:rPr>
              <w:t>VA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3D9E9A60" w14:textId="77777777" w:rsidR="006F551E" w:rsidRPr="00010DAF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0DAF">
              <w:rPr>
                <w:rFonts w:ascii="Arial" w:eastAsia="游ゴシック" w:hAnsi="Arial" w:cs="Arial"/>
                <w:sz w:val="22"/>
                <w:szCs w:val="22"/>
              </w:rPr>
              <w:t xml:space="preserve">0.407 </w:t>
            </w:r>
            <w:r w:rsidRPr="00010DAF">
              <w:rPr>
                <w:rFonts w:ascii="Arial" w:hAnsi="Arial" w:cs="Arial"/>
                <w:sz w:val="22"/>
                <w:szCs w:val="22"/>
              </w:rPr>
              <w:t>± 0.410</w:t>
            </w:r>
          </w:p>
        </w:tc>
        <w:tc>
          <w:tcPr>
            <w:tcW w:w="861" w:type="pct"/>
            <w:vAlign w:val="center"/>
          </w:tcPr>
          <w:p w14:paraId="08953323" w14:textId="77777777" w:rsidR="006F551E" w:rsidRPr="007620B8" w:rsidRDefault="006F551E" w:rsidP="00211422">
            <w:pPr>
              <w:pStyle w:val="a8"/>
              <w:jc w:val="center"/>
              <w:rPr>
                <w:rFonts w:ascii="Arial" w:eastAsia="游ゴシック" w:hAnsi="Arial" w:cs="Arial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0.</w:t>
            </w:r>
            <w:r>
              <w:rPr>
                <w:rFonts w:ascii="Arial" w:eastAsia="游ゴシック" w:hAnsi="Arial" w:cs="Arial"/>
                <w:sz w:val="22"/>
                <w:szCs w:val="22"/>
              </w:rPr>
              <w:t>554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 </w:t>
            </w:r>
            <w:r w:rsidRPr="007620B8">
              <w:rPr>
                <w:rFonts w:ascii="Arial" w:hAnsi="Arial" w:cs="Arial"/>
                <w:sz w:val="22"/>
                <w:szCs w:val="22"/>
              </w:rPr>
              <w:t xml:space="preserve">± 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0.</w:t>
            </w:r>
            <w:r>
              <w:rPr>
                <w:rFonts w:ascii="Arial" w:eastAsia="游ゴシック" w:hAnsi="Arial" w:cs="Arial"/>
                <w:sz w:val="22"/>
                <w:szCs w:val="22"/>
              </w:rPr>
              <w:t>491</w:t>
            </w:r>
          </w:p>
        </w:tc>
        <w:tc>
          <w:tcPr>
            <w:tcW w:w="861" w:type="pct"/>
            <w:vAlign w:val="center"/>
          </w:tcPr>
          <w:p w14:paraId="5ED78C85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0B8">
              <w:rPr>
                <w:rFonts w:ascii="Arial" w:eastAsia="STIXGeneral-Regular" w:hAnsi="Arial" w:cs="Arial"/>
                <w:sz w:val="22"/>
                <w:szCs w:val="22"/>
              </w:rPr>
              <w:t xml:space="preserve">0.312 </w:t>
            </w:r>
            <w:r w:rsidRPr="007620B8">
              <w:rPr>
                <w:rFonts w:ascii="Arial" w:hAnsi="Arial" w:cs="Arial"/>
                <w:sz w:val="22"/>
                <w:szCs w:val="22"/>
              </w:rPr>
              <w:t xml:space="preserve">± </w:t>
            </w:r>
            <w:r w:rsidRPr="007620B8">
              <w:rPr>
                <w:rFonts w:ascii="Arial" w:eastAsia="STIXGeneral-Regular" w:hAnsi="Arial" w:cs="Arial"/>
                <w:sz w:val="22"/>
                <w:szCs w:val="22"/>
              </w:rPr>
              <w:t>0.</w:t>
            </w:r>
            <w:r>
              <w:rPr>
                <w:rFonts w:ascii="Arial" w:eastAsia="STIXGeneral-Regular" w:hAnsi="Arial" w:cs="Arial"/>
                <w:sz w:val="22"/>
                <w:szCs w:val="22"/>
              </w:rPr>
              <w:t>319</w:t>
            </w:r>
          </w:p>
        </w:tc>
        <w:tc>
          <w:tcPr>
            <w:tcW w:w="860" w:type="pct"/>
            <w:vAlign w:val="center"/>
          </w:tcPr>
          <w:p w14:paraId="0E36BD1C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47D4D">
              <w:rPr>
                <w:rFonts w:ascii="Arial" w:hAnsi="Arial" w:cs="Arial"/>
                <w:sz w:val="22"/>
                <w:szCs w:val="22"/>
              </w:rPr>
              <w:t>0.005</w:t>
            </w:r>
            <w:r w:rsidRPr="007620B8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</w:p>
        </w:tc>
      </w:tr>
      <w:tr w:rsidR="006F551E" w:rsidRPr="007620B8" w14:paraId="0077EC16" w14:textId="77777777" w:rsidTr="00211422">
        <w:trPr>
          <w:trHeight w:val="340"/>
        </w:trPr>
        <w:tc>
          <w:tcPr>
            <w:tcW w:w="1557" w:type="pct"/>
            <w:vAlign w:val="center"/>
          </w:tcPr>
          <w:p w14:paraId="095CB5E0" w14:textId="77777777" w:rsidR="006F551E" w:rsidRPr="001A776E" w:rsidRDefault="006F551E" w:rsidP="00211422">
            <w:pPr>
              <w:pStyle w:val="a8"/>
              <w:rPr>
                <w:rFonts w:ascii="Arial" w:hAnsi="Arial" w:cs="Arial"/>
                <w:sz w:val="22"/>
                <w:szCs w:val="22"/>
              </w:rPr>
            </w:pPr>
            <w:r w:rsidRPr="001A776E">
              <w:rPr>
                <w:rFonts w:ascii="Arial" w:eastAsia="游ゴシック" w:hAnsi="Arial" w:cs="Arial"/>
                <w:sz w:val="22"/>
                <w:szCs w:val="22"/>
              </w:rPr>
              <w:t>Hard exudates (%)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44BA03E7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0DAF">
              <w:rPr>
                <w:rFonts w:ascii="Arial" w:eastAsia="游ゴシック" w:hAnsi="Arial" w:cs="Arial"/>
                <w:sz w:val="22"/>
                <w:szCs w:val="22"/>
              </w:rPr>
              <w:t>29 (29.9%)</w:t>
            </w:r>
          </w:p>
        </w:tc>
        <w:tc>
          <w:tcPr>
            <w:tcW w:w="861" w:type="pct"/>
            <w:shd w:val="clear" w:color="auto" w:fill="FFFFFF" w:themeFill="background1"/>
            <w:vAlign w:val="center"/>
          </w:tcPr>
          <w:p w14:paraId="2F34913B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游ゴシック" w:hAnsi="Arial" w:cs="Arial"/>
                <w:sz w:val="22"/>
                <w:szCs w:val="22"/>
              </w:rPr>
              <w:t>9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 (28.3%)</w:t>
            </w:r>
          </w:p>
        </w:tc>
        <w:tc>
          <w:tcPr>
            <w:tcW w:w="861" w:type="pct"/>
            <w:shd w:val="clear" w:color="auto" w:fill="FFFFFF" w:themeFill="background1"/>
            <w:vAlign w:val="center"/>
          </w:tcPr>
          <w:p w14:paraId="0EB455E2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0B8">
              <w:rPr>
                <w:rFonts w:ascii="Arial" w:eastAsia="STIXGeneral-Regular" w:hAnsi="Arial" w:cs="Arial"/>
                <w:sz w:val="22"/>
                <w:szCs w:val="22"/>
              </w:rPr>
              <w:t>2</w:t>
            </w:r>
            <w:r>
              <w:rPr>
                <w:rFonts w:ascii="Arial" w:eastAsia="STIXGeneral-Regular" w:hAnsi="Arial" w:cs="Arial"/>
                <w:sz w:val="22"/>
                <w:szCs w:val="22"/>
              </w:rPr>
              <w:t>0</w:t>
            </w:r>
            <w:r w:rsidRPr="007620B8">
              <w:rPr>
                <w:rFonts w:ascii="Arial" w:eastAsia="STIXGeneral-Regular" w:hAnsi="Arial" w:cs="Arial"/>
                <w:sz w:val="22"/>
                <w:szCs w:val="22"/>
              </w:rPr>
              <w:t xml:space="preserve"> (33.8%)</w:t>
            </w:r>
          </w:p>
        </w:tc>
        <w:tc>
          <w:tcPr>
            <w:tcW w:w="860" w:type="pct"/>
            <w:shd w:val="clear" w:color="auto" w:fill="FFFFFF" w:themeFill="background1"/>
            <w:vAlign w:val="center"/>
          </w:tcPr>
          <w:p w14:paraId="374F8396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0B8">
              <w:rPr>
                <w:rFonts w:ascii="Arial" w:eastAsia="STIXGeneral-Regular" w:hAnsi="Arial" w:cs="Arial"/>
                <w:sz w:val="22"/>
                <w:szCs w:val="22"/>
              </w:rPr>
              <w:t>0.</w:t>
            </w:r>
            <w:r>
              <w:rPr>
                <w:rFonts w:ascii="Arial" w:eastAsia="STIXGeneral-Regular" w:hAnsi="Arial" w:cs="Arial"/>
                <w:sz w:val="22"/>
                <w:szCs w:val="22"/>
              </w:rPr>
              <w:t>37</w:t>
            </w:r>
            <w:r w:rsidRPr="007620B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</w:t>
            </w:r>
          </w:p>
        </w:tc>
      </w:tr>
      <w:tr w:rsidR="006F551E" w:rsidRPr="007620B8" w14:paraId="77D57744" w14:textId="77777777" w:rsidTr="00211422">
        <w:trPr>
          <w:trHeight w:val="340"/>
        </w:trPr>
        <w:tc>
          <w:tcPr>
            <w:tcW w:w="1557" w:type="pct"/>
            <w:vAlign w:val="center"/>
          </w:tcPr>
          <w:p w14:paraId="13A8AC43" w14:textId="77777777" w:rsidR="006F551E" w:rsidRPr="001A776E" w:rsidRDefault="006F551E" w:rsidP="00211422">
            <w:pPr>
              <w:pStyle w:val="a8"/>
              <w:rPr>
                <w:rFonts w:ascii="Arial" w:hAnsi="Arial" w:cs="Arial"/>
                <w:sz w:val="22"/>
                <w:szCs w:val="22"/>
              </w:rPr>
            </w:pPr>
            <w:r w:rsidRPr="001A776E">
              <w:rPr>
                <w:rFonts w:ascii="Arial" w:eastAsia="游ゴシック" w:hAnsi="Arial" w:cs="Arial"/>
                <w:sz w:val="22"/>
                <w:szCs w:val="22"/>
              </w:rPr>
              <w:t>Soft drusen (%)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48E53685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0DAF">
              <w:rPr>
                <w:rFonts w:ascii="Arial" w:eastAsia="游ゴシック" w:hAnsi="Arial" w:cs="Arial"/>
                <w:sz w:val="22"/>
                <w:szCs w:val="22"/>
              </w:rPr>
              <w:t>36 (37.2%)</w:t>
            </w:r>
          </w:p>
        </w:tc>
        <w:tc>
          <w:tcPr>
            <w:tcW w:w="861" w:type="pct"/>
            <w:shd w:val="clear" w:color="auto" w:fill="FFFFFF" w:themeFill="background1"/>
            <w:vAlign w:val="center"/>
          </w:tcPr>
          <w:p w14:paraId="1C6969CB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2</w:t>
            </w:r>
            <w:r>
              <w:rPr>
                <w:rFonts w:ascii="Arial" w:eastAsia="游ゴシック" w:hAnsi="Arial" w:cs="Arial"/>
                <w:sz w:val="22"/>
                <w:szCs w:val="22"/>
              </w:rPr>
              <w:t>0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 (5</w:t>
            </w:r>
            <w:r>
              <w:rPr>
                <w:rFonts w:ascii="Arial" w:eastAsia="游ゴシック" w:hAnsi="Arial" w:cs="Arial"/>
                <w:sz w:val="22"/>
                <w:szCs w:val="22"/>
              </w:rPr>
              <w:t>2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.</w:t>
            </w:r>
            <w:r>
              <w:rPr>
                <w:rFonts w:ascii="Arial" w:eastAsia="游ゴシック" w:hAnsi="Arial" w:cs="Arial"/>
                <w:sz w:val="22"/>
                <w:szCs w:val="22"/>
              </w:rPr>
              <w:t>7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%)</w:t>
            </w:r>
          </w:p>
        </w:tc>
        <w:tc>
          <w:tcPr>
            <w:tcW w:w="861" w:type="pct"/>
            <w:shd w:val="clear" w:color="auto" w:fill="FFFFFF" w:themeFill="background1"/>
            <w:vAlign w:val="center"/>
          </w:tcPr>
          <w:p w14:paraId="130C47E5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TIXGeneral-Regular" w:hAnsi="Arial" w:cs="Arial"/>
                <w:sz w:val="22"/>
                <w:szCs w:val="22"/>
              </w:rPr>
              <w:t>16</w:t>
            </w:r>
            <w:r w:rsidRPr="007620B8">
              <w:rPr>
                <w:rFonts w:ascii="Arial" w:eastAsia="STIXGeneral-Regular" w:hAnsi="Arial" w:cs="Arial"/>
                <w:sz w:val="22"/>
                <w:szCs w:val="22"/>
              </w:rPr>
              <w:t xml:space="preserve"> (2</w:t>
            </w:r>
            <w:r>
              <w:rPr>
                <w:rFonts w:ascii="Arial" w:eastAsia="STIXGeneral-Regular" w:hAnsi="Arial" w:cs="Arial"/>
                <w:sz w:val="22"/>
                <w:szCs w:val="22"/>
              </w:rPr>
              <w:t>7</w:t>
            </w:r>
            <w:r w:rsidRPr="007620B8">
              <w:rPr>
                <w:rFonts w:ascii="Arial" w:eastAsia="STIXGeneral-Regular" w:hAnsi="Arial" w:cs="Arial"/>
                <w:sz w:val="22"/>
                <w:szCs w:val="22"/>
              </w:rPr>
              <w:t>.</w:t>
            </w:r>
            <w:r>
              <w:rPr>
                <w:rFonts w:ascii="Arial" w:eastAsia="STIXGeneral-Regular" w:hAnsi="Arial" w:cs="Arial"/>
                <w:sz w:val="22"/>
                <w:szCs w:val="22"/>
              </w:rPr>
              <w:t>1</w:t>
            </w:r>
            <w:r w:rsidRPr="007620B8">
              <w:rPr>
                <w:rFonts w:ascii="Arial" w:eastAsia="STIXGeneral-Regular" w:hAnsi="Arial" w:cs="Arial"/>
                <w:sz w:val="22"/>
                <w:szCs w:val="22"/>
              </w:rPr>
              <w:t>%)</w:t>
            </w:r>
          </w:p>
        </w:tc>
        <w:tc>
          <w:tcPr>
            <w:tcW w:w="860" w:type="pct"/>
            <w:shd w:val="clear" w:color="auto" w:fill="FFFFFF" w:themeFill="background1"/>
            <w:vAlign w:val="center"/>
          </w:tcPr>
          <w:p w14:paraId="592EEA0A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0B8">
              <w:rPr>
                <w:rFonts w:ascii="Arial" w:eastAsia="STIXGeneral-Regular" w:hAnsi="Arial" w:cs="Arial"/>
                <w:sz w:val="22"/>
                <w:szCs w:val="22"/>
              </w:rPr>
              <w:t>0.0</w:t>
            </w:r>
            <w:r>
              <w:rPr>
                <w:rFonts w:ascii="Arial" w:eastAsia="STIXGeneral-Regular" w:hAnsi="Arial" w:cs="Arial"/>
                <w:sz w:val="22"/>
                <w:szCs w:val="22"/>
              </w:rPr>
              <w:t>17</w:t>
            </w:r>
            <w:r w:rsidRPr="007620B8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</w:p>
        </w:tc>
      </w:tr>
      <w:tr w:rsidR="006F551E" w:rsidRPr="007620B8" w14:paraId="118B97BD" w14:textId="77777777" w:rsidTr="00211422">
        <w:trPr>
          <w:trHeight w:val="340"/>
        </w:trPr>
        <w:tc>
          <w:tcPr>
            <w:tcW w:w="1557" w:type="pct"/>
            <w:vAlign w:val="center"/>
          </w:tcPr>
          <w:p w14:paraId="534D72A6" w14:textId="77777777" w:rsidR="006F551E" w:rsidRPr="001A776E" w:rsidRDefault="006F551E" w:rsidP="00211422">
            <w:pPr>
              <w:pStyle w:val="a8"/>
              <w:rPr>
                <w:rFonts w:ascii="Arial" w:eastAsia="游ゴシック" w:hAnsi="Arial" w:cs="Arial"/>
                <w:sz w:val="22"/>
                <w:szCs w:val="22"/>
              </w:rPr>
            </w:pPr>
            <w:proofErr w:type="spellStart"/>
            <w:r w:rsidRPr="001A776E">
              <w:rPr>
                <w:rFonts w:ascii="Arial" w:eastAsia="游ゴシック" w:hAnsi="Arial" w:cs="Arial"/>
                <w:sz w:val="22"/>
                <w:szCs w:val="22"/>
              </w:rPr>
              <w:t>Pachydrusen</w:t>
            </w:r>
            <w:proofErr w:type="spellEnd"/>
            <w:r w:rsidRPr="001A776E">
              <w:rPr>
                <w:rFonts w:ascii="Arial" w:eastAsia="游ゴシック" w:hAnsi="Arial" w:cs="Arial"/>
                <w:sz w:val="22"/>
                <w:szCs w:val="22"/>
              </w:rPr>
              <w:t xml:space="preserve"> (%)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5D342963" w14:textId="77777777" w:rsidR="006F551E" w:rsidRPr="00744694" w:rsidRDefault="006F551E" w:rsidP="00211422">
            <w:pPr>
              <w:pStyle w:val="a8"/>
              <w:jc w:val="center"/>
              <w:rPr>
                <w:rFonts w:ascii="Arial" w:eastAsia="游ゴシック" w:hAnsi="Arial" w:cs="Arial"/>
                <w:sz w:val="22"/>
              </w:rPr>
            </w:pPr>
            <w:r w:rsidRPr="00744694">
              <w:rPr>
                <w:rFonts w:ascii="Arial" w:eastAsia="游ゴシック" w:hAnsi="Arial" w:cs="Arial"/>
                <w:sz w:val="24"/>
                <w:szCs w:val="24"/>
              </w:rPr>
              <w:t>36 (37.1%)</w:t>
            </w:r>
          </w:p>
        </w:tc>
        <w:tc>
          <w:tcPr>
            <w:tcW w:w="861" w:type="pct"/>
            <w:shd w:val="clear" w:color="auto" w:fill="FFFFFF" w:themeFill="background1"/>
            <w:vAlign w:val="center"/>
          </w:tcPr>
          <w:p w14:paraId="3524A810" w14:textId="77777777" w:rsidR="006F551E" w:rsidRPr="00744694" w:rsidRDefault="006F551E" w:rsidP="00211422">
            <w:pPr>
              <w:pStyle w:val="a8"/>
              <w:jc w:val="center"/>
              <w:rPr>
                <w:rFonts w:ascii="Arial" w:eastAsia="游ゴシック" w:hAnsi="Arial" w:cs="Arial"/>
                <w:sz w:val="22"/>
              </w:rPr>
            </w:pPr>
            <w:r w:rsidRPr="00744694">
              <w:rPr>
                <w:rFonts w:ascii="Arial" w:eastAsia="游ゴシック" w:hAnsi="Arial" w:cs="Arial"/>
                <w:sz w:val="24"/>
                <w:szCs w:val="24"/>
              </w:rPr>
              <w:t>11 (28.9%)</w:t>
            </w:r>
          </w:p>
        </w:tc>
        <w:tc>
          <w:tcPr>
            <w:tcW w:w="861" w:type="pct"/>
            <w:shd w:val="clear" w:color="auto" w:fill="FFFFFF" w:themeFill="background1"/>
            <w:vAlign w:val="center"/>
          </w:tcPr>
          <w:p w14:paraId="5A503345" w14:textId="77777777" w:rsidR="006F551E" w:rsidRPr="00744694" w:rsidRDefault="006F551E" w:rsidP="00211422">
            <w:pPr>
              <w:pStyle w:val="a8"/>
              <w:jc w:val="center"/>
              <w:rPr>
                <w:rFonts w:ascii="Arial" w:eastAsia="STIXGeneral-Regular" w:hAnsi="Arial" w:cs="Arial"/>
                <w:sz w:val="22"/>
              </w:rPr>
            </w:pPr>
            <w:r w:rsidRPr="00744694">
              <w:rPr>
                <w:rFonts w:ascii="Arial" w:eastAsia="STIXGeneral-Regular" w:hAnsi="Arial" w:cs="Arial"/>
                <w:sz w:val="24"/>
                <w:szCs w:val="24"/>
              </w:rPr>
              <w:t>25 (42.3%)</w:t>
            </w:r>
          </w:p>
        </w:tc>
        <w:tc>
          <w:tcPr>
            <w:tcW w:w="860" w:type="pct"/>
            <w:shd w:val="clear" w:color="auto" w:fill="FFFFFF" w:themeFill="background1"/>
            <w:vAlign w:val="center"/>
          </w:tcPr>
          <w:p w14:paraId="51CBC684" w14:textId="77777777" w:rsidR="006F551E" w:rsidRPr="00744694" w:rsidRDefault="006F551E" w:rsidP="00211422">
            <w:pPr>
              <w:pStyle w:val="a8"/>
              <w:jc w:val="center"/>
              <w:rPr>
                <w:rFonts w:ascii="Arial" w:eastAsia="STIXGeneral-Regular" w:hAnsi="Arial" w:cs="Arial"/>
                <w:sz w:val="22"/>
              </w:rPr>
            </w:pPr>
            <w:r w:rsidRPr="00744694">
              <w:rPr>
                <w:rFonts w:ascii="Arial" w:eastAsia="STIXGeneral-Regular" w:hAnsi="Arial" w:cs="Arial"/>
                <w:sz w:val="24"/>
                <w:szCs w:val="24"/>
              </w:rPr>
              <w:t>0.20</w:t>
            </w:r>
          </w:p>
        </w:tc>
      </w:tr>
      <w:tr w:rsidR="006F551E" w:rsidRPr="007620B8" w14:paraId="36579371" w14:textId="77777777" w:rsidTr="00211422">
        <w:trPr>
          <w:trHeight w:val="340"/>
        </w:trPr>
        <w:tc>
          <w:tcPr>
            <w:tcW w:w="1557" w:type="pct"/>
            <w:vAlign w:val="center"/>
          </w:tcPr>
          <w:p w14:paraId="3348E2B6" w14:textId="77777777" w:rsidR="006F551E" w:rsidRPr="001A776E" w:rsidRDefault="006F551E" w:rsidP="00211422">
            <w:pPr>
              <w:pStyle w:val="a8"/>
              <w:rPr>
                <w:rFonts w:ascii="Arial" w:hAnsi="Arial" w:cs="Arial"/>
                <w:sz w:val="22"/>
                <w:szCs w:val="22"/>
              </w:rPr>
            </w:pPr>
            <w:r w:rsidRPr="001A776E">
              <w:rPr>
                <w:rFonts w:ascii="Arial" w:eastAsia="游ゴシック" w:hAnsi="Arial" w:cs="Arial"/>
                <w:sz w:val="22"/>
                <w:szCs w:val="22"/>
              </w:rPr>
              <w:t>Subretinal hemorrhage (%)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0E2E2AAD" w14:textId="77777777" w:rsidR="006F551E" w:rsidRPr="00744694" w:rsidRDefault="006F551E" w:rsidP="00211422">
            <w:pPr>
              <w:pStyle w:val="a8"/>
              <w:jc w:val="center"/>
              <w:rPr>
                <w:rFonts w:ascii="Arial" w:eastAsia="游ゴシック" w:hAnsi="Arial" w:cs="Arial"/>
                <w:sz w:val="22"/>
                <w:szCs w:val="22"/>
              </w:rPr>
            </w:pPr>
            <w:r w:rsidRPr="00744694">
              <w:rPr>
                <w:rFonts w:ascii="Arial" w:eastAsia="游ゴシック" w:hAnsi="Arial" w:cs="Arial"/>
                <w:sz w:val="22"/>
                <w:szCs w:val="22"/>
              </w:rPr>
              <w:t>35 (36.1%)</w:t>
            </w:r>
          </w:p>
        </w:tc>
        <w:tc>
          <w:tcPr>
            <w:tcW w:w="861" w:type="pct"/>
            <w:shd w:val="clear" w:color="auto" w:fill="FFFFFF" w:themeFill="background1"/>
            <w:vAlign w:val="center"/>
          </w:tcPr>
          <w:p w14:paraId="1C27D810" w14:textId="77777777" w:rsidR="006F551E" w:rsidRPr="00744694" w:rsidRDefault="006F551E" w:rsidP="00211422">
            <w:pPr>
              <w:pStyle w:val="a8"/>
              <w:jc w:val="center"/>
              <w:rPr>
                <w:rFonts w:ascii="Arial" w:eastAsia="游ゴシック" w:hAnsi="Arial" w:cs="Arial"/>
                <w:sz w:val="22"/>
                <w:szCs w:val="22"/>
              </w:rPr>
            </w:pPr>
            <w:r w:rsidRPr="00744694">
              <w:rPr>
                <w:rFonts w:ascii="Arial" w:eastAsia="游ゴシック" w:hAnsi="Arial" w:cs="Arial"/>
                <w:sz w:val="22"/>
                <w:szCs w:val="22"/>
              </w:rPr>
              <w:t>15 (39.7%)</w:t>
            </w:r>
          </w:p>
        </w:tc>
        <w:tc>
          <w:tcPr>
            <w:tcW w:w="861" w:type="pct"/>
            <w:shd w:val="clear" w:color="auto" w:fill="FFFFFF" w:themeFill="background1"/>
            <w:vAlign w:val="center"/>
          </w:tcPr>
          <w:p w14:paraId="3F988D8B" w14:textId="77777777" w:rsidR="006F551E" w:rsidRPr="00744694" w:rsidRDefault="006F551E" w:rsidP="00211422">
            <w:pPr>
              <w:pStyle w:val="a8"/>
              <w:rPr>
                <w:rFonts w:ascii="Arial" w:eastAsia="STIXGeneral-Regular" w:hAnsi="Arial" w:cs="Arial"/>
                <w:sz w:val="22"/>
                <w:szCs w:val="22"/>
              </w:rPr>
            </w:pPr>
            <w:r w:rsidRPr="00744694">
              <w:rPr>
                <w:rFonts w:ascii="Arial" w:eastAsia="STIXGeneral-Regular" w:hAnsi="Arial" w:cs="Arial"/>
                <w:sz w:val="22"/>
                <w:szCs w:val="22"/>
              </w:rPr>
              <w:t>20 (33.9%)</w:t>
            </w:r>
          </w:p>
        </w:tc>
        <w:tc>
          <w:tcPr>
            <w:tcW w:w="860" w:type="pct"/>
            <w:shd w:val="clear" w:color="auto" w:fill="FFFFFF" w:themeFill="background1"/>
            <w:vAlign w:val="center"/>
          </w:tcPr>
          <w:p w14:paraId="5A7ADC05" w14:textId="77777777" w:rsidR="006F551E" w:rsidRPr="00744694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744694">
              <w:rPr>
                <w:rFonts w:ascii="Arial" w:eastAsia="STIXGeneral-Regular" w:hAnsi="Arial" w:cs="Arial"/>
                <w:sz w:val="22"/>
                <w:szCs w:val="22"/>
              </w:rPr>
              <w:t>0.66</w:t>
            </w:r>
            <w:r w:rsidRPr="00744694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</w:p>
        </w:tc>
      </w:tr>
      <w:tr w:rsidR="006F551E" w:rsidRPr="007620B8" w14:paraId="5E29B212" w14:textId="77777777" w:rsidTr="00211422">
        <w:trPr>
          <w:trHeight w:val="340"/>
        </w:trPr>
        <w:tc>
          <w:tcPr>
            <w:tcW w:w="1557" w:type="pct"/>
            <w:vAlign w:val="center"/>
          </w:tcPr>
          <w:p w14:paraId="58C037E8" w14:textId="77777777" w:rsidR="006F551E" w:rsidRPr="001A776E" w:rsidRDefault="006F551E" w:rsidP="00211422">
            <w:pPr>
              <w:pStyle w:val="a8"/>
              <w:rPr>
                <w:rFonts w:ascii="Arial" w:hAnsi="Arial" w:cs="Arial"/>
                <w:sz w:val="22"/>
                <w:szCs w:val="22"/>
              </w:rPr>
            </w:pPr>
            <w:r w:rsidRPr="001A776E">
              <w:rPr>
                <w:rFonts w:ascii="Arial" w:eastAsia="游ゴシック" w:hAnsi="Arial" w:cs="Arial"/>
                <w:sz w:val="22"/>
                <w:szCs w:val="22"/>
              </w:rPr>
              <w:t>Intra retinal fluid (%)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612DA1A9" w14:textId="77777777" w:rsidR="006F551E" w:rsidRPr="00744694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4694">
              <w:rPr>
                <w:rFonts w:ascii="Arial" w:eastAsia="游ゴシック" w:hAnsi="Arial" w:cs="Arial"/>
                <w:sz w:val="22"/>
                <w:szCs w:val="22"/>
              </w:rPr>
              <w:t>21 (21.6%)</w:t>
            </w:r>
          </w:p>
        </w:tc>
        <w:tc>
          <w:tcPr>
            <w:tcW w:w="861" w:type="pct"/>
            <w:shd w:val="clear" w:color="auto" w:fill="FFFFFF" w:themeFill="background1"/>
            <w:vAlign w:val="center"/>
          </w:tcPr>
          <w:p w14:paraId="2E9FBD31" w14:textId="77777777" w:rsidR="006F551E" w:rsidRPr="00744694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4694">
              <w:rPr>
                <w:rFonts w:ascii="Arial" w:eastAsia="游ゴシック" w:hAnsi="Arial" w:cs="Arial"/>
                <w:sz w:val="22"/>
                <w:szCs w:val="22"/>
              </w:rPr>
              <w:t>14 (36.8%)</w:t>
            </w:r>
          </w:p>
        </w:tc>
        <w:tc>
          <w:tcPr>
            <w:tcW w:w="861" w:type="pct"/>
            <w:shd w:val="clear" w:color="auto" w:fill="FFFFFF" w:themeFill="background1"/>
            <w:vAlign w:val="center"/>
          </w:tcPr>
          <w:p w14:paraId="4129D0C0" w14:textId="77777777" w:rsidR="006F551E" w:rsidRPr="00744694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4694">
              <w:rPr>
                <w:rFonts w:ascii="Arial" w:eastAsia="STIXGeneral-Regular" w:hAnsi="Arial" w:cs="Arial"/>
                <w:sz w:val="22"/>
                <w:szCs w:val="22"/>
              </w:rPr>
              <w:t>7 (11.9%)</w:t>
            </w:r>
          </w:p>
        </w:tc>
        <w:tc>
          <w:tcPr>
            <w:tcW w:w="860" w:type="pct"/>
            <w:shd w:val="clear" w:color="auto" w:fill="FFFFFF" w:themeFill="background1"/>
            <w:vAlign w:val="center"/>
          </w:tcPr>
          <w:p w14:paraId="7C3A2851" w14:textId="77777777" w:rsidR="006F551E" w:rsidRPr="00744694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4694">
              <w:rPr>
                <w:rFonts w:ascii="Arial" w:eastAsia="STIXGeneral-Regular" w:hAnsi="Arial" w:cs="Arial"/>
                <w:sz w:val="22"/>
                <w:szCs w:val="22"/>
              </w:rPr>
              <w:t>0.005</w:t>
            </w:r>
            <w:r w:rsidRPr="00744694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</w:p>
        </w:tc>
      </w:tr>
      <w:tr w:rsidR="006F551E" w:rsidRPr="007620B8" w14:paraId="3970B46E" w14:textId="77777777" w:rsidTr="00211422">
        <w:trPr>
          <w:trHeight w:val="340"/>
        </w:trPr>
        <w:tc>
          <w:tcPr>
            <w:tcW w:w="1557" w:type="pct"/>
            <w:vAlign w:val="center"/>
          </w:tcPr>
          <w:p w14:paraId="00A1461E" w14:textId="77777777" w:rsidR="006F551E" w:rsidRPr="001A776E" w:rsidRDefault="006F551E" w:rsidP="00211422">
            <w:pPr>
              <w:pStyle w:val="a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A776E">
              <w:rPr>
                <w:rFonts w:ascii="Arial" w:eastAsia="游ゴシック" w:hAnsi="Arial" w:cs="Arial"/>
                <w:sz w:val="22"/>
                <w:szCs w:val="22"/>
              </w:rPr>
              <w:t>Pachyvessels</w:t>
            </w:r>
            <w:proofErr w:type="spellEnd"/>
            <w:r w:rsidRPr="001A776E">
              <w:rPr>
                <w:rFonts w:ascii="Arial" w:eastAsia="游ゴシック" w:hAnsi="Arial" w:cs="Arial"/>
                <w:sz w:val="22"/>
                <w:szCs w:val="22"/>
              </w:rPr>
              <w:t xml:space="preserve"> (%)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460B9DC0" w14:textId="77777777" w:rsidR="006F551E" w:rsidRPr="00744694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4694">
              <w:rPr>
                <w:rFonts w:ascii="Arial" w:eastAsia="游ゴシック" w:hAnsi="Arial" w:cs="Arial"/>
                <w:sz w:val="22"/>
                <w:szCs w:val="22"/>
              </w:rPr>
              <w:t>54 (55.7%)</w:t>
            </w:r>
          </w:p>
        </w:tc>
        <w:tc>
          <w:tcPr>
            <w:tcW w:w="861" w:type="pct"/>
            <w:vAlign w:val="center"/>
          </w:tcPr>
          <w:p w14:paraId="46AFB913" w14:textId="77777777" w:rsidR="006F551E" w:rsidRPr="00744694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4694">
              <w:rPr>
                <w:rFonts w:ascii="Arial" w:eastAsia="游ゴシック" w:hAnsi="Arial" w:cs="Arial"/>
                <w:sz w:val="22"/>
                <w:szCs w:val="22"/>
              </w:rPr>
              <w:t>16 (42.1%)</w:t>
            </w:r>
          </w:p>
        </w:tc>
        <w:tc>
          <w:tcPr>
            <w:tcW w:w="861" w:type="pct"/>
            <w:vAlign w:val="center"/>
          </w:tcPr>
          <w:p w14:paraId="5E5BE98A" w14:textId="77777777" w:rsidR="006F551E" w:rsidRPr="00744694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4694">
              <w:rPr>
                <w:rFonts w:ascii="Arial" w:eastAsia="STIXGeneral-Regular" w:hAnsi="Arial" w:cs="Arial"/>
                <w:sz w:val="22"/>
                <w:szCs w:val="22"/>
              </w:rPr>
              <w:t>38 (64.4%)</w:t>
            </w:r>
          </w:p>
        </w:tc>
        <w:tc>
          <w:tcPr>
            <w:tcW w:w="860" w:type="pct"/>
            <w:vAlign w:val="center"/>
          </w:tcPr>
          <w:p w14:paraId="071B3298" w14:textId="77777777" w:rsidR="006F551E" w:rsidRPr="00744694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4694">
              <w:rPr>
                <w:rFonts w:ascii="Arial" w:eastAsia="STIXGeneral-Regular" w:hAnsi="Arial" w:cs="Arial"/>
                <w:sz w:val="22"/>
                <w:szCs w:val="22"/>
              </w:rPr>
              <w:t>0.038</w:t>
            </w:r>
            <w:r w:rsidRPr="00744694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</w:p>
        </w:tc>
      </w:tr>
      <w:tr w:rsidR="006F551E" w:rsidRPr="007620B8" w14:paraId="2D235E11" w14:textId="77777777" w:rsidTr="00211422">
        <w:trPr>
          <w:trHeight w:val="340"/>
        </w:trPr>
        <w:tc>
          <w:tcPr>
            <w:tcW w:w="1557" w:type="pct"/>
            <w:vAlign w:val="center"/>
          </w:tcPr>
          <w:p w14:paraId="33C6B72E" w14:textId="77777777" w:rsidR="006F551E" w:rsidRPr="001A776E" w:rsidRDefault="006F551E" w:rsidP="00211422">
            <w:pPr>
              <w:pStyle w:val="a8"/>
              <w:rPr>
                <w:rFonts w:ascii="Arial" w:eastAsia="游ゴシック" w:hAnsi="Arial" w:cs="Arial"/>
                <w:sz w:val="22"/>
                <w:szCs w:val="22"/>
              </w:rPr>
            </w:pPr>
            <w:r w:rsidRPr="001A776E">
              <w:rPr>
                <w:rFonts w:ascii="Arial" w:eastAsia="游ゴシック" w:hAnsi="Arial" w:cs="Arial"/>
                <w:sz w:val="22"/>
                <w:szCs w:val="22"/>
              </w:rPr>
              <w:t>Double-layer sign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696E23AB" w14:textId="77777777" w:rsidR="006F551E" w:rsidRPr="00744694" w:rsidRDefault="006F551E" w:rsidP="00211422">
            <w:pPr>
              <w:pStyle w:val="a8"/>
              <w:jc w:val="center"/>
              <w:rPr>
                <w:rFonts w:ascii="Arial" w:eastAsia="游ゴシック" w:hAnsi="Arial" w:cs="Arial"/>
                <w:sz w:val="22"/>
              </w:rPr>
            </w:pPr>
            <w:r w:rsidRPr="00744694">
              <w:rPr>
                <w:rFonts w:ascii="Arial" w:eastAsia="游ゴシック" w:hAnsi="Arial" w:cs="Arial"/>
                <w:sz w:val="24"/>
                <w:szCs w:val="24"/>
              </w:rPr>
              <w:t>54 (55.7%)</w:t>
            </w:r>
          </w:p>
        </w:tc>
        <w:tc>
          <w:tcPr>
            <w:tcW w:w="861" w:type="pct"/>
            <w:vAlign w:val="center"/>
          </w:tcPr>
          <w:p w14:paraId="415B4DA8" w14:textId="77777777" w:rsidR="006F551E" w:rsidRPr="00744694" w:rsidRDefault="006F551E" w:rsidP="00211422">
            <w:pPr>
              <w:pStyle w:val="a8"/>
              <w:jc w:val="center"/>
              <w:rPr>
                <w:rFonts w:ascii="Arial" w:eastAsia="游ゴシック" w:hAnsi="Arial" w:cs="Arial"/>
                <w:sz w:val="22"/>
              </w:rPr>
            </w:pPr>
            <w:r w:rsidRPr="00744694">
              <w:rPr>
                <w:rFonts w:ascii="Arial" w:eastAsia="游ゴシック" w:hAnsi="Arial" w:cs="Arial"/>
                <w:sz w:val="24"/>
                <w:szCs w:val="24"/>
              </w:rPr>
              <w:t>17 (44.7%)</w:t>
            </w:r>
          </w:p>
        </w:tc>
        <w:tc>
          <w:tcPr>
            <w:tcW w:w="861" w:type="pct"/>
            <w:vAlign w:val="center"/>
          </w:tcPr>
          <w:p w14:paraId="66BF0D81" w14:textId="77777777" w:rsidR="006F551E" w:rsidRPr="00744694" w:rsidRDefault="006F551E" w:rsidP="00211422">
            <w:pPr>
              <w:pStyle w:val="a8"/>
              <w:jc w:val="center"/>
              <w:rPr>
                <w:rFonts w:ascii="Arial" w:eastAsia="STIXGeneral-Regular" w:hAnsi="Arial" w:cs="Arial"/>
                <w:sz w:val="22"/>
              </w:rPr>
            </w:pPr>
            <w:r w:rsidRPr="00744694">
              <w:rPr>
                <w:rFonts w:ascii="Arial" w:eastAsia="STIXGeneral-Regular" w:hAnsi="Arial" w:cs="Arial"/>
                <w:sz w:val="24"/>
                <w:szCs w:val="24"/>
              </w:rPr>
              <w:t>37 (62.7%)</w:t>
            </w:r>
          </w:p>
        </w:tc>
        <w:tc>
          <w:tcPr>
            <w:tcW w:w="860" w:type="pct"/>
            <w:vAlign w:val="center"/>
          </w:tcPr>
          <w:p w14:paraId="4A760825" w14:textId="77777777" w:rsidR="006F551E" w:rsidRPr="00744694" w:rsidRDefault="006F551E" w:rsidP="00211422">
            <w:pPr>
              <w:pStyle w:val="a8"/>
              <w:jc w:val="center"/>
              <w:rPr>
                <w:rFonts w:ascii="Arial" w:eastAsia="STIXGeneral-Regular" w:hAnsi="Arial" w:cs="Arial"/>
                <w:sz w:val="22"/>
              </w:rPr>
            </w:pPr>
            <w:r w:rsidRPr="00744694">
              <w:rPr>
                <w:rFonts w:ascii="Arial" w:eastAsia="STIXGeneral-Regular" w:hAnsi="Arial" w:cs="Arial"/>
                <w:sz w:val="24"/>
                <w:szCs w:val="24"/>
              </w:rPr>
              <w:t>0.097</w:t>
            </w:r>
          </w:p>
        </w:tc>
      </w:tr>
      <w:tr w:rsidR="006F551E" w:rsidRPr="007620B8" w14:paraId="7BA036DF" w14:textId="77777777" w:rsidTr="00211422">
        <w:trPr>
          <w:trHeight w:val="340"/>
        </w:trPr>
        <w:tc>
          <w:tcPr>
            <w:tcW w:w="1557" w:type="pct"/>
            <w:vAlign w:val="center"/>
          </w:tcPr>
          <w:p w14:paraId="40DC77DC" w14:textId="77777777" w:rsidR="006F551E" w:rsidRPr="001A776E" w:rsidRDefault="006F551E" w:rsidP="00211422">
            <w:pPr>
              <w:pStyle w:val="a8"/>
              <w:rPr>
                <w:rFonts w:ascii="Arial" w:hAnsi="Arial" w:cs="Arial"/>
                <w:sz w:val="22"/>
                <w:szCs w:val="22"/>
              </w:rPr>
            </w:pPr>
            <w:r w:rsidRPr="001A776E">
              <w:rPr>
                <w:rFonts w:ascii="Arial" w:eastAsia="游ゴシック" w:hAnsi="Arial" w:cs="Arial"/>
                <w:sz w:val="22"/>
                <w:szCs w:val="22"/>
              </w:rPr>
              <w:t>CFT (</w:t>
            </w:r>
            <w:r w:rsidRPr="001A776E">
              <w:rPr>
                <w:rFonts w:ascii="Arial" w:eastAsiaTheme="minorEastAsia" w:hAnsi="Arial" w:cs="Arial"/>
                <w:sz w:val="22"/>
                <w:szCs w:val="22"/>
              </w:rPr>
              <w:t>um</w:t>
            </w:r>
            <w:r w:rsidRPr="001A776E">
              <w:rPr>
                <w:rFonts w:ascii="Arial" w:eastAsia="游ゴシック" w:hAnsi="Arial" w:cs="Arial"/>
                <w:sz w:val="22"/>
                <w:szCs w:val="22"/>
              </w:rPr>
              <w:t>)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64EF09E9" w14:textId="77777777" w:rsidR="006F551E" w:rsidRPr="00744694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4694">
              <w:rPr>
                <w:rFonts w:ascii="Arial" w:eastAsia="游ゴシック" w:hAnsi="Arial" w:cs="Arial"/>
                <w:sz w:val="22"/>
                <w:szCs w:val="22"/>
              </w:rPr>
              <w:t xml:space="preserve">338 </w:t>
            </w:r>
            <w:r w:rsidRPr="00744694">
              <w:rPr>
                <w:rFonts w:ascii="Arial" w:hAnsi="Arial" w:cs="Arial"/>
                <w:sz w:val="22"/>
                <w:szCs w:val="22"/>
              </w:rPr>
              <w:t>± 145</w:t>
            </w:r>
          </w:p>
        </w:tc>
        <w:tc>
          <w:tcPr>
            <w:tcW w:w="861" w:type="pct"/>
            <w:vAlign w:val="center"/>
          </w:tcPr>
          <w:p w14:paraId="415C2B6D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0B8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19</w:t>
            </w:r>
            <w:r w:rsidRPr="007620B8">
              <w:rPr>
                <w:rFonts w:ascii="Arial" w:hAnsi="Arial" w:cs="Arial"/>
                <w:sz w:val="22"/>
                <w:szCs w:val="22"/>
              </w:rPr>
              <w:t xml:space="preserve"> ± 17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61" w:type="pct"/>
            <w:vAlign w:val="center"/>
          </w:tcPr>
          <w:p w14:paraId="07FAD123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TIXGeneral-Regular" w:hAnsi="Arial" w:cs="Arial"/>
                <w:sz w:val="22"/>
                <w:szCs w:val="22"/>
              </w:rPr>
              <w:t>351</w:t>
            </w:r>
            <w:r w:rsidRPr="007620B8">
              <w:rPr>
                <w:rFonts w:ascii="Arial" w:eastAsia="STIXGeneral-Regular" w:hAnsi="Arial" w:cs="Arial"/>
                <w:sz w:val="22"/>
                <w:szCs w:val="22"/>
              </w:rPr>
              <w:t xml:space="preserve"> </w:t>
            </w:r>
            <w:r w:rsidRPr="007620B8">
              <w:rPr>
                <w:rFonts w:ascii="Arial" w:hAnsi="Arial" w:cs="Arial"/>
                <w:sz w:val="22"/>
                <w:szCs w:val="22"/>
              </w:rPr>
              <w:t>± 12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60" w:type="pct"/>
            <w:vAlign w:val="center"/>
          </w:tcPr>
          <w:p w14:paraId="3C35EBB4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0B8">
              <w:rPr>
                <w:rFonts w:ascii="Arial" w:eastAsia="STIXGeneral-Regular" w:hAnsi="Arial" w:cs="Arial"/>
                <w:sz w:val="22"/>
                <w:szCs w:val="22"/>
              </w:rPr>
              <w:t>0.</w:t>
            </w:r>
            <w:r>
              <w:rPr>
                <w:rFonts w:ascii="Arial" w:eastAsia="STIXGeneral-Regular" w:hAnsi="Arial" w:cs="Arial"/>
                <w:sz w:val="22"/>
                <w:szCs w:val="22"/>
              </w:rPr>
              <w:t>07</w:t>
            </w:r>
            <w:r w:rsidRPr="007620B8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</w:p>
        </w:tc>
      </w:tr>
      <w:tr w:rsidR="006F551E" w:rsidRPr="007620B8" w14:paraId="5667E1E1" w14:textId="77777777" w:rsidTr="00211422">
        <w:trPr>
          <w:trHeight w:val="340"/>
        </w:trPr>
        <w:tc>
          <w:tcPr>
            <w:tcW w:w="1557" w:type="pct"/>
            <w:vAlign w:val="center"/>
          </w:tcPr>
          <w:p w14:paraId="4C660B16" w14:textId="77777777" w:rsidR="006F551E" w:rsidRPr="001A776E" w:rsidRDefault="006F551E" w:rsidP="00211422">
            <w:pPr>
              <w:pStyle w:val="a8"/>
              <w:rPr>
                <w:rFonts w:ascii="Arial" w:hAnsi="Arial" w:cs="Arial"/>
                <w:sz w:val="22"/>
                <w:szCs w:val="22"/>
              </w:rPr>
            </w:pPr>
            <w:r w:rsidRPr="001A776E">
              <w:rPr>
                <w:rFonts w:ascii="Arial" w:eastAsia="游ゴシック" w:hAnsi="Arial" w:cs="Arial"/>
                <w:sz w:val="22"/>
                <w:szCs w:val="22"/>
              </w:rPr>
              <w:t>SFCT (</w:t>
            </w:r>
            <w:r w:rsidRPr="001A776E">
              <w:rPr>
                <w:rFonts w:ascii="Arial" w:eastAsiaTheme="minorEastAsia" w:hAnsi="Arial" w:cs="Arial"/>
                <w:sz w:val="22"/>
                <w:szCs w:val="22"/>
              </w:rPr>
              <w:t>um</w:t>
            </w:r>
            <w:r w:rsidRPr="001A776E">
              <w:rPr>
                <w:rFonts w:ascii="Arial" w:eastAsia="游ゴシック" w:hAnsi="Arial" w:cs="Arial"/>
                <w:sz w:val="22"/>
                <w:szCs w:val="22"/>
              </w:rPr>
              <w:t>)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01C4316C" w14:textId="77777777" w:rsidR="006F551E" w:rsidRPr="00010DAF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0DAF">
              <w:rPr>
                <w:rFonts w:ascii="Arial" w:eastAsia="游ゴシック" w:hAnsi="Arial" w:cs="Arial"/>
                <w:sz w:val="22"/>
                <w:szCs w:val="22"/>
              </w:rPr>
              <w:t xml:space="preserve">226 </w:t>
            </w:r>
            <w:r w:rsidRPr="00010DAF">
              <w:rPr>
                <w:rFonts w:ascii="Arial" w:hAnsi="Arial" w:cs="Arial"/>
                <w:sz w:val="22"/>
                <w:szCs w:val="22"/>
              </w:rPr>
              <w:t>± 79</w:t>
            </w:r>
          </w:p>
        </w:tc>
        <w:tc>
          <w:tcPr>
            <w:tcW w:w="861" w:type="pct"/>
            <w:vAlign w:val="center"/>
          </w:tcPr>
          <w:p w14:paraId="5EA8BB53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23</w:t>
            </w:r>
            <w:r>
              <w:rPr>
                <w:rFonts w:ascii="Arial" w:eastAsia="游ゴシック" w:hAnsi="Arial" w:cs="Arial"/>
                <w:sz w:val="22"/>
                <w:szCs w:val="22"/>
              </w:rPr>
              <w:t>5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 </w:t>
            </w:r>
            <w:r w:rsidRPr="007620B8">
              <w:rPr>
                <w:rFonts w:ascii="Arial" w:hAnsi="Arial" w:cs="Arial"/>
                <w:sz w:val="22"/>
                <w:szCs w:val="22"/>
              </w:rPr>
              <w:t>± 7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61" w:type="pct"/>
            <w:vAlign w:val="center"/>
          </w:tcPr>
          <w:p w14:paraId="0A2736C0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0B8">
              <w:rPr>
                <w:rFonts w:ascii="Arial" w:eastAsia="游ゴシック" w:hAnsi="Arial" w:cs="Arial"/>
                <w:sz w:val="22"/>
                <w:szCs w:val="22"/>
              </w:rPr>
              <w:t>2</w:t>
            </w:r>
            <w:r>
              <w:rPr>
                <w:rFonts w:ascii="Arial" w:eastAsia="游ゴシック" w:hAnsi="Arial" w:cs="Arial"/>
                <w:sz w:val="22"/>
                <w:szCs w:val="22"/>
              </w:rPr>
              <w:t>54</w:t>
            </w:r>
            <w:r w:rsidRPr="007620B8">
              <w:rPr>
                <w:rFonts w:ascii="Arial" w:eastAsia="游ゴシック" w:hAnsi="Arial" w:cs="Arial"/>
                <w:sz w:val="22"/>
                <w:szCs w:val="22"/>
              </w:rPr>
              <w:t xml:space="preserve"> </w:t>
            </w:r>
            <w:r w:rsidRPr="007620B8">
              <w:rPr>
                <w:rFonts w:ascii="Arial" w:hAnsi="Arial" w:cs="Arial"/>
                <w:sz w:val="22"/>
                <w:szCs w:val="22"/>
              </w:rPr>
              <w:t>± 11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60" w:type="pct"/>
            <w:vAlign w:val="center"/>
          </w:tcPr>
          <w:p w14:paraId="1D6C14D5" w14:textId="77777777" w:rsidR="006F551E" w:rsidRPr="007620B8" w:rsidRDefault="006F551E" w:rsidP="00211422">
            <w:pPr>
              <w:pStyle w:val="a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0B8">
              <w:rPr>
                <w:rFonts w:ascii="Arial" w:eastAsia="STIXGeneral-Regular" w:hAnsi="Arial" w:cs="Arial"/>
                <w:sz w:val="22"/>
                <w:szCs w:val="22"/>
              </w:rPr>
              <w:t>0.</w:t>
            </w:r>
            <w:r>
              <w:rPr>
                <w:rFonts w:ascii="Arial" w:eastAsia="STIXGeneral-Regular" w:hAnsi="Arial" w:cs="Arial"/>
                <w:sz w:val="22"/>
                <w:szCs w:val="22"/>
              </w:rPr>
              <w:t>75</w:t>
            </w:r>
            <w:r w:rsidRPr="007620B8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</w:p>
        </w:tc>
      </w:tr>
    </w:tbl>
    <w:bookmarkEnd w:id="0"/>
    <w:p w14:paraId="6A515EE9" w14:textId="77777777" w:rsidR="006F551E" w:rsidRPr="007620B8" w:rsidRDefault="006F551E" w:rsidP="006F551E">
      <w:pPr>
        <w:jc w:val="left"/>
        <w:rPr>
          <w:rFonts w:ascii="Arial" w:hAnsi="Arial" w:cs="Arial"/>
          <w:sz w:val="22"/>
          <w:vertAlign w:val="superscript"/>
        </w:rPr>
      </w:pPr>
      <w:r w:rsidRPr="007620B8">
        <w:rPr>
          <w:rFonts w:ascii="Arial" w:hAnsi="Arial" w:cs="Arial"/>
          <w:sz w:val="22"/>
          <w:vertAlign w:val="superscript"/>
        </w:rPr>
        <w:t xml:space="preserve">a </w:t>
      </w:r>
      <w:r w:rsidRPr="007620B8">
        <w:rPr>
          <w:rFonts w:ascii="Arial" w:hAnsi="Arial" w:cs="Arial"/>
          <w:sz w:val="22"/>
        </w:rPr>
        <w:t xml:space="preserve">Fisher’s exact test, </w:t>
      </w:r>
      <w:r w:rsidRPr="007620B8">
        <w:rPr>
          <w:rFonts w:ascii="Arial" w:hAnsi="Arial" w:cs="Arial"/>
          <w:sz w:val="22"/>
          <w:vertAlign w:val="superscript"/>
        </w:rPr>
        <w:t xml:space="preserve">b </w:t>
      </w:r>
      <w:r w:rsidRPr="007620B8">
        <w:rPr>
          <w:rFonts w:ascii="Arial" w:hAnsi="Arial" w:cs="Arial"/>
          <w:sz w:val="22"/>
        </w:rPr>
        <w:t xml:space="preserve">Pearson’s chi-square test and </w:t>
      </w:r>
      <w:r w:rsidRPr="007620B8">
        <w:rPr>
          <w:rFonts w:ascii="Arial" w:hAnsi="Arial" w:cs="Arial"/>
          <w:sz w:val="22"/>
          <w:vertAlign w:val="superscript"/>
        </w:rPr>
        <w:t>c</w:t>
      </w:r>
      <w:r w:rsidRPr="007620B8">
        <w:rPr>
          <w:rFonts w:ascii="Arial" w:hAnsi="Arial" w:cs="Arial"/>
          <w:sz w:val="22"/>
          <w:shd w:val="clear" w:color="auto" w:fill="FFFFFF"/>
        </w:rPr>
        <w:t xml:space="preserve"> Mann–Whitney U test </w:t>
      </w:r>
      <w:r w:rsidRPr="007620B8">
        <w:rPr>
          <w:rFonts w:ascii="Arial" w:hAnsi="Arial" w:cs="Arial"/>
          <w:sz w:val="22"/>
        </w:rPr>
        <w:t xml:space="preserve">were used to calculate p values. </w:t>
      </w:r>
    </w:p>
    <w:p w14:paraId="4EB2F93E" w14:textId="77777777" w:rsidR="006F551E" w:rsidRPr="007620B8" w:rsidRDefault="006F551E" w:rsidP="006F551E">
      <w:pPr>
        <w:jc w:val="left"/>
        <w:rPr>
          <w:rFonts w:ascii="Arial" w:hAnsi="Arial" w:cs="Arial"/>
          <w:sz w:val="22"/>
        </w:rPr>
      </w:pPr>
      <w:r w:rsidRPr="007620B8">
        <w:rPr>
          <w:rFonts w:ascii="Arial" w:eastAsia="STIXGeneral-Regular" w:hAnsi="Arial" w:cs="Arial"/>
          <w:kern w:val="0"/>
          <w:sz w:val="22"/>
        </w:rPr>
        <w:t>*</w:t>
      </w:r>
      <w:r w:rsidRPr="007620B8">
        <w:rPr>
          <w:rFonts w:ascii="Arial" w:eastAsia="MinionPro-Regular" w:hAnsi="Arial" w:cs="Arial"/>
          <w:kern w:val="0"/>
          <w:sz w:val="22"/>
        </w:rPr>
        <w:t xml:space="preserve">Significant at P </w:t>
      </w:r>
      <w:r w:rsidRPr="007620B8">
        <w:rPr>
          <w:rFonts w:ascii="Arial" w:eastAsia="EuclidSymbol" w:hAnsi="Arial" w:cs="Arial"/>
          <w:kern w:val="0"/>
          <w:sz w:val="22"/>
        </w:rPr>
        <w:t xml:space="preserve">&lt; </w:t>
      </w:r>
      <w:r w:rsidRPr="007620B8">
        <w:rPr>
          <w:rFonts w:ascii="Arial" w:eastAsia="MinionPro-Regular" w:hAnsi="Arial" w:cs="Arial"/>
          <w:kern w:val="0"/>
          <w:sz w:val="22"/>
        </w:rPr>
        <w:t>0.05.</w:t>
      </w:r>
    </w:p>
    <w:p w14:paraId="4310AF3E" w14:textId="77777777" w:rsidR="006F551E" w:rsidRPr="00DF75A4" w:rsidRDefault="006F551E" w:rsidP="006F551E">
      <w:pPr>
        <w:spacing w:line="480" w:lineRule="auto"/>
        <w:rPr>
          <w:rFonts w:ascii="Arial" w:eastAsiaTheme="minorEastAsia" w:hAnsi="Arial" w:cs="Arial"/>
          <w:sz w:val="24"/>
          <w:szCs w:val="24"/>
        </w:rPr>
      </w:pPr>
      <w:r w:rsidRPr="007620B8">
        <w:rPr>
          <w:rFonts w:ascii="Arial" w:hAnsi="Arial" w:cs="Arial"/>
          <w:sz w:val="22"/>
        </w:rPr>
        <w:t xml:space="preserve">Abbreviations: </w:t>
      </w:r>
      <w:bookmarkStart w:id="1" w:name="_Hlk127280660"/>
      <w:r w:rsidRPr="00965A67">
        <w:rPr>
          <w:rStyle w:val="a7"/>
          <w:rFonts w:ascii="Arial" w:hAnsi="Arial" w:cs="Arial"/>
          <w:i w:val="0"/>
          <w:iCs w:val="0"/>
          <w:sz w:val="22"/>
        </w:rPr>
        <w:t>VA, visual acuity</w:t>
      </w:r>
      <w:r w:rsidRPr="007620B8">
        <w:rPr>
          <w:rStyle w:val="a7"/>
          <w:rFonts w:ascii="Arial" w:hAnsi="Arial" w:cs="Arial"/>
          <w:sz w:val="22"/>
        </w:rPr>
        <w:t xml:space="preserve">; </w:t>
      </w:r>
      <w:r w:rsidRPr="007620B8">
        <w:rPr>
          <w:rFonts w:ascii="Arial" w:hAnsi="Arial" w:cs="Arial"/>
          <w:sz w:val="22"/>
        </w:rPr>
        <w:t xml:space="preserve">CFT, central foveal thickness; SFCT, </w:t>
      </w:r>
      <w:proofErr w:type="spellStart"/>
      <w:r w:rsidRPr="007620B8">
        <w:rPr>
          <w:rFonts w:ascii="Arial" w:hAnsi="Arial" w:cs="Arial"/>
          <w:sz w:val="22"/>
        </w:rPr>
        <w:t>subfoveal</w:t>
      </w:r>
      <w:proofErr w:type="spellEnd"/>
      <w:r w:rsidRPr="007620B8">
        <w:rPr>
          <w:rFonts w:ascii="Arial" w:hAnsi="Arial" w:cs="Arial"/>
          <w:sz w:val="22"/>
        </w:rPr>
        <w:t xml:space="preserve"> choroidal thickness; AMD, age-related macular degeneration.</w:t>
      </w:r>
      <w:bookmarkEnd w:id="1"/>
    </w:p>
    <w:p w14:paraId="5A2F5645" w14:textId="77777777" w:rsidR="00390358" w:rsidRPr="006F551E" w:rsidRDefault="00390358" w:rsidP="006F551E"/>
    <w:sectPr w:rsidR="00390358" w:rsidRPr="006F551E" w:rsidSect="00321AA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27DA1" w14:textId="77777777" w:rsidR="008813F3" w:rsidRDefault="008813F3" w:rsidP="00AF76C6">
      <w:r>
        <w:separator/>
      </w:r>
    </w:p>
  </w:endnote>
  <w:endnote w:type="continuationSeparator" w:id="0">
    <w:p w14:paraId="43F9A387" w14:textId="77777777" w:rsidR="008813F3" w:rsidRDefault="008813F3" w:rsidP="00AF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TIXGeneral-Regular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EuclidSymbol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9AA55" w14:textId="77777777" w:rsidR="008813F3" w:rsidRDefault="008813F3" w:rsidP="00AF76C6">
      <w:r>
        <w:separator/>
      </w:r>
    </w:p>
  </w:footnote>
  <w:footnote w:type="continuationSeparator" w:id="0">
    <w:p w14:paraId="16831708" w14:textId="77777777" w:rsidR="008813F3" w:rsidRDefault="008813F3" w:rsidP="00AF76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yMDG3MLQ0N7E0MDJT0lEKTi0uzszPAykwNK4FAKJGoFQtAAAA"/>
  </w:docVars>
  <w:rsids>
    <w:rsidRoot w:val="000C51E4"/>
    <w:rsid w:val="00010DAF"/>
    <w:rsid w:val="000767DD"/>
    <w:rsid w:val="00087CBD"/>
    <w:rsid w:val="000C51E4"/>
    <w:rsid w:val="00130815"/>
    <w:rsid w:val="00133D1C"/>
    <w:rsid w:val="001A776E"/>
    <w:rsid w:val="0024236D"/>
    <w:rsid w:val="00286936"/>
    <w:rsid w:val="00321AA7"/>
    <w:rsid w:val="00336274"/>
    <w:rsid w:val="00381987"/>
    <w:rsid w:val="00390358"/>
    <w:rsid w:val="004741FF"/>
    <w:rsid w:val="004C7CE7"/>
    <w:rsid w:val="00581F23"/>
    <w:rsid w:val="00647D4D"/>
    <w:rsid w:val="00681A00"/>
    <w:rsid w:val="00695815"/>
    <w:rsid w:val="006F551E"/>
    <w:rsid w:val="0072366D"/>
    <w:rsid w:val="00743C4F"/>
    <w:rsid w:val="00744694"/>
    <w:rsid w:val="007512BF"/>
    <w:rsid w:val="00767B98"/>
    <w:rsid w:val="0077242A"/>
    <w:rsid w:val="008813F3"/>
    <w:rsid w:val="009A0324"/>
    <w:rsid w:val="009F310F"/>
    <w:rsid w:val="00A20939"/>
    <w:rsid w:val="00A83491"/>
    <w:rsid w:val="00AE1444"/>
    <w:rsid w:val="00AF76C6"/>
    <w:rsid w:val="00B27F76"/>
    <w:rsid w:val="00B37F2D"/>
    <w:rsid w:val="00B60193"/>
    <w:rsid w:val="00BF6987"/>
    <w:rsid w:val="00C15BC4"/>
    <w:rsid w:val="00C20C65"/>
    <w:rsid w:val="00CC2697"/>
    <w:rsid w:val="00D04C85"/>
    <w:rsid w:val="00D53E7D"/>
    <w:rsid w:val="00E2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3C3BAD"/>
  <w15:chartTrackingRefBased/>
  <w15:docId w15:val="{14E6A2CD-DE0E-4D8E-ACCC-3FF3DDA3A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76C6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Century" w:eastAsia="Century" w:hAnsi="Century" w:cs="Century"/>
      <w:color w:val="000000"/>
      <w:szCs w:val="21"/>
      <w:u w:color="000000"/>
      <w:bdr w:val="nil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F76C6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6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color w:val="auto"/>
      <w:szCs w:val="22"/>
      <w:bdr w:val="none" w:sz="0" w:space="0" w:color="auto"/>
      <w:lang w:eastAsia="ja-JP"/>
    </w:rPr>
  </w:style>
  <w:style w:type="character" w:customStyle="1" w:styleId="a4">
    <w:name w:val="ヘッダー (文字)"/>
    <w:basedOn w:val="a0"/>
    <w:link w:val="a3"/>
    <w:uiPriority w:val="99"/>
    <w:rsid w:val="00AF76C6"/>
  </w:style>
  <w:style w:type="paragraph" w:styleId="a5">
    <w:name w:val="footer"/>
    <w:basedOn w:val="a"/>
    <w:link w:val="a6"/>
    <w:uiPriority w:val="99"/>
    <w:unhideWhenUsed/>
    <w:rsid w:val="00AF76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color w:val="auto"/>
      <w:szCs w:val="22"/>
      <w:bdr w:val="none" w:sz="0" w:space="0" w:color="auto"/>
      <w:lang w:eastAsia="ja-JP"/>
    </w:rPr>
  </w:style>
  <w:style w:type="character" w:customStyle="1" w:styleId="a6">
    <w:name w:val="フッター (文字)"/>
    <w:basedOn w:val="a0"/>
    <w:link w:val="a5"/>
    <w:uiPriority w:val="99"/>
    <w:rsid w:val="00AF76C6"/>
  </w:style>
  <w:style w:type="character" w:customStyle="1" w:styleId="10">
    <w:name w:val="見出し 1 (文字)"/>
    <w:basedOn w:val="a0"/>
    <w:link w:val="1"/>
    <w:uiPriority w:val="9"/>
    <w:rsid w:val="00AF76C6"/>
    <w:rPr>
      <w:rFonts w:asciiTheme="majorHAnsi" w:eastAsiaTheme="majorEastAsia" w:hAnsiTheme="majorHAnsi" w:cstheme="majorBidi"/>
      <w:color w:val="000000"/>
      <w:sz w:val="24"/>
      <w:szCs w:val="24"/>
      <w:u w:color="000000"/>
      <w:bdr w:val="nil"/>
      <w:lang w:eastAsia="en-US"/>
    </w:rPr>
  </w:style>
  <w:style w:type="character" w:styleId="a7">
    <w:name w:val="Emphasis"/>
    <w:basedOn w:val="a0"/>
    <w:uiPriority w:val="20"/>
    <w:qFormat/>
    <w:rsid w:val="00AF76C6"/>
    <w:rPr>
      <w:i/>
      <w:iCs/>
    </w:rPr>
  </w:style>
  <w:style w:type="paragraph" w:styleId="a8">
    <w:name w:val="No Spacing"/>
    <w:uiPriority w:val="1"/>
    <w:qFormat/>
    <w:rsid w:val="0024236D"/>
    <w:pPr>
      <w:widowControl w:val="0"/>
      <w:jc w:val="both"/>
    </w:pPr>
    <w:rPr>
      <w:rFonts w:ascii="Century" w:eastAsia="ＭＳ 明朝" w:hAnsi="Century" w:cs="Times New Roman"/>
    </w:rPr>
  </w:style>
  <w:style w:type="character" w:styleId="a9">
    <w:name w:val="annotation reference"/>
    <w:basedOn w:val="a0"/>
    <w:uiPriority w:val="99"/>
    <w:semiHidden/>
    <w:unhideWhenUsed/>
    <w:rsid w:val="0024236D"/>
    <w:rPr>
      <w:sz w:val="18"/>
      <w:szCs w:val="18"/>
    </w:rPr>
  </w:style>
  <w:style w:type="table" w:styleId="aa">
    <w:name w:val="Table Grid"/>
    <w:basedOn w:val="a1"/>
    <w:uiPriority w:val="39"/>
    <w:rsid w:val="0024236D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</dc:creator>
  <cp:keywords/>
  <dc:description/>
  <cp:lastModifiedBy>福山尚</cp:lastModifiedBy>
  <cp:revision>11</cp:revision>
  <dcterms:created xsi:type="dcterms:W3CDTF">2023-02-12T22:17:00Z</dcterms:created>
  <dcterms:modified xsi:type="dcterms:W3CDTF">2023-02-22T20:56:00Z</dcterms:modified>
</cp:coreProperties>
</file>