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017"/>
        <w:gridCol w:w="612"/>
        <w:gridCol w:w="991"/>
        <w:gridCol w:w="761"/>
        <w:gridCol w:w="649"/>
        <w:gridCol w:w="849"/>
        <w:gridCol w:w="617"/>
        <w:gridCol w:w="1012"/>
        <w:gridCol w:w="412"/>
        <w:gridCol w:w="647"/>
        <w:gridCol w:w="849"/>
        <w:gridCol w:w="613"/>
        <w:gridCol w:w="1260"/>
        <w:gridCol w:w="678"/>
        <w:gridCol w:w="414"/>
        <w:gridCol w:w="656"/>
        <w:gridCol w:w="613"/>
        <w:gridCol w:w="1291"/>
        <w:gridCol w:w="675"/>
      </w:tblGrid>
      <w:tr w:rsidR="00D27F1B" w:rsidRPr="0095369D" w:rsidTr="00D27F1B">
        <w:trPr>
          <w:trHeight w:val="255"/>
        </w:trPr>
        <w:tc>
          <w:tcPr>
            <w:tcW w:w="5000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7F72CA" w:rsidRDefault="00FE3111" w:rsidP="00FE3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S8 </w:t>
            </w:r>
            <w:r w:rsidR="00D27F1B"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Table. Mendelian randomization analysis of observed BMI and breast cancer risk in women using summary data from published BMI GWAS and DRIVE BC GWAS</w:t>
            </w:r>
            <w:r w:rsidR="00EC34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(pooled analysis)</w:t>
            </w:r>
            <w:r w:rsidR="001F4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SNP and BMI from published GWAS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3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SNP and BC from DRIVE BC GWAS</w:t>
            </w:r>
          </w:p>
        </w:tc>
        <w:tc>
          <w:tcPr>
            <w:tcW w:w="111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Instrumental Variable Estimate</w:t>
            </w:r>
          </w:p>
        </w:tc>
      </w:tr>
      <w:tr w:rsidR="00FE3111" w:rsidRPr="00D27F1B" w:rsidTr="00FE3111">
        <w:trPr>
          <w:trHeight w:val="270"/>
        </w:trPr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SNP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Chr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Position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Alleles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EAF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 xml:space="preserve">Beta 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EAF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Beta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SE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OR (95% CI)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  <w:t>P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beta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se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OR (95% CI)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zh-CN"/>
              </w:rPr>
              <w:t>P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rs4771122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110154688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7.03×10-14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-0.16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0.85(0.75-0.96)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-1.20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0.59(-0.22-1.39)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rs17024393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52361075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4.8×10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-120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(0.92-0.99)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-0.58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0.52(-0.55-1.58)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1123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93197732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2.08×10-10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0.95(0.92-0.99)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-0.85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1.87(0.92-2.82)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rs3810291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219349752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6.78×10-9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0.96(0.92-0.99)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-0.92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0.55(-0.44-1.54)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rs1558902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52260843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 (0.91-0.99)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-3.12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7.03(3.82-10.23)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rs492400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31129895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8.11×10-10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0.96(0.92-0.99)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-1.09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0.54(-0.48-1.56)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rs99259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26918180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9.48×10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0.93 (0.89-0.97)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-3.89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0.55(-0.33-1.43)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rs713586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25011512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6.17×10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(0.93-1.00)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-1.32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0.39(-1.19-1.97)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rs7903146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114758349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1.11×10-11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0.96(0.92-1.00)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-0.85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0.28(-1.90-2.47)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0.045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rs543874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176156103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3.56×10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(0.92-1.00)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0.12(-3.85-4.09)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0.045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rs571312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55990749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6.43×10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-42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(0.92-1.00)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-0.88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1.70(0.74-2.65)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rs12401738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78446761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1.15×10-10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0.96(0.93-1.00)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-0.85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0.67(-0.09-1.43)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rs987237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72585028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1.61×10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 (0.93-1.00)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-1.28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1.50(0.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-2.36)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rs2815752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50911009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2.90×10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1.04 (1.00-1.09)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0.63(-0.27-1.54)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rs2287019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50894012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-16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(0.92-1.00)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-1.32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0.62(-0.41-1.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rs2112347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44877284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3.78×10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-31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 (0.94-1.00)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-0.85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0.72(-0.02-1.45)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rs10938397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612827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2.77×10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-49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 (0.92-1.01)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1.50(0.60-2.41)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rs2867125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75050998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2.17×10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 (0.94-1.00)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-1.61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0.47(-1.16-2.10)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rs11057405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122781897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2.02×10-8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1.05(0.99-1.11)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1.61(0.52-2.69)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0.11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rs107676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27682562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4.69×10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-26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1.04 (0.99-1.08)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(-0.37-1.65)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rs1000940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5283252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1.28×10-8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1.03(0.99-1.07)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0.69(-0.19-1.56)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rs29941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25928179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1.14×10-11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0.97(0.93-1.01)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0.66(-0.33-1.65)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0.14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rs10132280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6123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1.63×10-10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1.03(0.99-1.06)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1.37(0.51-2.23)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rs1808579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21104888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4.17×10-08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-0.74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0.65(-0.39-1.69)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rs2365389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39001372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3.01×10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 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-2.39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(-0.41-1.69)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rs1514175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103407732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1.50×10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 (0.88-1.02)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-1.44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0.69(-0.37-1.74)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rs13107325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51748610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7.41×10-9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0.75(-0.08-1.59)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rs9374842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120185665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2.67×10-8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0.97(0.93-1.01)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2.46(-0.11-5.03)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rs373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747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8.16×10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-14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 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-1.79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0.69(-0.34-1.72)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rs16907751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213413231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1.17×10-10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1.66(0.08-3.24)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rs7599312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81375457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3.89×10-8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0.94(0.84-1.03)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1.48(0.28-2.68)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rs17001654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77129568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7.76×10-9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0.97(0.92-1.02)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-0.53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0.49(-1.96-2.93)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rs13191362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163033350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7.34×10-9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1.04(0.98-1.09)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0.75(-0.21-1.71)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lastRenderedPageBreak/>
              <w:t>rs3817334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40291740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1.61×10-8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0.82(0.05-1.59)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rs2836754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47607569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1.59×10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 (0.99-1.06)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1.95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0.77(-0.18-1.73)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rs1528435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181550962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1.20×10-8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0.98(0.94-1.01)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1.44(-0.01-2.89)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rs2176598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438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2.97×10-8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-0.61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1.25(0.29-2.22)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rs2241423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65873892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1.19×10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 (0.94-1.02)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-0.95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0.66(-1.18-2.50)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rs13078807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85966840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3.94×10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 (0.93-1.02)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-1.27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1.76(-1.06-4.58)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rs206936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81792112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2.60×10-8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1.02(0.98-1.06)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1.16(0.26-2.06)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rs3849570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34410847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3.02×10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 (0.93-1.02)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-2.12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2.03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0.84(-0.16-1.84)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rs16851483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141275436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3.55×10-10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0.96(0.89-1.03)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0.87(0.01-1.73)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rs1928295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120378483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7.91×10-10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1.14(0.28-1.99)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rs4787491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30015337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2.70×10-8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1.02(0.98-1.06)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0.75(-2.00-3.49)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rs977747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47684677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2.18×10-8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0.92(-0.02-1.86)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rs10150332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79006717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2.75×10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 (0.94-1.02)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-0.75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1.09(0.10-2.07)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rs2176040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227092802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9.99×10-9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-0.33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0.93(-0.12-1.99)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rs758747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3627358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7.47×10-10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1.02(0.98-1.06)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0.94(-0.11-1.98)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rs17724992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153537893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8.85×10-9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1.08(-0.72-2.88)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rs7715256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18454825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3.42×10-8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1.02(0.98-1.06)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1.06(-0.36-2.49)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rs17094222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102395440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5.94×10-11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-0.38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0.96(-0.08-2.01)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77694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111932342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2.67×10-8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1.06(-1.78-3.90)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rs11583200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50559820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1.48×10-8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0.98(0.03-1.94)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rs10733682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129460914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1.83×10-8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1.00(0.25-1.75)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rs12885454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29736838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1.94×10-10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1.01(0.98-1.05)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1.37(0.51-2.23)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0.47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rs7243357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56883319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3.86×10-8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0.98(0.94-1.03)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-0.37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0.69(-0.34-1.72)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rs9914578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2005136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2.07×10-8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0.99(0.94-1.03)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-0.38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0.69(-0.37-1.74)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rs2890652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14267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1.35×10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1.02 (0.97-1.06)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1.31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2.46(-0.11-5.03)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rs17405819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76806584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2.07×10-11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0.99(0.95-1.02)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-0.28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0.75(-0.08-1.59)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rs7359397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28793160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 (0.98-1.05)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1.48(0.28-2.68)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rs9816226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187317193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1.69×10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 (0.97-1.06)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1.66(0.08-3.24)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rs4836133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104869038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8.45×10-9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0.98(0.92-1.04)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-0.29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0.75(-0.21-1.71)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rs11191560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124360002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1.97×10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 (0.96-1.02)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-0.72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0.49(-1.96-2.93)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rs71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73093991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3.92×10-9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0.99(0.95-1.03)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-0.26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0.77(-0.18-1.73)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rs657452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49589847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5.48×10-13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-0.20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0.82(0.05-1.59)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rs12444979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19841101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2.91×10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-21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 (0.96-1.06)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1.44(-0.01-2.89)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0.62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rs9400239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108977663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1.61×10-8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1.01(0.97-1.05)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1.25(0.29-2.22)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0.65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rs887912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59156381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1.79×10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 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-0.41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0.66(-1.18-2.50)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0.66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rs4929949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8561169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C/T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2.80×10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 (0.97-1.04)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1.76(-1.06-4.58)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0.69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rs11688816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63053048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1.89×10-8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-0.17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0.51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0.84(-0.16-1.84)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0.74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rs1167827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75163169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6.33×10-10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1.01(0.97-1.04)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1.16(0.26-2.06)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rs205262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345631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1.75×10-10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-0.14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0.87(0.01-1.73)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lastRenderedPageBreak/>
              <w:t>rs2820292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201784287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1.83×10-10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1.01(0.97-1.04)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1.14(0.28-1.99)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0.77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rs11847697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29584863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5.76×10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-11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0.99 (0.90-1.09)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-0.29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0.75(-2.00-3.49)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0.84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rs4740619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15634326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T/C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4.56×10-9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0.86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0.92(-0.02-1.86)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0.86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rs7899106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87410904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0.40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2.96×10-8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1.01(0.93-1.09)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1.09(0.10-2.07)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0.87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rs2080454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49062590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8.60×10-9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0.90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0.93(-0.12-1.99)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0.90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rs17203016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208255518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3.41×10-8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1.00(0.95-1.04)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0.91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0.94(-0.11-1.98)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0.91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rs7138803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48533735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0.12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1.82×10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-17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 (0.97-1.04)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0.93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0.73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1.06(-0.36-2.49)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0.93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rs10968576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28404339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0.11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2.65×10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0.32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 (0.96-1.04)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1.08(-0.72-2.88)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0.94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rs14412</w:t>
            </w:r>
            <w:r w:rsidR="00BE5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168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79580919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2.96×10-8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0.60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1.00(0.96-1.03)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0.96(-0.08-2.01)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0.95</w:t>
            </w:r>
          </w:p>
        </w:tc>
      </w:tr>
      <w:tr w:rsidR="00FE3111" w:rsidRPr="00D27F1B" w:rsidTr="00FE3111">
        <w:trPr>
          <w:trHeight w:val="31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rs1555543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96717385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C/A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3.68×10</w:t>
            </w: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zh-CN"/>
              </w:rPr>
              <w:t>-10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 (0.97-1.04)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1.45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1.06(-1.78-3.90)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rs2075650</w:t>
            </w: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45395619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A/G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0.26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1.25×10-8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0.85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0.03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1.00(0.95-1.05)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-0.02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0.49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0.98(0.03-1.94)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0.97</w:t>
            </w:r>
          </w:p>
        </w:tc>
      </w:tr>
      <w:tr w:rsidR="00FE3111" w:rsidRPr="00D27F1B" w:rsidTr="00FE3111">
        <w:trPr>
          <w:trHeight w:val="255"/>
        </w:trPr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rs7239883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40147671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G/A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1.51×10-8</w:t>
            </w:r>
          </w:p>
        </w:tc>
        <w:tc>
          <w:tcPr>
            <w:tcW w:w="1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0.02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1.00(0.97-1.03)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</w:t>
            </w:r>
          </w:p>
        </w:tc>
        <w:tc>
          <w:tcPr>
            <w:tcW w:w="1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0.38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1.00(0.25-1.75)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7F1B" w:rsidRPr="00D27F1B" w:rsidRDefault="00D27F1B" w:rsidP="00D27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D27F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1.00</w:t>
            </w:r>
          </w:p>
        </w:tc>
      </w:tr>
    </w:tbl>
    <w:p w:rsidR="00542834" w:rsidRPr="00187394" w:rsidRDefault="00542834" w:rsidP="00C729CC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482FC9" w:rsidRPr="00BF122A" w:rsidRDefault="00BF122A" w:rsidP="00482FC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122A">
        <w:rPr>
          <w:rFonts w:ascii="Times New Roman" w:eastAsia="Times New Roman" w:hAnsi="Times New Roman" w:cs="Times New Roman"/>
          <w:color w:val="000000"/>
          <w:sz w:val="20"/>
          <w:szCs w:val="20"/>
        </w:rPr>
        <w:t>Published GWAS results were presented in 1kg/m</w:t>
      </w:r>
      <w:r w:rsidRPr="00BF122A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Pr="00BF122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unit increase.</w:t>
      </w:r>
      <w:r w:rsidR="00482FC9" w:rsidRPr="00BF122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Instrumental variable results are presented for per 5kg/m</w:t>
      </w:r>
      <w:r w:rsidR="00482FC9" w:rsidRPr="00BF122A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2</w:t>
      </w:r>
      <w:r w:rsidR="00482FC9" w:rsidRPr="00BF122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increase of SNP</w:t>
      </w:r>
      <w:r w:rsidR="00482FC9" w:rsidRPr="00BF122A">
        <w:rPr>
          <w:rFonts w:ascii="Times New Roman" w:hAnsi="Times New Roman" w:cs="Times New Roman"/>
          <w:sz w:val="20"/>
          <w:szCs w:val="20"/>
        </w:rPr>
        <w:t xml:space="preserve">. The beta of instrumental variables was computed using </w:t>
      </w:r>
      <w:r w:rsidR="00482FC9" w:rsidRPr="00BF122A">
        <w:rPr>
          <w:rFonts w:ascii="Times New Roman" w:hAnsi="Times New Roman" w:cs="Times New Roman"/>
          <w:position w:val="-30"/>
          <w:sz w:val="20"/>
          <w:szCs w:val="20"/>
        </w:rPr>
        <w:object w:dxaOrig="13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3.75pt" o:ole="">
            <v:imagedata r:id="rId6" o:title=""/>
          </v:shape>
          <o:OLEObject Type="Embed" ProgID="Equation.DSMT4" ShapeID="_x0000_i1025" DrawAspect="Content" ObjectID="_1525686313" r:id="rId7"/>
        </w:object>
      </w:r>
      <w:r w:rsidR="00482FC9" w:rsidRPr="00BF122A">
        <w:rPr>
          <w:rFonts w:ascii="Times New Roman" w:hAnsi="Times New Roman" w:cs="Times New Roman"/>
          <w:sz w:val="20"/>
          <w:szCs w:val="20"/>
        </w:rPr>
        <w:t xml:space="preserve">. The standard error for instrument variable was computed using </w:t>
      </w:r>
      <w:r w:rsidR="00482FC9" w:rsidRPr="00BF122A">
        <w:rPr>
          <w:rFonts w:ascii="Times New Roman" w:hAnsi="Times New Roman" w:cs="Times New Roman"/>
          <w:position w:val="-40"/>
          <w:sz w:val="20"/>
          <w:szCs w:val="20"/>
        </w:rPr>
        <w:object w:dxaOrig="3159" w:dyaOrig="960">
          <v:shape id="_x0000_i1026" type="#_x0000_t75" style="width:158.25pt;height:48pt" o:ole="">
            <v:imagedata r:id="rId8" o:title=""/>
          </v:shape>
          <o:OLEObject Type="Embed" ProgID="Equation.DSMT4" ShapeID="_x0000_i1026" DrawAspect="Content" ObjectID="_1525686314" r:id="rId9"/>
        </w:object>
      </w:r>
    </w:p>
    <w:p w:rsidR="00D27F1B" w:rsidRDefault="00482FC9" w:rsidP="00BF122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F122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87394" w:rsidRPr="00BF122A">
        <w:rPr>
          <w:rFonts w:ascii="Times New Roman" w:hAnsi="Times New Roman" w:cs="Times New Roman"/>
          <w:sz w:val="20"/>
          <w:szCs w:val="20"/>
        </w:rPr>
        <w:t>Chr</w:t>
      </w:r>
      <w:proofErr w:type="spellEnd"/>
      <w:r w:rsidR="00187394" w:rsidRPr="00BF122A">
        <w:rPr>
          <w:rFonts w:ascii="Times New Roman" w:hAnsi="Times New Roman" w:cs="Times New Roman"/>
          <w:sz w:val="20"/>
          <w:szCs w:val="20"/>
        </w:rPr>
        <w:t xml:space="preserve"> = chromosome, EAF = effective allele frequency, SE = standard error</w:t>
      </w:r>
      <w:r w:rsidR="00D27F1B" w:rsidRPr="00BF122A">
        <w:rPr>
          <w:rFonts w:ascii="Times New Roman" w:hAnsi="Times New Roman" w:cs="Times New Roman"/>
          <w:sz w:val="20"/>
          <w:szCs w:val="20"/>
        </w:rPr>
        <w:t xml:space="preserve"> BMI results from published GWAS are presented for 1 unit kg/m2.  Instrumental variable estimates are presented for 5 kg/m</w:t>
      </w:r>
      <w:r w:rsidR="00D27F1B" w:rsidRPr="00A5675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D27F1B" w:rsidRPr="00BF122A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sectPr w:rsidR="00D27F1B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E3111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A5EA-CB76-458B-BCDF-810A7F921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2016-05-25T17:31:00Z</dcterms:created>
  <dcterms:modified xsi:type="dcterms:W3CDTF">2016-05-25T17:58:00Z</dcterms:modified>
</cp:coreProperties>
</file>