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E0401" w14:textId="77777777" w:rsidR="00162405" w:rsidRDefault="00A94381" w:rsidP="00162405">
      <w:pPr>
        <w:pStyle w:val="Heading2"/>
        <w:widowControl w:val="0"/>
        <w:spacing w:line="480" w:lineRule="auto"/>
      </w:pPr>
      <w:r w:rsidRPr="00162405">
        <w:rPr>
          <w:sz w:val="28"/>
          <w:szCs w:val="28"/>
          <w:lang w:val="en-CA"/>
        </w:rPr>
        <w:t xml:space="preserve">Supporting Information </w:t>
      </w:r>
      <w:r w:rsidR="00D36CE6" w:rsidRPr="00162405">
        <w:t xml:space="preserve"> </w:t>
      </w:r>
    </w:p>
    <w:p w14:paraId="105666F8" w14:textId="77777777" w:rsidR="009926B5" w:rsidRPr="00162405" w:rsidRDefault="009926B5" w:rsidP="00A94381"/>
    <w:p w14:paraId="26525EF5" w14:textId="09B12AB2" w:rsidR="00D36CE6" w:rsidRPr="000E2808" w:rsidRDefault="00007189" w:rsidP="00A94381">
      <w:pPr>
        <w:rPr>
          <w:b/>
          <w:bCs/>
          <w:sz w:val="28"/>
          <w:szCs w:val="28"/>
        </w:rPr>
      </w:pPr>
      <w:r w:rsidRPr="000E2808">
        <w:rPr>
          <w:b/>
          <w:bCs/>
          <w:sz w:val="28"/>
          <w:szCs w:val="28"/>
        </w:rPr>
        <w:t xml:space="preserve">Constructing a database of alien plants in the Himalaya to test patterns structuring </w:t>
      </w:r>
      <w:proofErr w:type="gramStart"/>
      <w:r w:rsidRPr="000E2808">
        <w:rPr>
          <w:b/>
          <w:bCs/>
          <w:sz w:val="28"/>
          <w:szCs w:val="28"/>
        </w:rPr>
        <w:t>diversity</w:t>
      </w:r>
      <w:proofErr w:type="gramEnd"/>
    </w:p>
    <w:p w14:paraId="0C9B2295" w14:textId="77777777" w:rsidR="00007189" w:rsidRPr="000E2808" w:rsidRDefault="00007189" w:rsidP="00A94381">
      <w:pPr>
        <w:rPr>
          <w:b/>
          <w:bCs/>
          <w:sz w:val="28"/>
          <w:szCs w:val="28"/>
        </w:rPr>
      </w:pPr>
    </w:p>
    <w:p w14:paraId="3FBB37A6" w14:textId="0C52C15C" w:rsidR="00162405" w:rsidRPr="00007189" w:rsidRDefault="00162405" w:rsidP="00A94381">
      <w:pPr>
        <w:rPr>
          <w:b/>
          <w:bCs/>
          <w:vertAlign w:val="superscript"/>
          <w:lang w:val="en-GB"/>
        </w:rPr>
      </w:pPr>
      <w:r w:rsidRPr="00007189">
        <w:rPr>
          <w:b/>
          <w:bCs/>
          <w:lang w:val="en-GB"/>
        </w:rPr>
        <w:t>Suresh K. Rana</w:t>
      </w:r>
      <w:r w:rsidRPr="00007189">
        <w:rPr>
          <w:b/>
          <w:bCs/>
          <w:vertAlign w:val="superscript"/>
          <w:lang w:val="en-GB"/>
        </w:rPr>
        <w:t>1</w:t>
      </w:r>
      <w:r w:rsidRPr="00007189">
        <w:rPr>
          <w:b/>
          <w:bCs/>
          <w:lang w:val="en-GB"/>
        </w:rPr>
        <w:t>, Bhawana Dangwal</w:t>
      </w:r>
      <w:r w:rsidRPr="00007189">
        <w:rPr>
          <w:b/>
          <w:bCs/>
          <w:vertAlign w:val="superscript"/>
          <w:lang w:val="en-GB"/>
        </w:rPr>
        <w:t>1</w:t>
      </w:r>
      <w:r w:rsidRPr="00007189">
        <w:rPr>
          <w:b/>
          <w:bCs/>
          <w:lang w:val="en-GB"/>
        </w:rPr>
        <w:t>, Gopal S. Rawat</w:t>
      </w:r>
      <w:r w:rsidRPr="00007189">
        <w:rPr>
          <w:b/>
          <w:bCs/>
          <w:vertAlign w:val="superscript"/>
          <w:lang w:val="en-GB"/>
        </w:rPr>
        <w:t>2</w:t>
      </w:r>
      <w:r w:rsidRPr="00007189">
        <w:rPr>
          <w:b/>
          <w:bCs/>
          <w:lang w:val="en-GB"/>
        </w:rPr>
        <w:t>, Trevor D. Price</w:t>
      </w:r>
      <w:r w:rsidRPr="00007189">
        <w:rPr>
          <w:b/>
          <w:bCs/>
          <w:vertAlign w:val="superscript"/>
          <w:lang w:val="en-GB"/>
        </w:rPr>
        <w:t>3</w:t>
      </w:r>
    </w:p>
    <w:p w14:paraId="28F1841B" w14:textId="77777777" w:rsidR="00162405" w:rsidRPr="00162405" w:rsidRDefault="00162405" w:rsidP="00A94381"/>
    <w:p w14:paraId="1CEF1044" w14:textId="77777777" w:rsidR="00A250B9" w:rsidRPr="00162405" w:rsidRDefault="00A250B9" w:rsidP="00A250B9"/>
    <w:p w14:paraId="58417B29" w14:textId="15B300FC" w:rsidR="00B53E3D" w:rsidRPr="00162405" w:rsidRDefault="00B53E3D" w:rsidP="00A250B9">
      <w:pPr>
        <w:widowControl w:val="0"/>
        <w:spacing w:after="240" w:line="276" w:lineRule="auto"/>
        <w:rPr>
          <w:lang w:val="en-IN"/>
        </w:rPr>
      </w:pPr>
      <w:r w:rsidRPr="00162405">
        <w:rPr>
          <w:b/>
          <w:bCs/>
          <w:lang w:val="en-IN"/>
        </w:rPr>
        <w:t>Fig S1</w:t>
      </w:r>
      <w:r w:rsidRPr="00162405">
        <w:rPr>
          <w:lang w:val="en-IN"/>
        </w:rPr>
        <w:t xml:space="preserve"> Testing models of biotic interactions</w:t>
      </w:r>
      <w:r w:rsidRPr="00162405">
        <w:rPr>
          <w:lang w:val="en-US"/>
        </w:rPr>
        <w:t xml:space="preserve"> on Himalayan plants.</w:t>
      </w:r>
    </w:p>
    <w:p w14:paraId="631EA9D6" w14:textId="0F398F01" w:rsidR="00B53E3D" w:rsidRPr="00162405" w:rsidRDefault="00B53E3D" w:rsidP="00A250B9">
      <w:pPr>
        <w:widowControl w:val="0"/>
        <w:spacing w:after="240" w:line="276" w:lineRule="auto"/>
        <w:rPr>
          <w:lang w:val="en-IN"/>
        </w:rPr>
      </w:pPr>
      <w:r w:rsidRPr="00162405">
        <w:rPr>
          <w:b/>
          <w:bCs/>
          <w:lang w:val="en-IN"/>
        </w:rPr>
        <w:t xml:space="preserve">Fig S2 </w:t>
      </w:r>
      <w:r w:rsidRPr="00162405">
        <w:rPr>
          <w:lang w:val="en-IN"/>
        </w:rPr>
        <w:t>Elevational patterns of disturbance in the Himalayan landscape.</w:t>
      </w:r>
    </w:p>
    <w:p w14:paraId="2A665DB2" w14:textId="2E2FC978" w:rsidR="00B53E3D" w:rsidRPr="00162405" w:rsidRDefault="00B53E3D" w:rsidP="00A250B9">
      <w:pPr>
        <w:widowControl w:val="0"/>
        <w:spacing w:after="240" w:line="276" w:lineRule="auto"/>
        <w:rPr>
          <w:lang w:val="en-IN"/>
        </w:rPr>
      </w:pPr>
      <w:r w:rsidRPr="00162405">
        <w:rPr>
          <w:b/>
          <w:bCs/>
          <w:lang w:val="en-IN"/>
        </w:rPr>
        <w:t xml:space="preserve">Fig S3 </w:t>
      </w:r>
      <w:r w:rsidRPr="00162405">
        <w:rPr>
          <w:lang w:val="en-IN"/>
        </w:rPr>
        <w:t xml:space="preserve">Elevational patterns of naturalized, cultivated and invasive alien species in the Bhutan region and Jammu &amp; Kashmir. </w:t>
      </w:r>
    </w:p>
    <w:p w14:paraId="34253F2B" w14:textId="7A50CB98" w:rsidR="00B53E3D" w:rsidRPr="00162405" w:rsidRDefault="00B53E3D" w:rsidP="00A250B9">
      <w:pPr>
        <w:widowControl w:val="0"/>
        <w:spacing w:after="240" w:line="276" w:lineRule="auto"/>
        <w:rPr>
          <w:lang w:val="en-IN"/>
        </w:rPr>
      </w:pPr>
      <w:r w:rsidRPr="00162405">
        <w:rPr>
          <w:b/>
          <w:bCs/>
          <w:lang w:val="en-IN"/>
        </w:rPr>
        <w:t xml:space="preserve">Fig S4 </w:t>
      </w:r>
      <w:r w:rsidRPr="00162405">
        <w:rPr>
          <w:lang w:val="en-IN"/>
        </w:rPr>
        <w:t>Elevational patterns of trees, shrubs and herbs for the native and alien species in Jammu &amp; Kashmir and the Bhutan region.</w:t>
      </w:r>
    </w:p>
    <w:p w14:paraId="13F535BB" w14:textId="089F7F9B" w:rsidR="00B53E3D" w:rsidRPr="00162405" w:rsidRDefault="00B53E3D" w:rsidP="00A250B9">
      <w:pPr>
        <w:widowControl w:val="0"/>
        <w:spacing w:after="240" w:line="276" w:lineRule="auto"/>
        <w:rPr>
          <w:b/>
          <w:bCs/>
          <w:lang w:val="en-IN"/>
        </w:rPr>
      </w:pPr>
      <w:r w:rsidRPr="00162405">
        <w:rPr>
          <w:b/>
          <w:bCs/>
          <w:lang w:val="en-IN"/>
        </w:rPr>
        <w:t xml:space="preserve">Fig S5 </w:t>
      </w:r>
      <w:r w:rsidRPr="00162405">
        <w:rPr>
          <w:lang w:val="en-IN"/>
        </w:rPr>
        <w:t>Elevational patterns of Nearest Taxon Index in Jammu &amp; Kashmir and the Bhutan region in the Himalaya.</w:t>
      </w:r>
    </w:p>
    <w:p w14:paraId="411B09FF" w14:textId="69EF1AAC" w:rsidR="00B53E3D" w:rsidRPr="00162405" w:rsidRDefault="00B53E3D" w:rsidP="00A250B9">
      <w:pPr>
        <w:widowControl w:val="0"/>
        <w:spacing w:after="240" w:line="276" w:lineRule="auto"/>
        <w:rPr>
          <w:b/>
          <w:bCs/>
          <w:lang w:val="en-IN"/>
        </w:rPr>
      </w:pPr>
      <w:r w:rsidRPr="00162405">
        <w:rPr>
          <w:b/>
          <w:bCs/>
          <w:lang w:val="en-IN"/>
        </w:rPr>
        <w:t xml:space="preserve">Fig S6 </w:t>
      </w:r>
      <w:r w:rsidRPr="00162405">
        <w:rPr>
          <w:lang w:val="en-IN"/>
        </w:rPr>
        <w:t>Elevational patterns of species to genus ratios separated into species with tropical and temperate affinities.</w:t>
      </w:r>
      <w:r w:rsidRPr="00162405">
        <w:rPr>
          <w:b/>
          <w:bCs/>
          <w:lang w:val="en-IN"/>
        </w:rPr>
        <w:t xml:space="preserve">  </w:t>
      </w:r>
    </w:p>
    <w:p w14:paraId="26525EFA" w14:textId="27F63F51" w:rsidR="00E75024" w:rsidRPr="00162405" w:rsidRDefault="00B53E3D" w:rsidP="00A250B9">
      <w:pPr>
        <w:widowControl w:val="0"/>
        <w:spacing w:after="240" w:line="276" w:lineRule="auto"/>
        <w:rPr>
          <w:lang w:val="en-IN"/>
        </w:rPr>
      </w:pPr>
      <w:r w:rsidRPr="00162405">
        <w:rPr>
          <w:b/>
          <w:bCs/>
          <w:lang w:val="en-IN"/>
        </w:rPr>
        <w:t xml:space="preserve">Fig S7 </w:t>
      </w:r>
      <w:r w:rsidRPr="00162405">
        <w:rPr>
          <w:lang w:val="en-IN"/>
        </w:rPr>
        <w:t>The proportion of aliens is high where native richness is high.</w:t>
      </w:r>
    </w:p>
    <w:p w14:paraId="3C4FF40E" w14:textId="55DF84B1" w:rsidR="00930EEC" w:rsidRPr="00162405" w:rsidRDefault="00930EEC" w:rsidP="00A250B9">
      <w:pPr>
        <w:widowControl w:val="0"/>
        <w:spacing w:after="240" w:line="276" w:lineRule="auto"/>
        <w:rPr>
          <w:lang w:val="en-IN"/>
        </w:rPr>
      </w:pPr>
      <w:r w:rsidRPr="00162405">
        <w:rPr>
          <w:b/>
          <w:bCs/>
          <w:lang w:val="en-IN"/>
        </w:rPr>
        <w:t xml:space="preserve">Table S1 </w:t>
      </w:r>
      <w:r w:rsidRPr="00162405">
        <w:rPr>
          <w:lang w:val="en-IN"/>
        </w:rPr>
        <w:t>Correlation matrix for major variables along elevational gradients.</w:t>
      </w:r>
    </w:p>
    <w:p w14:paraId="625283AB" w14:textId="2642F87A" w:rsidR="00930EEC" w:rsidRPr="00162405" w:rsidRDefault="00930EEC" w:rsidP="00A250B9">
      <w:pPr>
        <w:widowControl w:val="0"/>
        <w:spacing w:after="240" w:line="276" w:lineRule="auto"/>
        <w:rPr>
          <w:b/>
          <w:bCs/>
          <w:lang w:val="en-US"/>
        </w:rPr>
      </w:pPr>
      <w:r w:rsidRPr="00162405">
        <w:rPr>
          <w:b/>
          <w:bCs/>
          <w:lang w:val="en-US"/>
        </w:rPr>
        <w:t>Table S2</w:t>
      </w:r>
      <w:r w:rsidRPr="00162405">
        <w:rPr>
          <w:lang w:val="en-US"/>
        </w:rPr>
        <w:t xml:space="preserve"> </w:t>
      </w:r>
      <w:proofErr w:type="spellStart"/>
      <w:r w:rsidRPr="00162405">
        <w:rPr>
          <w:lang w:val="en-US"/>
        </w:rPr>
        <w:t>Nestedness</w:t>
      </w:r>
      <w:proofErr w:type="spellEnd"/>
      <w:r w:rsidRPr="00162405">
        <w:rPr>
          <w:lang w:val="en-US"/>
        </w:rPr>
        <w:t xml:space="preserve"> metric (</w:t>
      </w:r>
      <w:proofErr w:type="spellStart"/>
      <w:r w:rsidRPr="00162405">
        <w:rPr>
          <w:lang w:val="en-US"/>
        </w:rPr>
        <w:t>NODFc</w:t>
      </w:r>
      <w:proofErr w:type="spellEnd"/>
      <w:r w:rsidRPr="00162405">
        <w:rPr>
          <w:lang w:val="en-US"/>
        </w:rPr>
        <w:t>) for alien and native species along elevational gradients</w:t>
      </w:r>
      <w:r w:rsidR="00A250B9" w:rsidRPr="00162405">
        <w:rPr>
          <w:lang w:val="en-US"/>
        </w:rPr>
        <w:t>.</w:t>
      </w:r>
      <w:r w:rsidRPr="00162405">
        <w:rPr>
          <w:b/>
          <w:bCs/>
          <w:lang w:val="en-US"/>
        </w:rPr>
        <w:t xml:space="preserve"> </w:t>
      </w:r>
    </w:p>
    <w:p w14:paraId="12921502" w14:textId="354AEB9B" w:rsidR="00930EEC" w:rsidRPr="00162405" w:rsidRDefault="00930EEC" w:rsidP="00A250B9">
      <w:pPr>
        <w:widowControl w:val="0"/>
        <w:spacing w:after="240" w:line="276" w:lineRule="auto"/>
        <w:rPr>
          <w:lang w:val="en-IN"/>
        </w:rPr>
      </w:pPr>
      <w:r w:rsidRPr="00162405">
        <w:rPr>
          <w:b/>
          <w:bCs/>
          <w:lang w:val="en-IN"/>
        </w:rPr>
        <w:t xml:space="preserve">Table S3 </w:t>
      </w:r>
      <w:r w:rsidRPr="00162405">
        <w:rPr>
          <w:lang w:val="en-IN"/>
        </w:rPr>
        <w:t xml:space="preserve">Multiple regression of alien species richness along elevational gradients in Jammu &amp; Kashmir and the Bhutan region. </w:t>
      </w:r>
    </w:p>
    <w:p w14:paraId="26525EFC" w14:textId="44BEAB53" w:rsidR="00E75024" w:rsidRPr="00162405" w:rsidRDefault="00930EEC" w:rsidP="00A250B9">
      <w:pPr>
        <w:widowControl w:val="0"/>
        <w:spacing w:after="240" w:line="276" w:lineRule="auto"/>
        <w:rPr>
          <w:lang w:val="en-IN"/>
        </w:rPr>
      </w:pPr>
      <w:r w:rsidRPr="00162405">
        <w:rPr>
          <w:b/>
          <w:bCs/>
          <w:lang w:val="en-IN"/>
        </w:rPr>
        <w:t xml:space="preserve">Table S4. </w:t>
      </w:r>
      <w:r w:rsidRPr="00162405">
        <w:rPr>
          <w:lang w:val="en-IN"/>
        </w:rPr>
        <w:t>Multiple regression of total alien species richness for three variables i.e. elevation, region and number of natives and their interactions.</w:t>
      </w:r>
    </w:p>
    <w:p w14:paraId="26525EFD" w14:textId="14D14DF2" w:rsidR="004E6A7C" w:rsidRPr="00162405" w:rsidRDefault="00D36CE6" w:rsidP="00A250B9">
      <w:pPr>
        <w:widowControl w:val="0"/>
        <w:spacing w:after="240" w:line="276" w:lineRule="auto"/>
      </w:pPr>
      <w:r w:rsidRPr="00162405">
        <w:rPr>
          <w:b/>
          <w:bCs/>
        </w:rPr>
        <w:t>Methods</w:t>
      </w:r>
      <w:r w:rsidR="004E6A7C" w:rsidRPr="00162405">
        <w:rPr>
          <w:b/>
          <w:bCs/>
        </w:rPr>
        <w:t xml:space="preserve"> </w:t>
      </w:r>
      <w:r w:rsidRPr="00162405">
        <w:rPr>
          <w:b/>
          <w:bCs/>
        </w:rPr>
        <w:t>S1</w:t>
      </w:r>
      <w:r w:rsidR="004E6A7C" w:rsidRPr="00162405">
        <w:t xml:space="preserve"> </w:t>
      </w:r>
      <w:sdt>
        <w:sdtPr>
          <w:alias w:val="Insert short legend here"/>
          <w:tag w:val="Insert short legend here"/>
          <w:id w:val="-1314019232"/>
          <w:placeholder>
            <w:docPart w:val="5817A747CB9D4A23898C5A7F251B17DF"/>
          </w:placeholder>
        </w:sdtPr>
        <w:sdtContent>
          <w:sdt>
            <w:sdtPr>
              <w:rPr>
                <w:bCs/>
              </w:rPr>
              <w:alias w:val="Insert full legend here and paste your Methods below"/>
              <w:tag w:val="Insert full legend here and paste your Methods below"/>
              <w:id w:val="-208259742"/>
              <w:placeholder>
                <w:docPart w:val="5AE779BA95FE114A80C62E9E60EC4500"/>
              </w:placeholder>
              <w:text/>
            </w:sdtPr>
            <w:sdtContent>
              <w:r w:rsidR="00C13BE6" w:rsidRPr="00162405">
                <w:rPr>
                  <w:bCs/>
                </w:rPr>
                <w:t>Assessing impact of native species richness on alien establishment</w:t>
              </w:r>
            </w:sdtContent>
          </w:sdt>
        </w:sdtContent>
      </w:sdt>
      <w:r w:rsidR="00C13BE6">
        <w:t>.</w:t>
      </w:r>
    </w:p>
    <w:p w14:paraId="26525EFE" w14:textId="77777777" w:rsidR="00E75024" w:rsidRPr="00162405" w:rsidRDefault="00E75024" w:rsidP="00A94381">
      <w:pPr>
        <w:widowControl w:val="0"/>
        <w:spacing w:line="480" w:lineRule="auto"/>
        <w:rPr>
          <w:b/>
          <w:bCs/>
        </w:rPr>
      </w:pPr>
    </w:p>
    <w:p w14:paraId="26525F02" w14:textId="77777777" w:rsidR="004E6A7C" w:rsidRPr="00162405" w:rsidRDefault="004E6A7C" w:rsidP="00A94381">
      <w:pPr>
        <w:widowControl w:val="0"/>
        <w:spacing w:line="480" w:lineRule="auto"/>
      </w:pPr>
    </w:p>
    <w:p w14:paraId="26525F03" w14:textId="77777777" w:rsidR="008A4751" w:rsidRPr="00162405" w:rsidRDefault="008A4751" w:rsidP="00A94381">
      <w:pPr>
        <w:widowControl w:val="0"/>
        <w:spacing w:line="480" w:lineRule="auto"/>
      </w:pPr>
    </w:p>
    <w:p w14:paraId="26525F04" w14:textId="77777777" w:rsidR="004E6A7C" w:rsidRPr="00162405" w:rsidRDefault="004E6A7C" w:rsidP="00A94381">
      <w:pPr>
        <w:spacing w:line="480" w:lineRule="auto"/>
        <w:sectPr w:rsidR="004E6A7C" w:rsidRPr="00162405" w:rsidSect="00A94381">
          <w:type w:val="continuous"/>
          <w:pgSz w:w="12240" w:h="15840" w:code="1"/>
          <w:pgMar w:top="1440" w:right="1440" w:bottom="1440" w:left="1440" w:header="709" w:footer="709" w:gutter="0"/>
          <w:cols w:space="708"/>
          <w:docGrid w:linePitch="360"/>
        </w:sectPr>
      </w:pPr>
    </w:p>
    <w:p w14:paraId="26525F06" w14:textId="3D403919" w:rsidR="004E6A7C" w:rsidRPr="00162405" w:rsidRDefault="00986CF6" w:rsidP="00D24C94">
      <w:pPr>
        <w:spacing w:line="276" w:lineRule="auto"/>
        <w:rPr>
          <w:bCs/>
        </w:rPr>
      </w:pPr>
      <w:r w:rsidRPr="00162405">
        <w:rPr>
          <w:b/>
          <w:bCs/>
        </w:rPr>
        <w:lastRenderedPageBreak/>
        <w:t>Fig</w:t>
      </w:r>
      <w:r w:rsidR="00B24C49" w:rsidRPr="00162405">
        <w:rPr>
          <w:b/>
          <w:bCs/>
        </w:rPr>
        <w:t>.</w:t>
      </w:r>
      <w:r w:rsidR="00D36CE6" w:rsidRPr="00162405">
        <w:rPr>
          <w:b/>
          <w:bCs/>
        </w:rPr>
        <w:t xml:space="preserve"> S1</w:t>
      </w:r>
      <w:r w:rsidR="004E6A7C" w:rsidRPr="00162405">
        <w:rPr>
          <w:b/>
          <w:bCs/>
        </w:rPr>
        <w:t xml:space="preserve"> </w:t>
      </w:r>
      <w:sdt>
        <w:sdtPr>
          <w:rPr>
            <w:bCs/>
          </w:rPr>
          <w:alias w:val="Insert full legend here and paste your Figure below"/>
          <w:tag w:val="Insert full legend here "/>
          <w:id w:val="-1076125590"/>
          <w:placeholder>
            <w:docPart w:val="A169A1B320D14F47893D6969BABC2327"/>
          </w:placeholder>
        </w:sdtPr>
        <w:sdtContent>
          <w:r w:rsidR="00A250B9" w:rsidRPr="00162405">
            <w:rPr>
              <w:bCs/>
              <w:lang w:val="en-US"/>
            </w:rPr>
            <w:t>(A)</w:t>
          </w:r>
          <w:r w:rsidR="00A250B9" w:rsidRPr="00162405">
            <w:rPr>
              <w:bCs/>
              <w:i/>
              <w:lang w:val="en-US"/>
            </w:rPr>
            <w:t xml:space="preserve"> </w:t>
          </w:r>
          <w:r w:rsidR="00A250B9" w:rsidRPr="00162405">
            <w:rPr>
              <w:bCs/>
              <w:lang w:val="en-US"/>
            </w:rPr>
            <w:t>Himalayan data based on 1140 grid cells of 0.2</w:t>
          </w:r>
          <w:r w:rsidR="00A250B9" w:rsidRPr="00162405">
            <w:rPr>
              <w:bCs/>
              <w:vertAlign w:val="superscript"/>
              <w:lang w:val="en-US"/>
            </w:rPr>
            <w:t>o</w:t>
          </w:r>
          <w:r w:rsidR="00A250B9" w:rsidRPr="00162405">
            <w:rPr>
              <w:bCs/>
              <w:lang w:val="en-US"/>
            </w:rPr>
            <w:t xml:space="preserve">. Horizontal line is the average proportion of natives in the entire dataset. (B) Plot of 10 regression slopes, using the null model code from </w:t>
          </w:r>
          <w:proofErr w:type="spellStart"/>
          <w:r w:rsidR="00A250B9" w:rsidRPr="00162405">
            <w:rPr>
              <w:bCs/>
              <w:lang w:val="en-US"/>
            </w:rPr>
            <w:t>Beaury</w:t>
          </w:r>
          <w:proofErr w:type="spellEnd"/>
          <w:r w:rsidR="00A250B9" w:rsidRPr="00162405">
            <w:rPr>
              <w:bCs/>
              <w:lang w:val="en-US"/>
            </w:rPr>
            <w:t xml:space="preserve"> et al. (2020), based on the GLM approach (above) and LM approach (below), where mean proportion of natives, </w:t>
          </w:r>
          <w:r w:rsidR="00A250B9" w:rsidRPr="00162405">
            <w:rPr>
              <w:bCs/>
              <w:i/>
              <w:lang w:val="en-US"/>
            </w:rPr>
            <w:t>P(n)</w:t>
          </w:r>
          <w:r w:rsidR="00A250B9" w:rsidRPr="00162405">
            <w:rPr>
              <w:bCs/>
              <w:lang w:val="en-US"/>
            </w:rPr>
            <w:t xml:space="preserve"> = 0.9 (horizontal line). In the GLM case, the median slope of 5,000 samples = -0.7 x 10</w:t>
          </w:r>
          <w:r w:rsidR="00A250B9" w:rsidRPr="00162405">
            <w:rPr>
              <w:bCs/>
              <w:vertAlign w:val="superscript"/>
              <w:lang w:val="en-US"/>
            </w:rPr>
            <w:t>-3</w:t>
          </w:r>
          <w:r w:rsidR="00A250B9" w:rsidRPr="00162405">
            <w:rPr>
              <w:bCs/>
              <w:lang w:val="en-US"/>
            </w:rPr>
            <w:t xml:space="preserve"> and 70% of the regression slopes were negative. In the LM case the median slope of the 5,000 samples = -0.008 x 10</w:t>
          </w:r>
          <w:r w:rsidR="00A250B9" w:rsidRPr="00162405">
            <w:rPr>
              <w:bCs/>
              <w:vertAlign w:val="superscript"/>
              <w:lang w:val="en-US"/>
            </w:rPr>
            <w:t>-3</w:t>
          </w:r>
          <w:r w:rsidR="00A250B9" w:rsidRPr="00162405">
            <w:rPr>
              <w:bCs/>
              <w:lang w:val="en-US"/>
            </w:rPr>
            <w:t xml:space="preserve"> and 52% of the regression slopes were negative. (C) Proportion of negative regression slopes in 500 samples, as a function of the lower bound on the total number of species, where the maximum is 165 (computed with lower bounds of 1, 10, 20 and 50 species). The GLM gives higher error rates than the LM, illustrated for two values of average proportion of natives at a site.  </w:t>
          </w:r>
        </w:sdtContent>
      </w:sdt>
    </w:p>
    <w:p w14:paraId="696CFDAB" w14:textId="77777777" w:rsidR="005C0010" w:rsidRPr="00162405" w:rsidRDefault="005C0010" w:rsidP="005C0010">
      <w:pPr>
        <w:rPr>
          <w:lang w:val="en-US"/>
        </w:rPr>
      </w:pPr>
      <w:r w:rsidRPr="00162405">
        <w:rPr>
          <w:noProof/>
          <w:lang w:val="en-US"/>
        </w:rPr>
        <w:drawing>
          <wp:inline distT="0" distB="0" distL="0" distR="0" wp14:anchorId="4DDC4EF6" wp14:editId="17CE251D">
            <wp:extent cx="5731510" cy="3237230"/>
            <wp:effectExtent l="0" t="0" r="0" b="1270"/>
            <wp:docPr id="8" name="Picture 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Diagram&#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31510" cy="3237230"/>
                    </a:xfrm>
                    <a:prstGeom prst="rect">
                      <a:avLst/>
                    </a:prstGeom>
                  </pic:spPr>
                </pic:pic>
              </a:graphicData>
            </a:graphic>
          </wp:inline>
        </w:drawing>
      </w:r>
    </w:p>
    <w:p w14:paraId="154C85CE" w14:textId="77777777" w:rsidR="005C0010" w:rsidRPr="00162405" w:rsidRDefault="005C0010" w:rsidP="005C0010">
      <w:pPr>
        <w:rPr>
          <w:lang w:val="en-US"/>
        </w:rPr>
      </w:pPr>
    </w:p>
    <w:p w14:paraId="3E737849" w14:textId="77777777" w:rsidR="009520BA" w:rsidRPr="00162405" w:rsidRDefault="009520BA">
      <w:pPr>
        <w:rPr>
          <w:b/>
          <w:bCs/>
        </w:rPr>
      </w:pPr>
      <w:r w:rsidRPr="00162405">
        <w:rPr>
          <w:b/>
          <w:bCs/>
        </w:rPr>
        <w:br w:type="page"/>
      </w:r>
    </w:p>
    <w:p w14:paraId="045B08B2" w14:textId="674F6450" w:rsidR="005C0010" w:rsidRPr="00162405" w:rsidRDefault="009520BA" w:rsidP="00E31F95">
      <w:pPr>
        <w:spacing w:line="360" w:lineRule="auto"/>
        <w:rPr>
          <w:bCs/>
        </w:rPr>
      </w:pPr>
      <w:r w:rsidRPr="00162405">
        <w:rPr>
          <w:b/>
          <w:bCs/>
        </w:rPr>
        <w:lastRenderedPageBreak/>
        <w:t>Fig. S</w:t>
      </w:r>
      <w:r w:rsidR="00D24C94" w:rsidRPr="00162405">
        <w:rPr>
          <w:b/>
          <w:bCs/>
        </w:rPr>
        <w:t>2</w:t>
      </w:r>
      <w:r w:rsidRPr="00162405">
        <w:rPr>
          <w:b/>
          <w:bCs/>
        </w:rPr>
        <w:t xml:space="preserve"> </w:t>
      </w:r>
      <w:sdt>
        <w:sdtPr>
          <w:rPr>
            <w:bCs/>
          </w:rPr>
          <w:alias w:val="Insert full legend here and paste your Figure below"/>
          <w:tag w:val="Insert full legend here "/>
          <w:id w:val="-575433575"/>
          <w:placeholder>
            <w:docPart w:val="509C2F6D2F13CF468413AA5DDFC0740B"/>
          </w:placeholder>
        </w:sdtPr>
        <w:sdtContent>
          <w:r w:rsidRPr="00162405">
            <w:rPr>
              <w:bCs/>
              <w:lang w:val="en-US"/>
            </w:rPr>
            <w:t>Elevational patterns of disturbance in the Himalayan landscape.</w:t>
          </w:r>
        </w:sdtContent>
      </w:sdt>
      <w:r w:rsidR="005C0010" w:rsidRPr="00162405">
        <w:rPr>
          <w:noProof/>
        </w:rPr>
        <w:drawing>
          <wp:inline distT="0" distB="0" distL="0" distR="0" wp14:anchorId="5A728088" wp14:editId="75B9C7AE">
            <wp:extent cx="5359400" cy="3327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9">
                      <a:extLst>
                        <a:ext uri="{28A0092B-C50C-407E-A947-70E740481C1C}">
                          <a14:useLocalDpi xmlns:a14="http://schemas.microsoft.com/office/drawing/2010/main" val="0"/>
                        </a:ext>
                      </a:extLst>
                    </a:blip>
                    <a:stretch>
                      <a:fillRect/>
                    </a:stretch>
                  </pic:blipFill>
                  <pic:spPr>
                    <a:xfrm>
                      <a:off x="0" y="0"/>
                      <a:ext cx="5359400" cy="3327400"/>
                    </a:xfrm>
                    <a:prstGeom prst="rect">
                      <a:avLst/>
                    </a:prstGeom>
                  </pic:spPr>
                </pic:pic>
              </a:graphicData>
            </a:graphic>
          </wp:inline>
        </w:drawing>
      </w:r>
    </w:p>
    <w:p w14:paraId="68B3C23D" w14:textId="77777777" w:rsidR="005C0010" w:rsidRPr="00162405" w:rsidRDefault="005C0010" w:rsidP="005C0010">
      <w:pPr>
        <w:rPr>
          <w:b/>
          <w:bCs/>
        </w:rPr>
      </w:pPr>
      <w:r w:rsidRPr="00162405">
        <w:rPr>
          <w:b/>
          <w:bCs/>
        </w:rPr>
        <w:br w:type="page"/>
      </w:r>
    </w:p>
    <w:p w14:paraId="532F9A17" w14:textId="3AFB05E8" w:rsidR="005C0010" w:rsidRPr="00162405" w:rsidRDefault="00E31F95" w:rsidP="00D24C94">
      <w:pPr>
        <w:spacing w:line="276" w:lineRule="auto"/>
        <w:rPr>
          <w:bCs/>
        </w:rPr>
      </w:pPr>
      <w:r w:rsidRPr="00162405">
        <w:rPr>
          <w:b/>
          <w:bCs/>
        </w:rPr>
        <w:lastRenderedPageBreak/>
        <w:t>Fig. S</w:t>
      </w:r>
      <w:r w:rsidR="00D24C94" w:rsidRPr="00162405">
        <w:rPr>
          <w:b/>
          <w:bCs/>
        </w:rPr>
        <w:t>3</w:t>
      </w:r>
      <w:r w:rsidRPr="00162405">
        <w:rPr>
          <w:b/>
          <w:bCs/>
        </w:rPr>
        <w:t xml:space="preserve"> </w:t>
      </w:r>
      <w:sdt>
        <w:sdtPr>
          <w:rPr>
            <w:bCs/>
          </w:rPr>
          <w:alias w:val="Insert full legend here and paste your Figure below"/>
          <w:tag w:val="Insert full legend here "/>
          <w:id w:val="1723174954"/>
          <w:placeholder>
            <w:docPart w:val="B3EF5369904DBF4ABFD82C2C4FCE0C85"/>
          </w:placeholder>
        </w:sdtPr>
        <w:sdtContent>
          <w:r w:rsidR="00D24C94" w:rsidRPr="00162405">
            <w:rPr>
              <w:bCs/>
            </w:rPr>
            <w:t>Elevational patterns of naturalized, cultivated, and invasive alien species in the Bhutan region and Jammu &amp; Kashmir. Note that cultivated and naturalized form mutually exclusive datasets, whereby many cultivated species contain naturalized populations. Invasive species form a subset of naturalized species and are labelled as such based on the Global Invasive species database, rather than applying to the Himalaya</w:t>
          </w:r>
          <w:r w:rsidRPr="00162405">
            <w:rPr>
              <w:bCs/>
              <w:lang w:val="en-US"/>
            </w:rPr>
            <w:t>.</w:t>
          </w:r>
        </w:sdtContent>
      </w:sdt>
    </w:p>
    <w:p w14:paraId="5727A51D" w14:textId="77777777" w:rsidR="00D24C94" w:rsidRPr="00162405" w:rsidRDefault="00D24C94" w:rsidP="00D24C94">
      <w:pPr>
        <w:spacing w:line="276" w:lineRule="auto"/>
        <w:rPr>
          <w:b/>
          <w:bCs/>
        </w:rPr>
      </w:pPr>
    </w:p>
    <w:p w14:paraId="38D7F920" w14:textId="3F4D6B38" w:rsidR="005C0010" w:rsidRPr="00162405" w:rsidRDefault="005C0010" w:rsidP="00D24C94">
      <w:pPr>
        <w:spacing w:line="480" w:lineRule="auto"/>
        <w:jc w:val="center"/>
        <w:rPr>
          <w:b/>
          <w:bCs/>
        </w:rPr>
      </w:pPr>
      <w:r w:rsidRPr="00162405">
        <w:rPr>
          <w:noProof/>
        </w:rPr>
        <w:drawing>
          <wp:inline distT="0" distB="0" distL="0" distR="0" wp14:anchorId="732E5C16" wp14:editId="548FBE30">
            <wp:extent cx="3975100" cy="40132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pic:nvPicPr>
                  <pic:blipFill>
                    <a:blip r:embed="rId10">
                      <a:extLst>
                        <a:ext uri="{28A0092B-C50C-407E-A947-70E740481C1C}">
                          <a14:useLocalDpi xmlns:a14="http://schemas.microsoft.com/office/drawing/2010/main" val="0"/>
                        </a:ext>
                      </a:extLst>
                    </a:blip>
                    <a:stretch>
                      <a:fillRect/>
                    </a:stretch>
                  </pic:blipFill>
                  <pic:spPr>
                    <a:xfrm>
                      <a:off x="0" y="0"/>
                      <a:ext cx="3975100" cy="4013200"/>
                    </a:xfrm>
                    <a:prstGeom prst="rect">
                      <a:avLst/>
                    </a:prstGeom>
                  </pic:spPr>
                </pic:pic>
              </a:graphicData>
            </a:graphic>
          </wp:inline>
        </w:drawing>
      </w:r>
    </w:p>
    <w:p w14:paraId="507D1FDC" w14:textId="77777777" w:rsidR="005C0010" w:rsidRPr="00162405" w:rsidRDefault="005C0010" w:rsidP="005C0010">
      <w:pPr>
        <w:spacing w:line="480" w:lineRule="auto"/>
        <w:jc w:val="both"/>
      </w:pPr>
    </w:p>
    <w:p w14:paraId="22E20F15" w14:textId="77777777" w:rsidR="00E31F95" w:rsidRPr="00162405" w:rsidRDefault="00E31F95" w:rsidP="005C0010">
      <w:pPr>
        <w:spacing w:line="480" w:lineRule="auto"/>
        <w:jc w:val="center"/>
        <w:rPr>
          <w:b/>
          <w:bCs/>
        </w:rPr>
      </w:pPr>
    </w:p>
    <w:p w14:paraId="4F60BC2C" w14:textId="77777777" w:rsidR="00E31F95" w:rsidRPr="00162405" w:rsidRDefault="00E31F95" w:rsidP="005C0010">
      <w:pPr>
        <w:spacing w:line="480" w:lineRule="auto"/>
        <w:jc w:val="center"/>
        <w:rPr>
          <w:b/>
          <w:bCs/>
        </w:rPr>
      </w:pPr>
    </w:p>
    <w:p w14:paraId="5682B0A9" w14:textId="77777777" w:rsidR="00E31F95" w:rsidRPr="00162405" w:rsidRDefault="00E31F95" w:rsidP="005C0010">
      <w:pPr>
        <w:spacing w:line="480" w:lineRule="auto"/>
        <w:jc w:val="center"/>
        <w:rPr>
          <w:b/>
          <w:bCs/>
        </w:rPr>
      </w:pPr>
    </w:p>
    <w:p w14:paraId="59FAC64E" w14:textId="77777777" w:rsidR="00E31F95" w:rsidRPr="00162405" w:rsidRDefault="00E31F95" w:rsidP="005C0010">
      <w:pPr>
        <w:spacing w:line="480" w:lineRule="auto"/>
        <w:jc w:val="center"/>
        <w:rPr>
          <w:b/>
          <w:bCs/>
        </w:rPr>
      </w:pPr>
    </w:p>
    <w:p w14:paraId="1E5607F3" w14:textId="77777777" w:rsidR="00E31F95" w:rsidRPr="00162405" w:rsidRDefault="00E31F95" w:rsidP="005C0010">
      <w:pPr>
        <w:spacing w:line="480" w:lineRule="auto"/>
        <w:jc w:val="center"/>
        <w:rPr>
          <w:b/>
          <w:bCs/>
        </w:rPr>
      </w:pPr>
    </w:p>
    <w:p w14:paraId="56056EC4" w14:textId="77777777" w:rsidR="00E31F95" w:rsidRPr="00162405" w:rsidRDefault="00E31F95" w:rsidP="005C0010">
      <w:pPr>
        <w:spacing w:line="480" w:lineRule="auto"/>
        <w:jc w:val="center"/>
        <w:rPr>
          <w:b/>
          <w:bCs/>
        </w:rPr>
      </w:pPr>
    </w:p>
    <w:p w14:paraId="5B911376" w14:textId="77777777" w:rsidR="00E31F95" w:rsidRPr="00162405" w:rsidRDefault="00E31F95" w:rsidP="005C0010">
      <w:pPr>
        <w:spacing w:line="480" w:lineRule="auto"/>
        <w:jc w:val="center"/>
        <w:rPr>
          <w:b/>
          <w:bCs/>
        </w:rPr>
      </w:pPr>
    </w:p>
    <w:p w14:paraId="2721D147" w14:textId="576657E6" w:rsidR="00D24C94" w:rsidRPr="00162405" w:rsidRDefault="00E31F95" w:rsidP="00D24C94">
      <w:pPr>
        <w:spacing w:line="276" w:lineRule="auto"/>
        <w:rPr>
          <w:b/>
          <w:bCs/>
        </w:rPr>
      </w:pPr>
      <w:r w:rsidRPr="00162405">
        <w:rPr>
          <w:b/>
          <w:bCs/>
        </w:rPr>
        <w:lastRenderedPageBreak/>
        <w:t>Fig. S</w:t>
      </w:r>
      <w:r w:rsidR="00D24C94" w:rsidRPr="00162405">
        <w:rPr>
          <w:b/>
          <w:bCs/>
        </w:rPr>
        <w:t>4</w:t>
      </w:r>
      <w:r w:rsidRPr="00162405">
        <w:rPr>
          <w:b/>
          <w:bCs/>
        </w:rPr>
        <w:t xml:space="preserve"> </w:t>
      </w:r>
      <w:sdt>
        <w:sdtPr>
          <w:rPr>
            <w:bCs/>
          </w:rPr>
          <w:alias w:val="Insert full legend here and paste your Figure below"/>
          <w:tag w:val="Insert full legend here "/>
          <w:id w:val="-817342438"/>
          <w:placeholder>
            <w:docPart w:val="8EAF63F23B4DA74680AFE817FE02DA9E"/>
          </w:placeholder>
        </w:sdtPr>
        <w:sdtContent>
          <w:r w:rsidR="00D24C94" w:rsidRPr="00162405">
            <w:rPr>
              <w:bCs/>
            </w:rPr>
            <w:t xml:space="preserve">Elevational patterns of trees, </w:t>
          </w:r>
          <w:proofErr w:type="gramStart"/>
          <w:r w:rsidR="00D24C94" w:rsidRPr="00162405">
            <w:rPr>
              <w:bCs/>
            </w:rPr>
            <w:t>shrubs</w:t>
          </w:r>
          <w:proofErr w:type="gramEnd"/>
          <w:r w:rsidR="00D24C94" w:rsidRPr="00162405">
            <w:rPr>
              <w:bCs/>
            </w:rPr>
            <w:t xml:space="preserve"> and herbs for the native and alien species in Bhutan region and Jammu &amp; Kashmir</w:t>
          </w:r>
          <w:r w:rsidRPr="00162405">
            <w:rPr>
              <w:bCs/>
              <w:lang w:val="en-US"/>
            </w:rPr>
            <w:t>.</w:t>
          </w:r>
        </w:sdtContent>
      </w:sdt>
      <w:r w:rsidRPr="00162405">
        <w:rPr>
          <w:b/>
          <w:bCs/>
        </w:rPr>
        <w:t xml:space="preserve"> </w:t>
      </w:r>
    </w:p>
    <w:p w14:paraId="1A127768" w14:textId="77777777" w:rsidR="00D24C94" w:rsidRPr="00162405" w:rsidRDefault="00D24C94" w:rsidP="00D24C94">
      <w:pPr>
        <w:spacing w:line="276" w:lineRule="auto"/>
        <w:rPr>
          <w:b/>
          <w:bCs/>
        </w:rPr>
      </w:pPr>
    </w:p>
    <w:p w14:paraId="76D74698" w14:textId="71D8D9A0" w:rsidR="005C0010" w:rsidRPr="00162405" w:rsidRDefault="005C0010" w:rsidP="00D24C94">
      <w:pPr>
        <w:spacing w:line="276" w:lineRule="auto"/>
      </w:pPr>
      <w:r w:rsidRPr="00162405">
        <w:rPr>
          <w:b/>
          <w:bCs/>
          <w:noProof/>
        </w:rPr>
        <w:drawing>
          <wp:inline distT="0" distB="0" distL="0" distR="0" wp14:anchorId="29801D91" wp14:editId="32FB0D42">
            <wp:extent cx="5731510" cy="385191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pic:nvPicPr>
                  <pic:blipFill>
                    <a:blip r:embed="rId11">
                      <a:extLst>
                        <a:ext uri="{28A0092B-C50C-407E-A947-70E740481C1C}">
                          <a14:useLocalDpi xmlns:a14="http://schemas.microsoft.com/office/drawing/2010/main" val="0"/>
                        </a:ext>
                      </a:extLst>
                    </a:blip>
                    <a:stretch>
                      <a:fillRect/>
                    </a:stretch>
                  </pic:blipFill>
                  <pic:spPr>
                    <a:xfrm>
                      <a:off x="0" y="0"/>
                      <a:ext cx="5731510" cy="3851910"/>
                    </a:xfrm>
                    <a:prstGeom prst="rect">
                      <a:avLst/>
                    </a:prstGeom>
                  </pic:spPr>
                </pic:pic>
              </a:graphicData>
            </a:graphic>
          </wp:inline>
        </w:drawing>
      </w:r>
    </w:p>
    <w:p w14:paraId="3BBC3D5D" w14:textId="77777777" w:rsidR="005C0010" w:rsidRPr="00162405" w:rsidRDefault="005C0010" w:rsidP="005C0010">
      <w:pPr>
        <w:spacing w:line="480" w:lineRule="auto"/>
        <w:jc w:val="both"/>
        <w:rPr>
          <w:b/>
          <w:bCs/>
        </w:rPr>
      </w:pPr>
      <w:r w:rsidRPr="00162405">
        <w:rPr>
          <w:b/>
          <w:bCs/>
        </w:rPr>
        <w:br w:type="page"/>
      </w:r>
    </w:p>
    <w:p w14:paraId="69391459" w14:textId="77777777" w:rsidR="00545836" w:rsidRPr="00162405" w:rsidRDefault="00545836" w:rsidP="00545836">
      <w:pPr>
        <w:spacing w:line="276" w:lineRule="auto"/>
        <w:rPr>
          <w:noProof/>
        </w:rPr>
      </w:pPr>
      <w:r w:rsidRPr="00162405">
        <w:rPr>
          <w:b/>
          <w:bCs/>
        </w:rPr>
        <w:lastRenderedPageBreak/>
        <w:t xml:space="preserve">Fig. S5 </w:t>
      </w:r>
      <w:sdt>
        <w:sdtPr>
          <w:rPr>
            <w:bCs/>
          </w:rPr>
          <w:alias w:val="Insert full legend here and paste your Figure below"/>
          <w:tag w:val="Insert full legend here "/>
          <w:id w:val="1876964985"/>
          <w:placeholder>
            <w:docPart w:val="547596F7CB7AA742BA7AAC2D580BE13B"/>
          </w:placeholder>
        </w:sdtPr>
        <w:sdtContent>
          <w:r w:rsidRPr="00162405">
            <w:rPr>
              <w:bCs/>
            </w:rPr>
            <w:t>Elevational patterns of</w:t>
          </w:r>
          <w:r w:rsidRPr="00162405">
            <w:rPr>
              <w:b/>
              <w:bCs/>
            </w:rPr>
            <w:t xml:space="preserve"> </w:t>
          </w:r>
          <w:r w:rsidRPr="00162405">
            <w:rPr>
              <w:bCs/>
            </w:rPr>
            <w:t xml:space="preserve">Nearest Taxon Index in Jammu &amp; Kashmir and Bhutan region in the Himalaya (blue natives, orange aliens, dashed total).  </w:t>
          </w:r>
        </w:sdtContent>
      </w:sdt>
      <w:r w:rsidRPr="00162405">
        <w:rPr>
          <w:noProof/>
        </w:rPr>
        <w:t xml:space="preserve"> </w:t>
      </w:r>
    </w:p>
    <w:p w14:paraId="08537F3B" w14:textId="77777777" w:rsidR="00545836" w:rsidRPr="00162405" w:rsidRDefault="00545836" w:rsidP="00545836">
      <w:pPr>
        <w:spacing w:line="276" w:lineRule="auto"/>
        <w:rPr>
          <w:noProof/>
        </w:rPr>
      </w:pPr>
    </w:p>
    <w:p w14:paraId="50C9F2F3" w14:textId="4DCE8F12" w:rsidR="005C0010" w:rsidRPr="00162405" w:rsidRDefault="005C0010" w:rsidP="00545836">
      <w:pPr>
        <w:spacing w:line="276" w:lineRule="auto"/>
      </w:pPr>
      <w:r w:rsidRPr="00162405">
        <w:rPr>
          <w:noProof/>
        </w:rPr>
        <w:drawing>
          <wp:inline distT="0" distB="0" distL="0" distR="0" wp14:anchorId="64385EB0" wp14:editId="61956B3D">
            <wp:extent cx="5715000" cy="3035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2">
                      <a:extLst>
                        <a:ext uri="{28A0092B-C50C-407E-A947-70E740481C1C}">
                          <a14:useLocalDpi xmlns:a14="http://schemas.microsoft.com/office/drawing/2010/main" val="0"/>
                        </a:ext>
                      </a:extLst>
                    </a:blip>
                    <a:stretch>
                      <a:fillRect/>
                    </a:stretch>
                  </pic:blipFill>
                  <pic:spPr>
                    <a:xfrm>
                      <a:off x="0" y="0"/>
                      <a:ext cx="5715000" cy="3035300"/>
                    </a:xfrm>
                    <a:prstGeom prst="rect">
                      <a:avLst/>
                    </a:prstGeom>
                  </pic:spPr>
                </pic:pic>
              </a:graphicData>
            </a:graphic>
          </wp:inline>
        </w:drawing>
      </w:r>
    </w:p>
    <w:p w14:paraId="6E7A4617" w14:textId="77777777" w:rsidR="005C0010" w:rsidRPr="00162405" w:rsidRDefault="005C0010" w:rsidP="005C0010">
      <w:r w:rsidRPr="00162405">
        <w:br w:type="page"/>
      </w:r>
    </w:p>
    <w:p w14:paraId="5C7933CE" w14:textId="05E2CA80" w:rsidR="00545836" w:rsidRPr="00162405" w:rsidRDefault="00545836" w:rsidP="00D24C94">
      <w:pPr>
        <w:spacing w:line="276" w:lineRule="auto"/>
        <w:rPr>
          <w:noProof/>
        </w:rPr>
      </w:pPr>
      <w:r w:rsidRPr="00162405">
        <w:rPr>
          <w:b/>
          <w:bCs/>
        </w:rPr>
        <w:lastRenderedPageBreak/>
        <w:t xml:space="preserve">Fig. S6 </w:t>
      </w:r>
      <w:sdt>
        <w:sdtPr>
          <w:rPr>
            <w:bCs/>
          </w:rPr>
          <w:alias w:val="Insert full legend here and paste your Figure below"/>
          <w:tag w:val="Insert full legend here "/>
          <w:id w:val="-768072817"/>
          <w:placeholder>
            <w:docPart w:val="AF7A41D11716D54E9421964476B4282E"/>
          </w:placeholder>
        </w:sdtPr>
        <w:sdtContent>
          <w:r w:rsidRPr="00162405">
            <w:rPr>
              <w:bCs/>
              <w:lang w:val="en-US"/>
            </w:rPr>
            <w:t xml:space="preserve">Elevational patterns of species to genus ratios separated into species with tropical and temperate affinities.  </w:t>
          </w:r>
        </w:sdtContent>
      </w:sdt>
      <w:r w:rsidRPr="00162405">
        <w:rPr>
          <w:noProof/>
        </w:rPr>
        <w:t xml:space="preserve"> </w:t>
      </w:r>
    </w:p>
    <w:p w14:paraId="1AA15C17" w14:textId="77777777" w:rsidR="00545836" w:rsidRPr="00162405" w:rsidRDefault="00545836" w:rsidP="005C0010">
      <w:pPr>
        <w:rPr>
          <w:noProof/>
        </w:rPr>
      </w:pPr>
    </w:p>
    <w:p w14:paraId="63DFDD2F" w14:textId="0B30715A" w:rsidR="005C0010" w:rsidRPr="00162405" w:rsidRDefault="005C0010" w:rsidP="005C0010">
      <w:r w:rsidRPr="00162405">
        <w:rPr>
          <w:noProof/>
        </w:rPr>
        <w:drawing>
          <wp:inline distT="0" distB="0" distL="0" distR="0" wp14:anchorId="3C3FF32E" wp14:editId="7C60F463">
            <wp:extent cx="5731510" cy="409384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pic:nvPicPr>
                  <pic:blipFill>
                    <a:blip r:embed="rId13">
                      <a:extLst>
                        <a:ext uri="{28A0092B-C50C-407E-A947-70E740481C1C}">
                          <a14:useLocalDpi xmlns:a14="http://schemas.microsoft.com/office/drawing/2010/main" val="0"/>
                        </a:ext>
                      </a:extLst>
                    </a:blip>
                    <a:stretch>
                      <a:fillRect/>
                    </a:stretch>
                  </pic:blipFill>
                  <pic:spPr>
                    <a:xfrm>
                      <a:off x="0" y="0"/>
                      <a:ext cx="5731510" cy="4093845"/>
                    </a:xfrm>
                    <a:prstGeom prst="rect">
                      <a:avLst/>
                    </a:prstGeom>
                  </pic:spPr>
                </pic:pic>
              </a:graphicData>
            </a:graphic>
          </wp:inline>
        </w:drawing>
      </w:r>
    </w:p>
    <w:p w14:paraId="1E354598" w14:textId="5CB39ED5" w:rsidR="005C0010" w:rsidRPr="00162405" w:rsidRDefault="005C0010" w:rsidP="005C0010"/>
    <w:p w14:paraId="7CBB92CF" w14:textId="77777777" w:rsidR="005C0010" w:rsidRPr="00162405" w:rsidRDefault="005C0010" w:rsidP="005C0010">
      <w:r w:rsidRPr="00162405">
        <w:br w:type="page"/>
      </w:r>
    </w:p>
    <w:p w14:paraId="4847430F" w14:textId="77777777" w:rsidR="00545836" w:rsidRPr="00162405" w:rsidRDefault="00545836" w:rsidP="00D24C94">
      <w:pPr>
        <w:spacing w:before="100" w:beforeAutospacing="1" w:after="100" w:afterAutospacing="1" w:line="276" w:lineRule="auto"/>
        <w:rPr>
          <w:b/>
          <w:bCs/>
          <w:noProof/>
          <w:lang w:val="en-US"/>
        </w:rPr>
      </w:pPr>
      <w:r w:rsidRPr="00162405">
        <w:rPr>
          <w:b/>
          <w:bCs/>
        </w:rPr>
        <w:lastRenderedPageBreak/>
        <w:t xml:space="preserve">Fig. S7 </w:t>
      </w:r>
      <w:sdt>
        <w:sdtPr>
          <w:rPr>
            <w:bCs/>
          </w:rPr>
          <w:alias w:val="Insert full legend here and paste your Figure below"/>
          <w:tag w:val="Insert full legend here "/>
          <w:id w:val="-197847673"/>
          <w:placeholder>
            <w:docPart w:val="E43925C1D33496409990A7E534117977"/>
          </w:placeholder>
        </w:sdtPr>
        <w:sdtContent>
          <w:r w:rsidRPr="00162405">
            <w:rPr>
              <w:bCs/>
              <w:i/>
            </w:rPr>
            <w:t>Left:</w:t>
          </w:r>
          <w:r w:rsidRPr="00162405">
            <w:rPr>
              <w:bCs/>
            </w:rPr>
            <w:t xml:space="preserve"> The proportion of aliens is high where native richness is high. </w:t>
          </w:r>
          <w:r w:rsidRPr="00162405">
            <w:rPr>
              <w:bCs/>
              <w:i/>
            </w:rPr>
            <w:t>Right:</w:t>
          </w:r>
          <w:r w:rsidRPr="00162405">
            <w:rPr>
              <w:bCs/>
            </w:rPr>
            <w:t xml:space="preserve"> The number of aliens increases with disturbance, which is higher in the west. Note that within region disturbance is correlated with elevation (Figure S2).</w:t>
          </w:r>
        </w:sdtContent>
      </w:sdt>
      <w:r w:rsidRPr="00162405">
        <w:rPr>
          <w:b/>
          <w:bCs/>
          <w:noProof/>
          <w:lang w:val="en-US"/>
        </w:rPr>
        <w:t xml:space="preserve"> </w:t>
      </w:r>
    </w:p>
    <w:p w14:paraId="5B26F151" w14:textId="54C9441F" w:rsidR="005C0010" w:rsidRPr="00162405" w:rsidRDefault="005C0010" w:rsidP="005C0010">
      <w:pPr>
        <w:spacing w:before="100" w:beforeAutospacing="1" w:after="100" w:afterAutospacing="1"/>
        <w:jc w:val="center"/>
        <w:rPr>
          <w:b/>
          <w:bCs/>
          <w:lang w:val="en-US"/>
        </w:rPr>
      </w:pPr>
      <w:r w:rsidRPr="00162405">
        <w:rPr>
          <w:b/>
          <w:bCs/>
          <w:noProof/>
          <w:lang w:val="en-US"/>
        </w:rPr>
        <w:drawing>
          <wp:inline distT="0" distB="0" distL="0" distR="0" wp14:anchorId="2E8C8183" wp14:editId="5F5148B1">
            <wp:extent cx="5088035" cy="2113907"/>
            <wp:effectExtent l="0" t="0" r="508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4">
                      <a:extLst>
                        <a:ext uri="{28A0092B-C50C-407E-A947-70E740481C1C}">
                          <a14:useLocalDpi xmlns:a14="http://schemas.microsoft.com/office/drawing/2010/main" val="0"/>
                        </a:ext>
                      </a:extLst>
                    </a:blip>
                    <a:stretch>
                      <a:fillRect/>
                    </a:stretch>
                  </pic:blipFill>
                  <pic:spPr>
                    <a:xfrm>
                      <a:off x="0" y="0"/>
                      <a:ext cx="5119787" cy="2127099"/>
                    </a:xfrm>
                    <a:prstGeom prst="rect">
                      <a:avLst/>
                    </a:prstGeom>
                  </pic:spPr>
                </pic:pic>
              </a:graphicData>
            </a:graphic>
          </wp:inline>
        </w:drawing>
      </w:r>
    </w:p>
    <w:p w14:paraId="124E85BA" w14:textId="4A3057EA" w:rsidR="005C0010" w:rsidRPr="00162405" w:rsidRDefault="005C0010" w:rsidP="005C0010">
      <w:pPr>
        <w:spacing w:before="100" w:beforeAutospacing="1" w:after="100" w:afterAutospacing="1"/>
        <w:rPr>
          <w:bCs/>
        </w:rPr>
      </w:pPr>
    </w:p>
    <w:p w14:paraId="3FE88393" w14:textId="77777777" w:rsidR="009E01F4" w:rsidRPr="00162405" w:rsidRDefault="009E01F4" w:rsidP="008A4751">
      <w:pPr>
        <w:spacing w:line="360" w:lineRule="auto"/>
      </w:pPr>
    </w:p>
    <w:p w14:paraId="26525F07" w14:textId="77777777" w:rsidR="008A4751" w:rsidRPr="00162405" w:rsidRDefault="008A4751" w:rsidP="008A4751">
      <w:pPr>
        <w:widowControl w:val="0"/>
        <w:autoSpaceDE w:val="0"/>
        <w:autoSpaceDN w:val="0"/>
        <w:adjustRightInd w:val="0"/>
        <w:spacing w:line="360" w:lineRule="auto"/>
        <w:rPr>
          <w:b/>
        </w:rPr>
      </w:pPr>
    </w:p>
    <w:p w14:paraId="26525F08" w14:textId="77777777" w:rsidR="008A4751" w:rsidRPr="00162405" w:rsidRDefault="008A4751" w:rsidP="008A4751">
      <w:pPr>
        <w:widowControl w:val="0"/>
        <w:autoSpaceDE w:val="0"/>
        <w:autoSpaceDN w:val="0"/>
        <w:adjustRightInd w:val="0"/>
        <w:spacing w:line="360" w:lineRule="auto"/>
        <w:rPr>
          <w:b/>
        </w:rPr>
        <w:sectPr w:rsidR="008A4751" w:rsidRPr="00162405" w:rsidSect="00A94381">
          <w:headerReference w:type="default" r:id="rId15"/>
          <w:type w:val="continuous"/>
          <w:pgSz w:w="12240" w:h="15840" w:code="1"/>
          <w:pgMar w:top="1440" w:right="1440" w:bottom="1440" w:left="1440" w:header="709" w:footer="709" w:gutter="0"/>
          <w:cols w:space="708"/>
          <w:docGrid w:linePitch="360"/>
        </w:sectPr>
      </w:pPr>
    </w:p>
    <w:p w14:paraId="26525F09" w14:textId="77777777" w:rsidR="00E75024" w:rsidRPr="00162405" w:rsidRDefault="00E75024" w:rsidP="008A4751">
      <w:pPr>
        <w:widowControl w:val="0"/>
        <w:autoSpaceDE w:val="0"/>
        <w:autoSpaceDN w:val="0"/>
        <w:adjustRightInd w:val="0"/>
        <w:spacing w:line="360" w:lineRule="auto"/>
        <w:rPr>
          <w:b/>
        </w:rPr>
      </w:pPr>
    </w:p>
    <w:p w14:paraId="73733F48" w14:textId="77777777" w:rsidR="002911F9" w:rsidRPr="00162405" w:rsidRDefault="002911F9">
      <w:pPr>
        <w:rPr>
          <w:b/>
        </w:rPr>
      </w:pPr>
      <w:r w:rsidRPr="00162405">
        <w:rPr>
          <w:b/>
        </w:rPr>
        <w:br w:type="page"/>
      </w:r>
    </w:p>
    <w:p w14:paraId="3C78DADC" w14:textId="6A7E697F" w:rsidR="002911F9" w:rsidRPr="00162405" w:rsidRDefault="00986CF6" w:rsidP="002911F9">
      <w:pPr>
        <w:widowControl w:val="0"/>
        <w:autoSpaceDE w:val="0"/>
        <w:autoSpaceDN w:val="0"/>
        <w:adjustRightInd w:val="0"/>
        <w:spacing w:line="360" w:lineRule="auto"/>
      </w:pPr>
      <w:r w:rsidRPr="00162405">
        <w:rPr>
          <w:b/>
        </w:rPr>
        <w:lastRenderedPageBreak/>
        <w:t>Table S1</w:t>
      </w:r>
      <w:r w:rsidRPr="00162405">
        <w:t xml:space="preserve"> </w:t>
      </w:r>
      <w:sdt>
        <w:sdtPr>
          <w:alias w:val="Insert full legend here and paste your Table below"/>
          <w:tag w:val="Insert full legend here"/>
          <w:id w:val="-1744719146"/>
          <w:placeholder>
            <w:docPart w:val="8B009E0463F64CEB8EEA038DD56CA375"/>
          </w:placeholder>
          <w:text/>
        </w:sdtPr>
        <w:sdtContent>
          <w:r w:rsidR="002911F9" w:rsidRPr="00162405">
            <w:t>Correlation matrix for the data in Tables S3 and S4, N = 39 elevational bands.</w:t>
          </w:r>
        </w:sdtContent>
      </w:sdt>
    </w:p>
    <w:p w14:paraId="0370FF1F" w14:textId="77777777" w:rsidR="002911F9" w:rsidRPr="00162405" w:rsidRDefault="002911F9" w:rsidP="002911F9">
      <w:pPr>
        <w:spacing w:line="480" w:lineRule="auto"/>
        <w:jc w:val="both"/>
        <w:rPr>
          <w:bCs/>
        </w:rPr>
      </w:pPr>
      <w:r w:rsidRPr="00162405">
        <w:rPr>
          <w:bCs/>
          <w:noProof/>
        </w:rPr>
        <w:drawing>
          <wp:inline distT="0" distB="0" distL="0" distR="0" wp14:anchorId="2261F2E1" wp14:editId="22AF6314">
            <wp:extent cx="5731510" cy="5143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6">
                      <a:extLst>
                        <a:ext uri="{28A0092B-C50C-407E-A947-70E740481C1C}">
                          <a14:useLocalDpi xmlns:a14="http://schemas.microsoft.com/office/drawing/2010/main" val="0"/>
                        </a:ext>
                      </a:extLst>
                    </a:blip>
                    <a:stretch>
                      <a:fillRect/>
                    </a:stretch>
                  </pic:blipFill>
                  <pic:spPr>
                    <a:xfrm>
                      <a:off x="0" y="0"/>
                      <a:ext cx="5731510" cy="5143500"/>
                    </a:xfrm>
                    <a:prstGeom prst="rect">
                      <a:avLst/>
                    </a:prstGeom>
                  </pic:spPr>
                </pic:pic>
              </a:graphicData>
            </a:graphic>
          </wp:inline>
        </w:drawing>
      </w:r>
    </w:p>
    <w:p w14:paraId="20F7E988" w14:textId="77777777" w:rsidR="002911F9" w:rsidRPr="00162405" w:rsidRDefault="002911F9" w:rsidP="002911F9">
      <w:pPr>
        <w:rPr>
          <w:b/>
          <w:bCs/>
        </w:rPr>
      </w:pPr>
      <w:r w:rsidRPr="00162405">
        <w:rPr>
          <w:b/>
          <w:bCs/>
        </w:rPr>
        <w:br w:type="page"/>
      </w:r>
    </w:p>
    <w:p w14:paraId="557D7D65" w14:textId="451755B9" w:rsidR="002911F9" w:rsidRPr="00162405" w:rsidRDefault="002911F9" w:rsidP="002911F9">
      <w:pPr>
        <w:widowControl w:val="0"/>
        <w:autoSpaceDE w:val="0"/>
        <w:autoSpaceDN w:val="0"/>
        <w:adjustRightInd w:val="0"/>
        <w:spacing w:line="276" w:lineRule="auto"/>
      </w:pPr>
      <w:r w:rsidRPr="00162405">
        <w:rPr>
          <w:b/>
        </w:rPr>
        <w:lastRenderedPageBreak/>
        <w:t>Table S2</w:t>
      </w:r>
      <w:r w:rsidRPr="00162405">
        <w:t xml:space="preserve"> </w:t>
      </w:r>
      <w:sdt>
        <w:sdtPr>
          <w:alias w:val="Insert full legend here and paste your Table below"/>
          <w:tag w:val="Insert full legend here"/>
          <w:id w:val="68239688"/>
          <w:placeholder>
            <w:docPart w:val="B42635DB72B38D42867DAD78F966C293"/>
          </w:placeholder>
          <w:text/>
        </w:sdtPr>
        <w:sdtContent>
          <w:proofErr w:type="spellStart"/>
          <w:r w:rsidRPr="00162405">
            <w:t>Nestedness</w:t>
          </w:r>
          <w:proofErr w:type="spellEnd"/>
          <w:r w:rsidRPr="00162405">
            <w:t xml:space="preserve"> metric (</w:t>
          </w:r>
          <w:proofErr w:type="spellStart"/>
          <w:r w:rsidRPr="00162405">
            <w:t>NODFc</w:t>
          </w:r>
          <w:proofErr w:type="spellEnd"/>
          <w:r w:rsidRPr="00162405">
            <w:t>) for aliens and natives, separated into those with tropical, temperate and all species combined along elevational gradients in east and northwest Himalaya, and for all low elevation species from west to east (Geography).</w:t>
          </w:r>
        </w:sdtContent>
      </w:sdt>
    </w:p>
    <w:p w14:paraId="61C6D2C2" w14:textId="246B5F1F" w:rsidR="002911F9" w:rsidRPr="00162405" w:rsidRDefault="002911F9" w:rsidP="002911F9">
      <w:pPr>
        <w:jc w:val="both"/>
        <w:rPr>
          <w:lang w:val="en-US"/>
        </w:rPr>
      </w:pPr>
    </w:p>
    <w:tbl>
      <w:tblPr>
        <w:tblStyle w:val="TableGrid"/>
        <w:tblW w:w="8913" w:type="dxa"/>
        <w:tblBorders>
          <w:top w:val="single" w:sz="4" w:space="0" w:color="auto"/>
          <w:left w:val="single" w:sz="4" w:space="0" w:color="auto"/>
          <w:bottom w:val="single" w:sz="4" w:space="0" w:color="auto"/>
          <w:right w:val="single" w:sz="4" w:space="0" w:color="auto"/>
          <w:insideH w:val="single" w:sz="4" w:space="0" w:color="auto"/>
          <w:insideV w:val="none" w:sz="0" w:space="0" w:color="auto"/>
        </w:tblBorders>
        <w:tblLook w:val="04A0" w:firstRow="1" w:lastRow="0" w:firstColumn="1" w:lastColumn="0" w:noHBand="0" w:noVBand="1"/>
      </w:tblPr>
      <w:tblGrid>
        <w:gridCol w:w="2113"/>
        <w:gridCol w:w="1272"/>
        <w:gridCol w:w="1129"/>
        <w:gridCol w:w="1146"/>
        <w:gridCol w:w="1257"/>
        <w:gridCol w:w="976"/>
        <w:gridCol w:w="1020"/>
      </w:tblGrid>
      <w:tr w:rsidR="002911F9" w:rsidRPr="00162405" w14:paraId="7112C82B" w14:textId="77777777" w:rsidTr="00C963CF">
        <w:tc>
          <w:tcPr>
            <w:tcW w:w="2122" w:type="dxa"/>
            <w:vMerge w:val="restart"/>
            <w:vAlign w:val="center"/>
          </w:tcPr>
          <w:p w14:paraId="239039D7" w14:textId="77777777" w:rsidR="002911F9" w:rsidRPr="00162405" w:rsidRDefault="002911F9" w:rsidP="00C963CF">
            <w:pPr>
              <w:tabs>
                <w:tab w:val="left" w:pos="709"/>
              </w:tabs>
              <w:spacing w:after="100" w:afterAutospacing="1"/>
              <w:ind w:right="-535"/>
              <w:outlineLvl w:val="0"/>
              <w:rPr>
                <w:rFonts w:ascii="Times New Roman" w:hAnsi="Times New Roman"/>
                <w:b/>
                <w:lang w:val="en-US"/>
              </w:rPr>
            </w:pPr>
            <w:r w:rsidRPr="00162405">
              <w:rPr>
                <w:rFonts w:ascii="Times New Roman" w:hAnsi="Times New Roman"/>
                <w:b/>
                <w:lang w:val="en-US"/>
              </w:rPr>
              <w:t>Group</w:t>
            </w:r>
          </w:p>
        </w:tc>
        <w:tc>
          <w:tcPr>
            <w:tcW w:w="2409" w:type="dxa"/>
            <w:gridSpan w:val="2"/>
            <w:vAlign w:val="center"/>
          </w:tcPr>
          <w:p w14:paraId="6F07AD04" w14:textId="77777777" w:rsidR="002911F9" w:rsidRPr="00162405" w:rsidRDefault="002911F9" w:rsidP="00C963CF">
            <w:pPr>
              <w:tabs>
                <w:tab w:val="left" w:pos="709"/>
              </w:tabs>
              <w:spacing w:after="100" w:afterAutospacing="1"/>
              <w:outlineLvl w:val="0"/>
              <w:rPr>
                <w:rFonts w:ascii="Times New Roman" w:hAnsi="Times New Roman"/>
                <w:b/>
                <w:lang w:val="en-US"/>
              </w:rPr>
            </w:pPr>
            <w:r w:rsidRPr="00162405">
              <w:rPr>
                <w:rFonts w:ascii="Times New Roman" w:hAnsi="Times New Roman"/>
                <w:b/>
                <w:lang w:val="en-US"/>
              </w:rPr>
              <w:t>Bhutan region</w:t>
            </w:r>
          </w:p>
        </w:tc>
        <w:tc>
          <w:tcPr>
            <w:tcW w:w="2410" w:type="dxa"/>
            <w:gridSpan w:val="2"/>
            <w:vAlign w:val="center"/>
          </w:tcPr>
          <w:p w14:paraId="14857056" w14:textId="77777777" w:rsidR="002911F9" w:rsidRPr="00162405" w:rsidRDefault="002911F9" w:rsidP="00C963CF">
            <w:pPr>
              <w:tabs>
                <w:tab w:val="left" w:pos="709"/>
              </w:tabs>
              <w:spacing w:after="100" w:afterAutospacing="1"/>
              <w:outlineLvl w:val="0"/>
              <w:rPr>
                <w:rFonts w:ascii="Times New Roman" w:hAnsi="Times New Roman"/>
                <w:b/>
                <w:lang w:val="en-US"/>
              </w:rPr>
            </w:pPr>
            <w:r w:rsidRPr="00162405">
              <w:rPr>
                <w:rFonts w:ascii="Times New Roman" w:hAnsi="Times New Roman"/>
                <w:b/>
                <w:lang w:val="en-US"/>
              </w:rPr>
              <w:t>Jammu &amp; Kashmir</w:t>
            </w:r>
          </w:p>
        </w:tc>
        <w:tc>
          <w:tcPr>
            <w:tcW w:w="1972" w:type="dxa"/>
            <w:gridSpan w:val="2"/>
            <w:vAlign w:val="center"/>
          </w:tcPr>
          <w:p w14:paraId="5E334CB6" w14:textId="77777777" w:rsidR="002911F9" w:rsidRPr="00162405" w:rsidRDefault="002911F9" w:rsidP="00C963CF">
            <w:pPr>
              <w:tabs>
                <w:tab w:val="left" w:pos="709"/>
              </w:tabs>
              <w:spacing w:after="100" w:afterAutospacing="1"/>
              <w:outlineLvl w:val="0"/>
              <w:rPr>
                <w:rFonts w:ascii="Times New Roman" w:hAnsi="Times New Roman"/>
                <w:b/>
                <w:lang w:val="en-US"/>
              </w:rPr>
            </w:pPr>
            <w:r w:rsidRPr="00162405">
              <w:rPr>
                <w:rFonts w:ascii="Times New Roman" w:hAnsi="Times New Roman"/>
                <w:b/>
                <w:lang w:val="en-US"/>
              </w:rPr>
              <w:t>Geography</w:t>
            </w:r>
          </w:p>
        </w:tc>
      </w:tr>
      <w:tr w:rsidR="002911F9" w:rsidRPr="00162405" w14:paraId="2338059E" w14:textId="77777777" w:rsidTr="00C963CF">
        <w:trPr>
          <w:trHeight w:val="282"/>
        </w:trPr>
        <w:tc>
          <w:tcPr>
            <w:tcW w:w="2122" w:type="dxa"/>
            <w:vMerge/>
            <w:vAlign w:val="center"/>
          </w:tcPr>
          <w:p w14:paraId="78960298" w14:textId="77777777" w:rsidR="002911F9" w:rsidRPr="00162405" w:rsidRDefault="002911F9" w:rsidP="00C963CF">
            <w:pPr>
              <w:tabs>
                <w:tab w:val="left" w:pos="709"/>
              </w:tabs>
              <w:spacing w:after="100" w:afterAutospacing="1"/>
              <w:outlineLvl w:val="0"/>
              <w:rPr>
                <w:rFonts w:ascii="Times New Roman" w:hAnsi="Times New Roman"/>
                <w:b/>
                <w:lang w:val="en-US"/>
              </w:rPr>
            </w:pPr>
          </w:p>
        </w:tc>
        <w:tc>
          <w:tcPr>
            <w:tcW w:w="1276" w:type="dxa"/>
            <w:vAlign w:val="center"/>
          </w:tcPr>
          <w:p w14:paraId="2DEE6D7E" w14:textId="77777777" w:rsidR="002911F9" w:rsidRPr="00162405" w:rsidRDefault="002911F9" w:rsidP="00C963CF">
            <w:pPr>
              <w:tabs>
                <w:tab w:val="left" w:pos="709"/>
              </w:tabs>
              <w:spacing w:after="100" w:afterAutospacing="1"/>
              <w:outlineLvl w:val="0"/>
              <w:rPr>
                <w:rFonts w:ascii="Times New Roman" w:hAnsi="Times New Roman"/>
                <w:b/>
                <w:lang w:val="en-US"/>
              </w:rPr>
            </w:pPr>
            <w:r w:rsidRPr="00162405">
              <w:rPr>
                <w:rFonts w:ascii="Times New Roman" w:hAnsi="Times New Roman"/>
                <w:b/>
                <w:lang w:val="en-US"/>
              </w:rPr>
              <w:t>Natives</w:t>
            </w:r>
          </w:p>
        </w:tc>
        <w:tc>
          <w:tcPr>
            <w:tcW w:w="1133" w:type="dxa"/>
            <w:vAlign w:val="center"/>
          </w:tcPr>
          <w:p w14:paraId="2EEB4062" w14:textId="77777777" w:rsidR="002911F9" w:rsidRPr="00162405" w:rsidRDefault="002911F9" w:rsidP="00C963CF">
            <w:pPr>
              <w:tabs>
                <w:tab w:val="left" w:pos="709"/>
              </w:tabs>
              <w:spacing w:after="100" w:afterAutospacing="1"/>
              <w:outlineLvl w:val="0"/>
              <w:rPr>
                <w:rFonts w:ascii="Times New Roman" w:hAnsi="Times New Roman"/>
                <w:b/>
                <w:lang w:val="en-US"/>
              </w:rPr>
            </w:pPr>
            <w:r w:rsidRPr="00162405">
              <w:rPr>
                <w:rFonts w:ascii="Times New Roman" w:hAnsi="Times New Roman"/>
                <w:b/>
                <w:lang w:val="en-US"/>
              </w:rPr>
              <w:t>Aliens</w:t>
            </w:r>
          </w:p>
        </w:tc>
        <w:tc>
          <w:tcPr>
            <w:tcW w:w="1148" w:type="dxa"/>
            <w:vAlign w:val="center"/>
          </w:tcPr>
          <w:p w14:paraId="1211BFA1" w14:textId="77777777" w:rsidR="002911F9" w:rsidRPr="00162405" w:rsidRDefault="002911F9" w:rsidP="00C963CF">
            <w:pPr>
              <w:tabs>
                <w:tab w:val="left" w:pos="709"/>
              </w:tabs>
              <w:spacing w:after="100" w:afterAutospacing="1"/>
              <w:outlineLvl w:val="0"/>
              <w:rPr>
                <w:rFonts w:ascii="Times New Roman" w:hAnsi="Times New Roman"/>
                <w:b/>
                <w:lang w:val="en-US"/>
              </w:rPr>
            </w:pPr>
            <w:r w:rsidRPr="00162405">
              <w:rPr>
                <w:rFonts w:ascii="Times New Roman" w:hAnsi="Times New Roman"/>
                <w:b/>
                <w:lang w:val="en-US"/>
              </w:rPr>
              <w:t>Natives</w:t>
            </w:r>
          </w:p>
        </w:tc>
        <w:tc>
          <w:tcPr>
            <w:tcW w:w="1262" w:type="dxa"/>
            <w:vAlign w:val="center"/>
          </w:tcPr>
          <w:p w14:paraId="4DF136AA" w14:textId="77777777" w:rsidR="002911F9" w:rsidRPr="00162405" w:rsidRDefault="002911F9" w:rsidP="00C963CF">
            <w:pPr>
              <w:tabs>
                <w:tab w:val="left" w:pos="709"/>
              </w:tabs>
              <w:spacing w:after="100" w:afterAutospacing="1"/>
              <w:outlineLvl w:val="0"/>
              <w:rPr>
                <w:rFonts w:ascii="Times New Roman" w:hAnsi="Times New Roman"/>
                <w:b/>
                <w:lang w:val="en-US"/>
              </w:rPr>
            </w:pPr>
            <w:r w:rsidRPr="00162405">
              <w:rPr>
                <w:rFonts w:ascii="Times New Roman" w:hAnsi="Times New Roman"/>
                <w:b/>
                <w:lang w:val="en-US"/>
              </w:rPr>
              <w:t>Aliens</w:t>
            </w:r>
          </w:p>
        </w:tc>
        <w:tc>
          <w:tcPr>
            <w:tcW w:w="950" w:type="dxa"/>
            <w:vAlign w:val="center"/>
          </w:tcPr>
          <w:p w14:paraId="39CAF3EC" w14:textId="77777777" w:rsidR="002911F9" w:rsidRPr="00162405" w:rsidRDefault="002911F9" w:rsidP="00C963CF">
            <w:pPr>
              <w:tabs>
                <w:tab w:val="left" w:pos="709"/>
              </w:tabs>
              <w:spacing w:after="100" w:afterAutospacing="1"/>
              <w:outlineLvl w:val="0"/>
              <w:rPr>
                <w:rFonts w:ascii="Times New Roman" w:hAnsi="Times New Roman"/>
                <w:b/>
                <w:lang w:val="en-US"/>
              </w:rPr>
            </w:pPr>
            <w:r w:rsidRPr="00162405">
              <w:rPr>
                <w:rFonts w:ascii="Times New Roman" w:hAnsi="Times New Roman"/>
                <w:b/>
                <w:lang w:val="en-US"/>
              </w:rPr>
              <w:t>Natives</w:t>
            </w:r>
          </w:p>
        </w:tc>
        <w:tc>
          <w:tcPr>
            <w:tcW w:w="1022" w:type="dxa"/>
            <w:vAlign w:val="center"/>
          </w:tcPr>
          <w:p w14:paraId="39FC683F" w14:textId="77777777" w:rsidR="002911F9" w:rsidRPr="00162405" w:rsidRDefault="002911F9" w:rsidP="00C963CF">
            <w:pPr>
              <w:tabs>
                <w:tab w:val="left" w:pos="709"/>
              </w:tabs>
              <w:spacing w:after="100" w:afterAutospacing="1"/>
              <w:outlineLvl w:val="0"/>
              <w:rPr>
                <w:rFonts w:ascii="Times New Roman" w:hAnsi="Times New Roman"/>
                <w:b/>
                <w:lang w:val="en-US"/>
              </w:rPr>
            </w:pPr>
            <w:r w:rsidRPr="00162405">
              <w:rPr>
                <w:rFonts w:ascii="Times New Roman" w:hAnsi="Times New Roman"/>
                <w:b/>
                <w:lang w:val="en-US"/>
              </w:rPr>
              <w:t>Aliens</w:t>
            </w:r>
          </w:p>
        </w:tc>
      </w:tr>
      <w:tr w:rsidR="002911F9" w:rsidRPr="00162405" w14:paraId="454464DB" w14:textId="77777777" w:rsidTr="00C963CF">
        <w:tc>
          <w:tcPr>
            <w:tcW w:w="2122" w:type="dxa"/>
            <w:vAlign w:val="center"/>
          </w:tcPr>
          <w:p w14:paraId="373C31E0" w14:textId="77777777" w:rsidR="002911F9" w:rsidRPr="00162405" w:rsidRDefault="002911F9" w:rsidP="00C963CF">
            <w:pPr>
              <w:tabs>
                <w:tab w:val="left" w:pos="709"/>
              </w:tabs>
              <w:spacing w:after="100" w:afterAutospacing="1"/>
              <w:outlineLvl w:val="0"/>
              <w:rPr>
                <w:rFonts w:ascii="Times New Roman" w:hAnsi="Times New Roman"/>
                <w:lang w:val="en-US"/>
              </w:rPr>
            </w:pPr>
            <w:r w:rsidRPr="00162405">
              <w:rPr>
                <w:rFonts w:ascii="Times New Roman" w:hAnsi="Times New Roman"/>
                <w:lang w:val="en-US"/>
              </w:rPr>
              <w:t>All angiosperms</w:t>
            </w:r>
          </w:p>
        </w:tc>
        <w:tc>
          <w:tcPr>
            <w:tcW w:w="1276" w:type="dxa"/>
            <w:vAlign w:val="center"/>
          </w:tcPr>
          <w:p w14:paraId="1B52300D" w14:textId="77777777" w:rsidR="002911F9" w:rsidRPr="00162405" w:rsidRDefault="002911F9" w:rsidP="00C963CF">
            <w:pPr>
              <w:tabs>
                <w:tab w:val="left" w:pos="709"/>
              </w:tabs>
              <w:spacing w:after="100" w:afterAutospacing="1"/>
              <w:outlineLvl w:val="0"/>
              <w:rPr>
                <w:rFonts w:ascii="Times New Roman" w:hAnsi="Times New Roman"/>
                <w:lang w:val="en-US"/>
              </w:rPr>
            </w:pPr>
            <w:r w:rsidRPr="00162405">
              <w:rPr>
                <w:rFonts w:ascii="Times New Roman" w:hAnsi="Times New Roman"/>
                <w:lang w:val="en-US"/>
              </w:rPr>
              <w:t>0.57</w:t>
            </w:r>
          </w:p>
        </w:tc>
        <w:tc>
          <w:tcPr>
            <w:tcW w:w="1133" w:type="dxa"/>
            <w:vAlign w:val="center"/>
          </w:tcPr>
          <w:p w14:paraId="3B0A15C0" w14:textId="77777777" w:rsidR="002911F9" w:rsidRPr="00162405" w:rsidRDefault="002911F9" w:rsidP="00C963CF">
            <w:pPr>
              <w:tabs>
                <w:tab w:val="left" w:pos="709"/>
              </w:tabs>
              <w:spacing w:after="100" w:afterAutospacing="1"/>
              <w:outlineLvl w:val="0"/>
              <w:rPr>
                <w:rFonts w:ascii="Times New Roman" w:hAnsi="Times New Roman"/>
                <w:lang w:val="en-US"/>
              </w:rPr>
            </w:pPr>
            <w:r w:rsidRPr="00162405">
              <w:rPr>
                <w:rFonts w:ascii="Times New Roman" w:hAnsi="Times New Roman"/>
                <w:lang w:val="en-US"/>
              </w:rPr>
              <w:t>1.06</w:t>
            </w:r>
          </w:p>
        </w:tc>
        <w:tc>
          <w:tcPr>
            <w:tcW w:w="1148" w:type="dxa"/>
            <w:vAlign w:val="center"/>
          </w:tcPr>
          <w:p w14:paraId="0CF134FB" w14:textId="77777777" w:rsidR="002911F9" w:rsidRPr="00162405" w:rsidRDefault="002911F9" w:rsidP="00C963CF">
            <w:pPr>
              <w:tabs>
                <w:tab w:val="left" w:pos="709"/>
              </w:tabs>
              <w:spacing w:after="100" w:afterAutospacing="1"/>
              <w:outlineLvl w:val="0"/>
              <w:rPr>
                <w:rFonts w:ascii="Times New Roman" w:hAnsi="Times New Roman"/>
                <w:lang w:val="en-US"/>
              </w:rPr>
            </w:pPr>
            <w:r w:rsidRPr="00162405">
              <w:rPr>
                <w:rFonts w:ascii="Times New Roman" w:hAnsi="Times New Roman"/>
                <w:lang w:val="en-US"/>
              </w:rPr>
              <w:t>0.64</w:t>
            </w:r>
          </w:p>
        </w:tc>
        <w:tc>
          <w:tcPr>
            <w:tcW w:w="1262" w:type="dxa"/>
            <w:vAlign w:val="center"/>
          </w:tcPr>
          <w:p w14:paraId="1C8A2693" w14:textId="77777777" w:rsidR="002911F9" w:rsidRPr="00162405" w:rsidRDefault="002911F9" w:rsidP="00C963CF">
            <w:pPr>
              <w:tabs>
                <w:tab w:val="left" w:pos="709"/>
              </w:tabs>
              <w:spacing w:after="100" w:afterAutospacing="1"/>
              <w:outlineLvl w:val="0"/>
              <w:rPr>
                <w:rFonts w:ascii="Times New Roman" w:hAnsi="Times New Roman"/>
                <w:lang w:val="en-US"/>
              </w:rPr>
            </w:pPr>
            <w:r w:rsidRPr="00162405">
              <w:rPr>
                <w:rFonts w:ascii="Times New Roman" w:hAnsi="Times New Roman"/>
                <w:lang w:val="en-US"/>
              </w:rPr>
              <w:t>0.96</w:t>
            </w:r>
          </w:p>
        </w:tc>
        <w:tc>
          <w:tcPr>
            <w:tcW w:w="950" w:type="dxa"/>
            <w:vAlign w:val="center"/>
          </w:tcPr>
          <w:p w14:paraId="7AF6A160" w14:textId="77777777" w:rsidR="002911F9" w:rsidRPr="00162405" w:rsidRDefault="002911F9" w:rsidP="00C963CF">
            <w:pPr>
              <w:tabs>
                <w:tab w:val="left" w:pos="709"/>
              </w:tabs>
              <w:spacing w:after="100" w:afterAutospacing="1"/>
              <w:outlineLvl w:val="0"/>
              <w:rPr>
                <w:rFonts w:ascii="Times New Roman" w:hAnsi="Times New Roman"/>
                <w:lang w:val="en-US"/>
              </w:rPr>
            </w:pPr>
            <w:r w:rsidRPr="00162405">
              <w:rPr>
                <w:rFonts w:ascii="Times New Roman" w:hAnsi="Times New Roman"/>
                <w:lang w:val="en-US"/>
              </w:rPr>
              <w:t>0.74</w:t>
            </w:r>
          </w:p>
        </w:tc>
        <w:tc>
          <w:tcPr>
            <w:tcW w:w="1022" w:type="dxa"/>
            <w:vAlign w:val="center"/>
          </w:tcPr>
          <w:p w14:paraId="6299E71E" w14:textId="77777777" w:rsidR="002911F9" w:rsidRPr="00162405" w:rsidRDefault="002911F9" w:rsidP="00C963CF">
            <w:pPr>
              <w:tabs>
                <w:tab w:val="left" w:pos="709"/>
              </w:tabs>
              <w:spacing w:after="100" w:afterAutospacing="1"/>
              <w:outlineLvl w:val="0"/>
              <w:rPr>
                <w:rFonts w:ascii="Times New Roman" w:hAnsi="Times New Roman"/>
                <w:lang w:val="en-US"/>
              </w:rPr>
            </w:pPr>
            <w:r w:rsidRPr="00162405">
              <w:rPr>
                <w:rFonts w:ascii="Times New Roman" w:hAnsi="Times New Roman"/>
                <w:lang w:val="en-US"/>
              </w:rPr>
              <w:t>0.89</w:t>
            </w:r>
          </w:p>
        </w:tc>
      </w:tr>
      <w:tr w:rsidR="002911F9" w:rsidRPr="00162405" w14:paraId="5FA0DBD5" w14:textId="77777777" w:rsidTr="00C963CF">
        <w:tc>
          <w:tcPr>
            <w:tcW w:w="2122" w:type="dxa"/>
            <w:vAlign w:val="center"/>
          </w:tcPr>
          <w:p w14:paraId="6BDE022B" w14:textId="77777777" w:rsidR="002911F9" w:rsidRPr="00162405" w:rsidRDefault="002911F9" w:rsidP="00C963CF">
            <w:pPr>
              <w:tabs>
                <w:tab w:val="left" w:pos="709"/>
              </w:tabs>
              <w:spacing w:after="100" w:afterAutospacing="1"/>
              <w:outlineLvl w:val="0"/>
              <w:rPr>
                <w:rFonts w:ascii="Times New Roman" w:hAnsi="Times New Roman"/>
                <w:lang w:val="en-US"/>
              </w:rPr>
            </w:pPr>
            <w:r w:rsidRPr="00162405">
              <w:rPr>
                <w:rFonts w:ascii="Times New Roman" w:hAnsi="Times New Roman"/>
                <w:lang w:val="en-US"/>
              </w:rPr>
              <w:t>Tropical species</w:t>
            </w:r>
          </w:p>
        </w:tc>
        <w:tc>
          <w:tcPr>
            <w:tcW w:w="1276" w:type="dxa"/>
            <w:vAlign w:val="center"/>
          </w:tcPr>
          <w:p w14:paraId="3F0618F1" w14:textId="77777777" w:rsidR="002911F9" w:rsidRPr="00162405" w:rsidRDefault="002911F9" w:rsidP="00C963CF">
            <w:pPr>
              <w:tabs>
                <w:tab w:val="left" w:pos="709"/>
              </w:tabs>
              <w:spacing w:after="100" w:afterAutospacing="1"/>
              <w:outlineLvl w:val="0"/>
              <w:rPr>
                <w:rFonts w:ascii="Times New Roman" w:hAnsi="Times New Roman"/>
                <w:lang w:val="en-US"/>
              </w:rPr>
            </w:pPr>
            <w:r w:rsidRPr="00162405">
              <w:rPr>
                <w:rFonts w:ascii="Times New Roman" w:hAnsi="Times New Roman"/>
                <w:lang w:val="en-US"/>
              </w:rPr>
              <w:t>0.95</w:t>
            </w:r>
          </w:p>
        </w:tc>
        <w:tc>
          <w:tcPr>
            <w:tcW w:w="1133" w:type="dxa"/>
            <w:vAlign w:val="center"/>
          </w:tcPr>
          <w:p w14:paraId="67F7AFFD" w14:textId="77777777" w:rsidR="002911F9" w:rsidRPr="00162405" w:rsidRDefault="002911F9" w:rsidP="00C963CF">
            <w:pPr>
              <w:tabs>
                <w:tab w:val="left" w:pos="709"/>
              </w:tabs>
              <w:spacing w:after="100" w:afterAutospacing="1"/>
              <w:outlineLvl w:val="0"/>
              <w:rPr>
                <w:rFonts w:ascii="Times New Roman" w:hAnsi="Times New Roman"/>
                <w:lang w:val="en-US"/>
              </w:rPr>
            </w:pPr>
            <w:r w:rsidRPr="00162405">
              <w:rPr>
                <w:rFonts w:ascii="Times New Roman" w:hAnsi="Times New Roman"/>
                <w:lang w:val="en-US"/>
              </w:rPr>
              <w:t>1.29</w:t>
            </w:r>
          </w:p>
        </w:tc>
        <w:tc>
          <w:tcPr>
            <w:tcW w:w="1148" w:type="dxa"/>
            <w:vAlign w:val="center"/>
          </w:tcPr>
          <w:p w14:paraId="24275FF8" w14:textId="77777777" w:rsidR="002911F9" w:rsidRPr="00162405" w:rsidRDefault="002911F9" w:rsidP="00C963CF">
            <w:pPr>
              <w:tabs>
                <w:tab w:val="left" w:pos="709"/>
              </w:tabs>
              <w:spacing w:after="100" w:afterAutospacing="1"/>
              <w:outlineLvl w:val="0"/>
              <w:rPr>
                <w:rFonts w:ascii="Times New Roman" w:hAnsi="Times New Roman"/>
                <w:lang w:val="en-US"/>
              </w:rPr>
            </w:pPr>
            <w:r w:rsidRPr="00162405">
              <w:rPr>
                <w:rFonts w:ascii="Times New Roman" w:hAnsi="Times New Roman"/>
                <w:lang w:val="en-US"/>
              </w:rPr>
              <w:t>0.96</w:t>
            </w:r>
          </w:p>
        </w:tc>
        <w:tc>
          <w:tcPr>
            <w:tcW w:w="1262" w:type="dxa"/>
            <w:vAlign w:val="center"/>
          </w:tcPr>
          <w:p w14:paraId="15996585" w14:textId="77777777" w:rsidR="002911F9" w:rsidRPr="00162405" w:rsidRDefault="002911F9" w:rsidP="00C963CF">
            <w:pPr>
              <w:tabs>
                <w:tab w:val="left" w:pos="709"/>
              </w:tabs>
              <w:spacing w:after="100" w:afterAutospacing="1"/>
              <w:outlineLvl w:val="0"/>
              <w:rPr>
                <w:rFonts w:ascii="Times New Roman" w:hAnsi="Times New Roman"/>
                <w:lang w:val="en-US"/>
              </w:rPr>
            </w:pPr>
            <w:r w:rsidRPr="00162405">
              <w:rPr>
                <w:rFonts w:ascii="Times New Roman" w:hAnsi="Times New Roman"/>
                <w:lang w:val="en-US"/>
              </w:rPr>
              <w:t>1.18</w:t>
            </w:r>
          </w:p>
        </w:tc>
        <w:tc>
          <w:tcPr>
            <w:tcW w:w="950" w:type="dxa"/>
            <w:vAlign w:val="center"/>
          </w:tcPr>
          <w:p w14:paraId="38D84A2D" w14:textId="77777777" w:rsidR="002911F9" w:rsidRPr="00162405" w:rsidRDefault="002911F9" w:rsidP="00C963CF">
            <w:pPr>
              <w:tabs>
                <w:tab w:val="left" w:pos="709"/>
              </w:tabs>
              <w:spacing w:after="100" w:afterAutospacing="1"/>
              <w:outlineLvl w:val="0"/>
              <w:rPr>
                <w:rFonts w:ascii="Times New Roman" w:hAnsi="Times New Roman"/>
                <w:lang w:val="en-US"/>
              </w:rPr>
            </w:pPr>
            <w:r w:rsidRPr="00162405">
              <w:rPr>
                <w:rFonts w:ascii="Times New Roman" w:hAnsi="Times New Roman"/>
                <w:lang w:val="en-US"/>
              </w:rPr>
              <w:t>0.83</w:t>
            </w:r>
          </w:p>
        </w:tc>
        <w:tc>
          <w:tcPr>
            <w:tcW w:w="1022" w:type="dxa"/>
            <w:vAlign w:val="center"/>
          </w:tcPr>
          <w:p w14:paraId="5CA2764A" w14:textId="77777777" w:rsidR="002911F9" w:rsidRPr="00162405" w:rsidRDefault="002911F9" w:rsidP="00C963CF">
            <w:pPr>
              <w:tabs>
                <w:tab w:val="left" w:pos="709"/>
              </w:tabs>
              <w:spacing w:after="100" w:afterAutospacing="1"/>
              <w:outlineLvl w:val="0"/>
              <w:rPr>
                <w:rFonts w:ascii="Times New Roman" w:hAnsi="Times New Roman"/>
                <w:lang w:val="en-US"/>
              </w:rPr>
            </w:pPr>
            <w:r w:rsidRPr="00162405">
              <w:rPr>
                <w:rFonts w:ascii="Times New Roman" w:hAnsi="Times New Roman"/>
                <w:lang w:val="en-US"/>
              </w:rPr>
              <w:t>0.97</w:t>
            </w:r>
          </w:p>
        </w:tc>
      </w:tr>
      <w:tr w:rsidR="002911F9" w:rsidRPr="00162405" w14:paraId="1BB43F28" w14:textId="77777777" w:rsidTr="00C963CF">
        <w:tc>
          <w:tcPr>
            <w:tcW w:w="2122" w:type="dxa"/>
            <w:vAlign w:val="center"/>
          </w:tcPr>
          <w:p w14:paraId="391E6A3F" w14:textId="77777777" w:rsidR="002911F9" w:rsidRPr="00162405" w:rsidRDefault="002911F9" w:rsidP="00C963CF">
            <w:pPr>
              <w:tabs>
                <w:tab w:val="left" w:pos="709"/>
              </w:tabs>
              <w:spacing w:after="100" w:afterAutospacing="1"/>
              <w:outlineLvl w:val="0"/>
              <w:rPr>
                <w:rFonts w:ascii="Times New Roman" w:hAnsi="Times New Roman"/>
                <w:lang w:val="en-US"/>
              </w:rPr>
            </w:pPr>
            <w:r w:rsidRPr="00162405">
              <w:rPr>
                <w:rFonts w:ascii="Times New Roman" w:hAnsi="Times New Roman"/>
                <w:lang w:val="en-US"/>
              </w:rPr>
              <w:t>Temperate species</w:t>
            </w:r>
          </w:p>
        </w:tc>
        <w:tc>
          <w:tcPr>
            <w:tcW w:w="1276" w:type="dxa"/>
            <w:vAlign w:val="center"/>
          </w:tcPr>
          <w:p w14:paraId="5EDED3FE" w14:textId="77777777" w:rsidR="002911F9" w:rsidRPr="00162405" w:rsidRDefault="002911F9" w:rsidP="00C963CF">
            <w:pPr>
              <w:tabs>
                <w:tab w:val="left" w:pos="709"/>
              </w:tabs>
              <w:spacing w:after="100" w:afterAutospacing="1"/>
              <w:outlineLvl w:val="0"/>
              <w:rPr>
                <w:rFonts w:ascii="Times New Roman" w:hAnsi="Times New Roman"/>
                <w:lang w:val="en-US"/>
              </w:rPr>
            </w:pPr>
            <w:r w:rsidRPr="00162405">
              <w:rPr>
                <w:rFonts w:ascii="Times New Roman" w:hAnsi="Times New Roman"/>
                <w:lang w:val="en-US"/>
              </w:rPr>
              <w:t>0.63</w:t>
            </w:r>
          </w:p>
        </w:tc>
        <w:tc>
          <w:tcPr>
            <w:tcW w:w="1133" w:type="dxa"/>
            <w:vAlign w:val="center"/>
          </w:tcPr>
          <w:p w14:paraId="2577A0B3" w14:textId="77777777" w:rsidR="002911F9" w:rsidRPr="00162405" w:rsidRDefault="002911F9" w:rsidP="00C963CF">
            <w:pPr>
              <w:tabs>
                <w:tab w:val="left" w:pos="709"/>
              </w:tabs>
              <w:spacing w:after="100" w:afterAutospacing="1"/>
              <w:outlineLvl w:val="0"/>
              <w:rPr>
                <w:rFonts w:ascii="Times New Roman" w:hAnsi="Times New Roman"/>
                <w:lang w:val="en-US"/>
              </w:rPr>
            </w:pPr>
            <w:r w:rsidRPr="00162405">
              <w:rPr>
                <w:rFonts w:ascii="Times New Roman" w:hAnsi="Times New Roman"/>
                <w:lang w:val="en-US"/>
              </w:rPr>
              <w:t>0.95</w:t>
            </w:r>
          </w:p>
        </w:tc>
        <w:tc>
          <w:tcPr>
            <w:tcW w:w="1148" w:type="dxa"/>
            <w:vAlign w:val="center"/>
          </w:tcPr>
          <w:p w14:paraId="795CBC4E" w14:textId="77777777" w:rsidR="002911F9" w:rsidRPr="00162405" w:rsidRDefault="002911F9" w:rsidP="00C963CF">
            <w:pPr>
              <w:tabs>
                <w:tab w:val="left" w:pos="709"/>
              </w:tabs>
              <w:spacing w:after="100" w:afterAutospacing="1"/>
              <w:outlineLvl w:val="0"/>
              <w:rPr>
                <w:rFonts w:ascii="Times New Roman" w:hAnsi="Times New Roman"/>
                <w:lang w:val="en-US"/>
              </w:rPr>
            </w:pPr>
            <w:r w:rsidRPr="00162405">
              <w:rPr>
                <w:rFonts w:ascii="Times New Roman" w:hAnsi="Times New Roman"/>
                <w:lang w:val="en-US"/>
              </w:rPr>
              <w:t>0.75</w:t>
            </w:r>
          </w:p>
        </w:tc>
        <w:tc>
          <w:tcPr>
            <w:tcW w:w="1262" w:type="dxa"/>
            <w:vAlign w:val="center"/>
          </w:tcPr>
          <w:p w14:paraId="75B0EEE6" w14:textId="77777777" w:rsidR="002911F9" w:rsidRPr="00162405" w:rsidRDefault="002911F9" w:rsidP="00C963CF">
            <w:pPr>
              <w:tabs>
                <w:tab w:val="left" w:pos="709"/>
              </w:tabs>
              <w:spacing w:after="100" w:afterAutospacing="1"/>
              <w:outlineLvl w:val="0"/>
              <w:rPr>
                <w:rFonts w:ascii="Times New Roman" w:hAnsi="Times New Roman"/>
                <w:lang w:val="en-US"/>
              </w:rPr>
            </w:pPr>
            <w:r w:rsidRPr="00162405">
              <w:rPr>
                <w:rFonts w:ascii="Times New Roman" w:hAnsi="Times New Roman"/>
                <w:lang w:val="en-US"/>
              </w:rPr>
              <w:t>0.98</w:t>
            </w:r>
          </w:p>
        </w:tc>
        <w:tc>
          <w:tcPr>
            <w:tcW w:w="950" w:type="dxa"/>
            <w:vAlign w:val="center"/>
          </w:tcPr>
          <w:p w14:paraId="1FC9E36B" w14:textId="77777777" w:rsidR="002911F9" w:rsidRPr="00162405" w:rsidRDefault="002911F9" w:rsidP="00C963CF">
            <w:pPr>
              <w:tabs>
                <w:tab w:val="left" w:pos="709"/>
              </w:tabs>
              <w:spacing w:after="100" w:afterAutospacing="1"/>
              <w:outlineLvl w:val="0"/>
              <w:rPr>
                <w:rFonts w:ascii="Times New Roman" w:hAnsi="Times New Roman"/>
                <w:lang w:val="en-US"/>
              </w:rPr>
            </w:pPr>
            <w:r w:rsidRPr="00162405">
              <w:rPr>
                <w:rFonts w:ascii="Times New Roman" w:hAnsi="Times New Roman"/>
                <w:lang w:val="en-US"/>
              </w:rPr>
              <w:t>0.76</w:t>
            </w:r>
          </w:p>
        </w:tc>
        <w:tc>
          <w:tcPr>
            <w:tcW w:w="1022" w:type="dxa"/>
            <w:vAlign w:val="center"/>
          </w:tcPr>
          <w:p w14:paraId="1F264F13" w14:textId="77777777" w:rsidR="002911F9" w:rsidRPr="00162405" w:rsidRDefault="002911F9" w:rsidP="00C963CF">
            <w:pPr>
              <w:tabs>
                <w:tab w:val="left" w:pos="709"/>
              </w:tabs>
              <w:spacing w:after="100" w:afterAutospacing="1"/>
              <w:outlineLvl w:val="0"/>
              <w:rPr>
                <w:rFonts w:ascii="Times New Roman" w:hAnsi="Times New Roman"/>
                <w:lang w:val="en-US"/>
              </w:rPr>
            </w:pPr>
            <w:r w:rsidRPr="00162405">
              <w:rPr>
                <w:rFonts w:ascii="Times New Roman" w:hAnsi="Times New Roman"/>
                <w:lang w:val="en-US"/>
              </w:rPr>
              <w:t>1.1</w:t>
            </w:r>
          </w:p>
        </w:tc>
      </w:tr>
    </w:tbl>
    <w:p w14:paraId="6CE79E4C" w14:textId="77777777" w:rsidR="002911F9" w:rsidRPr="00162405" w:rsidRDefault="002911F9" w:rsidP="002911F9">
      <w:pPr>
        <w:rPr>
          <w:b/>
        </w:rPr>
      </w:pPr>
      <w:r w:rsidRPr="00162405">
        <w:rPr>
          <w:b/>
        </w:rPr>
        <w:br w:type="page"/>
      </w:r>
    </w:p>
    <w:p w14:paraId="5A5717EB" w14:textId="3D7D3B19" w:rsidR="002911F9" w:rsidRPr="00162405" w:rsidRDefault="002911F9" w:rsidP="002911F9">
      <w:pPr>
        <w:widowControl w:val="0"/>
        <w:autoSpaceDE w:val="0"/>
        <w:autoSpaceDN w:val="0"/>
        <w:adjustRightInd w:val="0"/>
        <w:spacing w:line="276" w:lineRule="auto"/>
      </w:pPr>
      <w:r w:rsidRPr="00162405">
        <w:rPr>
          <w:b/>
        </w:rPr>
        <w:lastRenderedPageBreak/>
        <w:t>Table S3</w:t>
      </w:r>
      <w:r w:rsidRPr="00162405">
        <w:t xml:space="preserve"> </w:t>
      </w:r>
      <w:sdt>
        <w:sdtPr>
          <w:alias w:val="Insert full legend here and paste your Table below"/>
          <w:tag w:val="Insert full legend here"/>
          <w:id w:val="-1355338643"/>
          <w:placeholder>
            <w:docPart w:val="B25B2620CB82FF4E96E12A13E23E28D5"/>
          </w:placeholder>
          <w:text/>
        </w:sdtPr>
        <w:sdtContent>
          <w:r w:rsidRPr="00162405">
            <w:t>Partial regression coefficients (β) from multiple regressions of total alien species richness in the 21 elevational belts of 200m below 4,000m from the Bhutan region (coded as 0) and 18 elevational belts from Jammu &amp; Kashmir (coded as 1) combined (i.e., N = 39). Disturbance is average 2009 Human footprint in the belt (Venter et al. 2016), climate is the average first principal component score from the correlation matrix of the precipitation and temperature variables in Figure 4. Independent variables are all scaled to unit variance. Second and third columns drop elevation and number of native species respectively from the full model. For the correlation matrix, see Table S1.</w:t>
          </w:r>
        </w:sdtContent>
      </w:sdt>
    </w:p>
    <w:p w14:paraId="0CB0AF5E" w14:textId="09AEBC88" w:rsidR="002911F9" w:rsidRPr="00162405" w:rsidRDefault="002911F9" w:rsidP="002911F9"/>
    <w:tbl>
      <w:tblPr>
        <w:tblW w:w="8913" w:type="dxa"/>
        <w:tblInd w:w="137"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391"/>
        <w:gridCol w:w="864"/>
        <w:gridCol w:w="642"/>
        <w:gridCol w:w="920"/>
        <w:gridCol w:w="940"/>
        <w:gridCol w:w="642"/>
        <w:gridCol w:w="1007"/>
        <w:gridCol w:w="840"/>
        <w:gridCol w:w="660"/>
        <w:gridCol w:w="1007"/>
      </w:tblGrid>
      <w:tr w:rsidR="002911F9" w:rsidRPr="00162405" w14:paraId="4904F917" w14:textId="77777777" w:rsidTr="00C963CF">
        <w:trPr>
          <w:trHeight w:val="320"/>
        </w:trPr>
        <w:tc>
          <w:tcPr>
            <w:tcW w:w="1391" w:type="dxa"/>
            <w:shd w:val="clear" w:color="auto" w:fill="auto"/>
            <w:noWrap/>
            <w:vAlign w:val="center"/>
            <w:hideMark/>
          </w:tcPr>
          <w:p w14:paraId="71445009" w14:textId="77777777" w:rsidR="002911F9" w:rsidRPr="00162405" w:rsidRDefault="002911F9" w:rsidP="00C963CF">
            <w:pPr>
              <w:spacing w:before="120" w:after="120"/>
              <w:rPr>
                <w:rFonts w:eastAsia="Times New Roman"/>
                <w:b/>
                <w:bCs/>
                <w:lang w:val="en-US"/>
              </w:rPr>
            </w:pPr>
            <w:r w:rsidRPr="00162405">
              <w:rPr>
                <w:rFonts w:eastAsia="Times New Roman"/>
                <w:b/>
                <w:bCs/>
                <w:lang w:val="en-US"/>
              </w:rPr>
              <w:t>Variable</w:t>
            </w:r>
          </w:p>
        </w:tc>
        <w:tc>
          <w:tcPr>
            <w:tcW w:w="864" w:type="dxa"/>
            <w:shd w:val="clear" w:color="auto" w:fill="auto"/>
            <w:noWrap/>
            <w:vAlign w:val="center"/>
            <w:hideMark/>
          </w:tcPr>
          <w:p w14:paraId="64BF4D86" w14:textId="77777777" w:rsidR="002911F9" w:rsidRPr="00162405" w:rsidRDefault="002911F9" w:rsidP="00C963CF">
            <w:pPr>
              <w:spacing w:before="120" w:after="120"/>
              <w:jc w:val="center"/>
              <w:rPr>
                <w:rFonts w:eastAsia="Times New Roman"/>
                <w:b/>
                <w:bCs/>
                <w:color w:val="000000"/>
                <w:lang w:val="en-US"/>
              </w:rPr>
            </w:pPr>
            <w:r w:rsidRPr="00162405">
              <w:rPr>
                <w:rFonts w:eastAsia="Times New Roman"/>
                <w:b/>
                <w:bCs/>
                <w:color w:val="000000"/>
                <w:lang w:val="en-US"/>
              </w:rPr>
              <w:t></w:t>
            </w:r>
          </w:p>
        </w:tc>
        <w:tc>
          <w:tcPr>
            <w:tcW w:w="642" w:type="dxa"/>
            <w:shd w:val="clear" w:color="auto" w:fill="auto"/>
            <w:noWrap/>
            <w:vAlign w:val="center"/>
            <w:hideMark/>
          </w:tcPr>
          <w:p w14:paraId="1A0DE905" w14:textId="77777777" w:rsidR="002911F9" w:rsidRPr="00162405" w:rsidRDefault="002911F9" w:rsidP="00C963CF">
            <w:pPr>
              <w:spacing w:before="120" w:after="120"/>
              <w:jc w:val="center"/>
              <w:rPr>
                <w:rFonts w:eastAsia="Times New Roman"/>
                <w:b/>
                <w:bCs/>
                <w:color w:val="000000"/>
                <w:lang w:val="en-US"/>
              </w:rPr>
            </w:pPr>
            <w:proofErr w:type="spellStart"/>
            <w:r w:rsidRPr="00162405">
              <w:rPr>
                <w:rFonts w:eastAsia="Times New Roman"/>
                <w:b/>
                <w:bCs/>
                <w:color w:val="000000"/>
                <w:lang w:val="en-US"/>
              </w:rPr>
              <w:t>s.e.</w:t>
            </w:r>
            <w:proofErr w:type="spellEnd"/>
          </w:p>
        </w:tc>
        <w:tc>
          <w:tcPr>
            <w:tcW w:w="920" w:type="dxa"/>
            <w:shd w:val="clear" w:color="auto" w:fill="auto"/>
            <w:noWrap/>
            <w:vAlign w:val="center"/>
            <w:hideMark/>
          </w:tcPr>
          <w:p w14:paraId="22B12867" w14:textId="77777777" w:rsidR="002911F9" w:rsidRPr="00162405" w:rsidRDefault="002911F9" w:rsidP="00C963CF">
            <w:pPr>
              <w:spacing w:before="120" w:after="120"/>
              <w:ind w:right="-106"/>
              <w:jc w:val="center"/>
              <w:rPr>
                <w:rFonts w:eastAsia="Times New Roman"/>
                <w:b/>
                <w:bCs/>
                <w:color w:val="000000"/>
                <w:lang w:val="en-US"/>
              </w:rPr>
            </w:pPr>
            <w:proofErr w:type="gramStart"/>
            <w:r w:rsidRPr="00162405">
              <w:rPr>
                <w:rFonts w:eastAsia="Times New Roman"/>
                <w:b/>
                <w:bCs/>
                <w:color w:val="000000"/>
                <w:lang w:val="en-US"/>
              </w:rPr>
              <w:t>P  value</w:t>
            </w:r>
            <w:proofErr w:type="gramEnd"/>
          </w:p>
        </w:tc>
        <w:tc>
          <w:tcPr>
            <w:tcW w:w="940" w:type="dxa"/>
            <w:shd w:val="clear" w:color="auto" w:fill="auto"/>
            <w:noWrap/>
            <w:vAlign w:val="center"/>
            <w:hideMark/>
          </w:tcPr>
          <w:p w14:paraId="0167CB1E" w14:textId="77777777" w:rsidR="002911F9" w:rsidRPr="00162405" w:rsidRDefault="002911F9" w:rsidP="00C963CF">
            <w:pPr>
              <w:spacing w:before="120" w:after="120"/>
              <w:jc w:val="center"/>
              <w:rPr>
                <w:rFonts w:eastAsia="Times New Roman"/>
                <w:b/>
                <w:bCs/>
                <w:color w:val="000000"/>
                <w:lang w:val="en-US"/>
              </w:rPr>
            </w:pPr>
            <w:r w:rsidRPr="00162405">
              <w:rPr>
                <w:rFonts w:eastAsia="Times New Roman"/>
                <w:b/>
                <w:bCs/>
                <w:color w:val="000000"/>
                <w:lang w:val="en-US"/>
              </w:rPr>
              <w:t></w:t>
            </w:r>
          </w:p>
        </w:tc>
        <w:tc>
          <w:tcPr>
            <w:tcW w:w="642" w:type="dxa"/>
            <w:shd w:val="clear" w:color="auto" w:fill="auto"/>
            <w:noWrap/>
            <w:vAlign w:val="center"/>
            <w:hideMark/>
          </w:tcPr>
          <w:p w14:paraId="05E7ED42" w14:textId="77777777" w:rsidR="002911F9" w:rsidRPr="00162405" w:rsidRDefault="002911F9" w:rsidP="00C963CF">
            <w:pPr>
              <w:spacing w:before="120" w:after="120"/>
              <w:jc w:val="center"/>
              <w:rPr>
                <w:rFonts w:eastAsia="Times New Roman"/>
                <w:b/>
                <w:bCs/>
                <w:color w:val="000000"/>
                <w:lang w:val="en-US"/>
              </w:rPr>
            </w:pPr>
            <w:proofErr w:type="spellStart"/>
            <w:r w:rsidRPr="00162405">
              <w:rPr>
                <w:rFonts w:eastAsia="Times New Roman"/>
                <w:b/>
                <w:bCs/>
                <w:color w:val="000000"/>
                <w:lang w:val="en-US"/>
              </w:rPr>
              <w:t>s.e.</w:t>
            </w:r>
            <w:proofErr w:type="spellEnd"/>
          </w:p>
        </w:tc>
        <w:tc>
          <w:tcPr>
            <w:tcW w:w="1007" w:type="dxa"/>
            <w:shd w:val="clear" w:color="auto" w:fill="auto"/>
            <w:noWrap/>
            <w:vAlign w:val="center"/>
            <w:hideMark/>
          </w:tcPr>
          <w:p w14:paraId="2D85A8AA" w14:textId="77777777" w:rsidR="002911F9" w:rsidRPr="00162405" w:rsidRDefault="002911F9" w:rsidP="00C963CF">
            <w:pPr>
              <w:spacing w:before="120" w:after="120"/>
              <w:jc w:val="center"/>
              <w:rPr>
                <w:rFonts w:eastAsia="Times New Roman"/>
                <w:b/>
                <w:bCs/>
                <w:color w:val="000000"/>
                <w:lang w:val="en-US"/>
              </w:rPr>
            </w:pPr>
            <w:proofErr w:type="gramStart"/>
            <w:r w:rsidRPr="00162405">
              <w:rPr>
                <w:rFonts w:eastAsia="Times New Roman"/>
                <w:b/>
                <w:bCs/>
                <w:color w:val="000000"/>
                <w:lang w:val="en-US"/>
              </w:rPr>
              <w:t>P  value</w:t>
            </w:r>
            <w:proofErr w:type="gramEnd"/>
          </w:p>
        </w:tc>
        <w:tc>
          <w:tcPr>
            <w:tcW w:w="840" w:type="dxa"/>
            <w:shd w:val="clear" w:color="auto" w:fill="auto"/>
            <w:noWrap/>
            <w:vAlign w:val="center"/>
            <w:hideMark/>
          </w:tcPr>
          <w:p w14:paraId="7BA43CC1" w14:textId="77777777" w:rsidR="002911F9" w:rsidRPr="00162405" w:rsidRDefault="002911F9" w:rsidP="00C963CF">
            <w:pPr>
              <w:spacing w:before="120" w:after="120"/>
              <w:jc w:val="center"/>
              <w:rPr>
                <w:rFonts w:eastAsia="Times New Roman"/>
                <w:b/>
                <w:bCs/>
                <w:color w:val="000000"/>
                <w:lang w:val="en-US"/>
              </w:rPr>
            </w:pPr>
            <w:r w:rsidRPr="00162405">
              <w:rPr>
                <w:rFonts w:eastAsia="Times New Roman"/>
                <w:b/>
                <w:bCs/>
                <w:color w:val="000000"/>
                <w:lang w:val="en-US"/>
              </w:rPr>
              <w:t></w:t>
            </w:r>
          </w:p>
        </w:tc>
        <w:tc>
          <w:tcPr>
            <w:tcW w:w="660" w:type="dxa"/>
            <w:shd w:val="clear" w:color="auto" w:fill="auto"/>
            <w:noWrap/>
            <w:vAlign w:val="center"/>
            <w:hideMark/>
          </w:tcPr>
          <w:p w14:paraId="66BBC577" w14:textId="77777777" w:rsidR="002911F9" w:rsidRPr="00162405" w:rsidRDefault="002911F9" w:rsidP="00C963CF">
            <w:pPr>
              <w:spacing w:before="120" w:after="120"/>
              <w:jc w:val="center"/>
              <w:rPr>
                <w:rFonts w:eastAsia="Times New Roman"/>
                <w:b/>
                <w:bCs/>
                <w:color w:val="000000"/>
                <w:lang w:val="en-US"/>
              </w:rPr>
            </w:pPr>
            <w:proofErr w:type="spellStart"/>
            <w:r w:rsidRPr="00162405">
              <w:rPr>
                <w:rFonts w:eastAsia="Times New Roman"/>
                <w:b/>
                <w:bCs/>
                <w:color w:val="000000"/>
                <w:lang w:val="en-US"/>
              </w:rPr>
              <w:t>s.e.</w:t>
            </w:r>
            <w:proofErr w:type="spellEnd"/>
          </w:p>
        </w:tc>
        <w:tc>
          <w:tcPr>
            <w:tcW w:w="1007" w:type="dxa"/>
            <w:shd w:val="clear" w:color="auto" w:fill="auto"/>
            <w:noWrap/>
            <w:vAlign w:val="center"/>
            <w:hideMark/>
          </w:tcPr>
          <w:p w14:paraId="4C934683" w14:textId="77777777" w:rsidR="002911F9" w:rsidRPr="00162405" w:rsidRDefault="002911F9" w:rsidP="00C963CF">
            <w:pPr>
              <w:spacing w:before="120" w:after="120"/>
              <w:jc w:val="center"/>
              <w:rPr>
                <w:rFonts w:eastAsia="Times New Roman"/>
                <w:b/>
                <w:bCs/>
                <w:color w:val="000000"/>
                <w:lang w:val="en-US"/>
              </w:rPr>
            </w:pPr>
            <w:proofErr w:type="gramStart"/>
            <w:r w:rsidRPr="00162405">
              <w:rPr>
                <w:rFonts w:eastAsia="Times New Roman"/>
                <w:b/>
                <w:bCs/>
                <w:color w:val="000000"/>
                <w:lang w:val="en-US"/>
              </w:rPr>
              <w:t>P  value</w:t>
            </w:r>
            <w:proofErr w:type="gramEnd"/>
          </w:p>
        </w:tc>
      </w:tr>
      <w:tr w:rsidR="002911F9" w:rsidRPr="00162405" w14:paraId="0F4C7D90" w14:textId="77777777" w:rsidTr="00C963CF">
        <w:trPr>
          <w:trHeight w:val="320"/>
        </w:trPr>
        <w:tc>
          <w:tcPr>
            <w:tcW w:w="1391" w:type="dxa"/>
            <w:shd w:val="clear" w:color="auto" w:fill="auto"/>
            <w:noWrap/>
            <w:vAlign w:val="center"/>
            <w:hideMark/>
          </w:tcPr>
          <w:p w14:paraId="5ED4B79A" w14:textId="77777777" w:rsidR="002911F9" w:rsidRPr="00162405" w:rsidRDefault="002911F9" w:rsidP="00C963CF">
            <w:pPr>
              <w:spacing w:before="120" w:after="120"/>
              <w:rPr>
                <w:rFonts w:eastAsia="Times New Roman"/>
                <w:color w:val="000000"/>
                <w:lang w:val="en-US"/>
              </w:rPr>
            </w:pPr>
            <w:r w:rsidRPr="00162405">
              <w:rPr>
                <w:rFonts w:eastAsia="Times New Roman"/>
                <w:color w:val="000000"/>
                <w:lang w:val="en-US"/>
              </w:rPr>
              <w:t>Disturbance</w:t>
            </w:r>
          </w:p>
        </w:tc>
        <w:tc>
          <w:tcPr>
            <w:tcW w:w="864" w:type="dxa"/>
            <w:shd w:val="clear" w:color="auto" w:fill="auto"/>
            <w:noWrap/>
            <w:vAlign w:val="center"/>
            <w:hideMark/>
          </w:tcPr>
          <w:p w14:paraId="21947D64" w14:textId="77777777" w:rsidR="002911F9" w:rsidRPr="00162405" w:rsidRDefault="002911F9" w:rsidP="00C963CF">
            <w:pPr>
              <w:spacing w:before="120" w:after="120"/>
              <w:jc w:val="center"/>
              <w:rPr>
                <w:rFonts w:eastAsia="Times New Roman"/>
                <w:color w:val="000000"/>
                <w:lang w:val="en-US"/>
              </w:rPr>
            </w:pPr>
            <w:r w:rsidRPr="00162405">
              <w:rPr>
                <w:rFonts w:eastAsia="Times New Roman"/>
                <w:color w:val="000000"/>
                <w:lang w:val="en-US"/>
              </w:rPr>
              <w:t>-1.7</w:t>
            </w:r>
          </w:p>
        </w:tc>
        <w:tc>
          <w:tcPr>
            <w:tcW w:w="642" w:type="dxa"/>
            <w:shd w:val="clear" w:color="auto" w:fill="auto"/>
            <w:noWrap/>
            <w:vAlign w:val="center"/>
            <w:hideMark/>
          </w:tcPr>
          <w:p w14:paraId="589B3520" w14:textId="77777777" w:rsidR="002911F9" w:rsidRPr="00162405" w:rsidRDefault="002911F9" w:rsidP="00C963CF">
            <w:pPr>
              <w:spacing w:before="120" w:after="120"/>
              <w:jc w:val="center"/>
              <w:rPr>
                <w:rFonts w:eastAsia="Times New Roman"/>
                <w:color w:val="000000"/>
                <w:lang w:val="en-US"/>
              </w:rPr>
            </w:pPr>
            <w:r w:rsidRPr="00162405">
              <w:rPr>
                <w:rFonts w:eastAsia="Times New Roman"/>
                <w:color w:val="000000"/>
                <w:lang w:val="en-US"/>
              </w:rPr>
              <w:t>5.5</w:t>
            </w:r>
          </w:p>
        </w:tc>
        <w:tc>
          <w:tcPr>
            <w:tcW w:w="920" w:type="dxa"/>
            <w:shd w:val="clear" w:color="auto" w:fill="auto"/>
            <w:noWrap/>
            <w:vAlign w:val="center"/>
            <w:hideMark/>
          </w:tcPr>
          <w:p w14:paraId="5551F79F" w14:textId="77777777" w:rsidR="002911F9" w:rsidRPr="00162405" w:rsidRDefault="002911F9" w:rsidP="00C963CF">
            <w:pPr>
              <w:spacing w:before="120" w:after="120"/>
              <w:jc w:val="center"/>
              <w:rPr>
                <w:rFonts w:eastAsia="Times New Roman"/>
                <w:color w:val="000000"/>
                <w:lang w:val="en-US"/>
              </w:rPr>
            </w:pPr>
            <w:r w:rsidRPr="00162405">
              <w:rPr>
                <w:rFonts w:eastAsia="Times New Roman"/>
                <w:color w:val="000000"/>
                <w:lang w:val="en-US"/>
              </w:rPr>
              <w:t>0.76</w:t>
            </w:r>
          </w:p>
        </w:tc>
        <w:tc>
          <w:tcPr>
            <w:tcW w:w="940" w:type="dxa"/>
            <w:shd w:val="clear" w:color="auto" w:fill="auto"/>
            <w:noWrap/>
            <w:vAlign w:val="center"/>
            <w:hideMark/>
          </w:tcPr>
          <w:p w14:paraId="44957749" w14:textId="77777777" w:rsidR="002911F9" w:rsidRPr="00162405" w:rsidRDefault="002911F9" w:rsidP="00C963CF">
            <w:pPr>
              <w:spacing w:before="120" w:after="120"/>
              <w:jc w:val="center"/>
              <w:rPr>
                <w:rFonts w:eastAsia="Times New Roman"/>
                <w:color w:val="000000"/>
                <w:lang w:val="en-US"/>
              </w:rPr>
            </w:pPr>
            <w:r w:rsidRPr="00162405">
              <w:rPr>
                <w:rFonts w:eastAsia="Times New Roman"/>
                <w:color w:val="000000"/>
                <w:lang w:val="en-US"/>
              </w:rPr>
              <w:t>7.7</w:t>
            </w:r>
          </w:p>
        </w:tc>
        <w:tc>
          <w:tcPr>
            <w:tcW w:w="642" w:type="dxa"/>
            <w:shd w:val="clear" w:color="auto" w:fill="auto"/>
            <w:noWrap/>
            <w:vAlign w:val="center"/>
            <w:hideMark/>
          </w:tcPr>
          <w:p w14:paraId="350E1445" w14:textId="77777777" w:rsidR="002911F9" w:rsidRPr="00162405" w:rsidRDefault="002911F9" w:rsidP="00C963CF">
            <w:pPr>
              <w:spacing w:before="120" w:after="120"/>
              <w:jc w:val="center"/>
              <w:rPr>
                <w:rFonts w:eastAsia="Times New Roman"/>
                <w:color w:val="000000"/>
                <w:lang w:val="en-US"/>
              </w:rPr>
            </w:pPr>
            <w:r w:rsidRPr="00162405">
              <w:rPr>
                <w:rFonts w:eastAsia="Times New Roman"/>
                <w:color w:val="000000"/>
                <w:lang w:val="en-US"/>
              </w:rPr>
              <w:t>6.3</w:t>
            </w:r>
          </w:p>
        </w:tc>
        <w:tc>
          <w:tcPr>
            <w:tcW w:w="1007" w:type="dxa"/>
            <w:shd w:val="clear" w:color="auto" w:fill="auto"/>
            <w:noWrap/>
            <w:vAlign w:val="center"/>
            <w:hideMark/>
          </w:tcPr>
          <w:p w14:paraId="782C725B" w14:textId="77777777" w:rsidR="002911F9" w:rsidRPr="00162405" w:rsidRDefault="002911F9" w:rsidP="00C963CF">
            <w:pPr>
              <w:spacing w:before="120" w:after="120"/>
              <w:jc w:val="center"/>
              <w:rPr>
                <w:rFonts w:eastAsia="Times New Roman"/>
                <w:color w:val="000000"/>
                <w:lang w:val="en-US"/>
              </w:rPr>
            </w:pPr>
            <w:r w:rsidRPr="00162405">
              <w:rPr>
                <w:rFonts w:eastAsia="Times New Roman"/>
                <w:color w:val="000000"/>
                <w:lang w:val="en-US"/>
              </w:rPr>
              <w:t>0.23</w:t>
            </w:r>
          </w:p>
        </w:tc>
        <w:tc>
          <w:tcPr>
            <w:tcW w:w="840" w:type="dxa"/>
            <w:shd w:val="clear" w:color="auto" w:fill="auto"/>
            <w:noWrap/>
            <w:vAlign w:val="center"/>
            <w:hideMark/>
          </w:tcPr>
          <w:p w14:paraId="5C2BFE59" w14:textId="77777777" w:rsidR="002911F9" w:rsidRPr="00162405" w:rsidRDefault="002911F9" w:rsidP="00C963CF">
            <w:pPr>
              <w:spacing w:before="120" w:after="120"/>
              <w:jc w:val="center"/>
              <w:rPr>
                <w:rFonts w:eastAsia="Times New Roman"/>
                <w:color w:val="000000"/>
                <w:lang w:val="en-US"/>
              </w:rPr>
            </w:pPr>
            <w:r w:rsidRPr="00162405">
              <w:rPr>
                <w:rFonts w:eastAsia="Times New Roman"/>
                <w:color w:val="000000"/>
                <w:lang w:val="en-US"/>
              </w:rPr>
              <w:t>-10.5</w:t>
            </w:r>
          </w:p>
        </w:tc>
        <w:tc>
          <w:tcPr>
            <w:tcW w:w="660" w:type="dxa"/>
            <w:shd w:val="clear" w:color="auto" w:fill="auto"/>
            <w:noWrap/>
            <w:vAlign w:val="center"/>
            <w:hideMark/>
          </w:tcPr>
          <w:p w14:paraId="1EC98EC0" w14:textId="77777777" w:rsidR="002911F9" w:rsidRPr="00162405" w:rsidRDefault="002911F9" w:rsidP="00C963CF">
            <w:pPr>
              <w:spacing w:before="120" w:after="120"/>
              <w:jc w:val="center"/>
              <w:rPr>
                <w:rFonts w:eastAsia="Times New Roman"/>
                <w:color w:val="000000"/>
                <w:lang w:val="en-US"/>
              </w:rPr>
            </w:pPr>
            <w:r w:rsidRPr="00162405">
              <w:rPr>
                <w:rFonts w:eastAsia="Times New Roman"/>
                <w:color w:val="000000"/>
                <w:lang w:val="en-US"/>
              </w:rPr>
              <w:t>5.0</w:t>
            </w:r>
          </w:p>
        </w:tc>
        <w:tc>
          <w:tcPr>
            <w:tcW w:w="1007" w:type="dxa"/>
            <w:shd w:val="clear" w:color="auto" w:fill="auto"/>
            <w:noWrap/>
            <w:vAlign w:val="center"/>
            <w:hideMark/>
          </w:tcPr>
          <w:p w14:paraId="35761D3D" w14:textId="77777777" w:rsidR="002911F9" w:rsidRPr="00162405" w:rsidRDefault="002911F9" w:rsidP="00C963CF">
            <w:pPr>
              <w:spacing w:before="120" w:after="120"/>
              <w:jc w:val="center"/>
              <w:rPr>
                <w:rFonts w:eastAsia="Times New Roman"/>
                <w:color w:val="000000"/>
                <w:lang w:val="en-US"/>
              </w:rPr>
            </w:pPr>
            <w:r w:rsidRPr="00162405">
              <w:rPr>
                <w:rFonts w:eastAsia="Times New Roman"/>
                <w:color w:val="000000"/>
                <w:lang w:val="en-US"/>
              </w:rPr>
              <w:t>0.23</w:t>
            </w:r>
          </w:p>
        </w:tc>
      </w:tr>
      <w:tr w:rsidR="002911F9" w:rsidRPr="00162405" w14:paraId="4411D073" w14:textId="77777777" w:rsidTr="00C963CF">
        <w:trPr>
          <w:trHeight w:val="320"/>
        </w:trPr>
        <w:tc>
          <w:tcPr>
            <w:tcW w:w="1391" w:type="dxa"/>
            <w:shd w:val="clear" w:color="auto" w:fill="auto"/>
            <w:noWrap/>
            <w:vAlign w:val="center"/>
            <w:hideMark/>
          </w:tcPr>
          <w:p w14:paraId="0479ACF9" w14:textId="77777777" w:rsidR="002911F9" w:rsidRPr="00162405" w:rsidRDefault="002911F9" w:rsidP="00C963CF">
            <w:pPr>
              <w:spacing w:before="120" w:after="120"/>
              <w:rPr>
                <w:rFonts w:eastAsia="Times New Roman"/>
                <w:color w:val="000000"/>
                <w:lang w:val="en-US"/>
              </w:rPr>
            </w:pPr>
            <w:r w:rsidRPr="00162405">
              <w:rPr>
                <w:rFonts w:eastAsia="Times New Roman"/>
                <w:color w:val="000000"/>
                <w:lang w:val="en-US"/>
              </w:rPr>
              <w:t>Climate</w:t>
            </w:r>
          </w:p>
        </w:tc>
        <w:tc>
          <w:tcPr>
            <w:tcW w:w="864" w:type="dxa"/>
            <w:shd w:val="clear" w:color="auto" w:fill="auto"/>
            <w:noWrap/>
            <w:vAlign w:val="center"/>
            <w:hideMark/>
          </w:tcPr>
          <w:p w14:paraId="4AED6DA6" w14:textId="77777777" w:rsidR="002911F9" w:rsidRPr="00162405" w:rsidRDefault="002911F9" w:rsidP="00C963CF">
            <w:pPr>
              <w:spacing w:before="120" w:after="120"/>
              <w:jc w:val="center"/>
              <w:rPr>
                <w:rFonts w:eastAsia="Times New Roman"/>
                <w:color w:val="000000"/>
                <w:lang w:val="en-US"/>
              </w:rPr>
            </w:pPr>
            <w:r w:rsidRPr="00162405">
              <w:rPr>
                <w:rFonts w:eastAsia="Times New Roman"/>
                <w:color w:val="000000"/>
                <w:lang w:val="en-US"/>
              </w:rPr>
              <w:t>32.3</w:t>
            </w:r>
          </w:p>
        </w:tc>
        <w:tc>
          <w:tcPr>
            <w:tcW w:w="642" w:type="dxa"/>
            <w:shd w:val="clear" w:color="auto" w:fill="auto"/>
            <w:noWrap/>
            <w:vAlign w:val="center"/>
            <w:hideMark/>
          </w:tcPr>
          <w:p w14:paraId="1194650E" w14:textId="77777777" w:rsidR="002911F9" w:rsidRPr="00162405" w:rsidRDefault="002911F9" w:rsidP="00C963CF">
            <w:pPr>
              <w:spacing w:before="120" w:after="120"/>
              <w:jc w:val="center"/>
              <w:rPr>
                <w:rFonts w:eastAsia="Times New Roman"/>
                <w:color w:val="000000"/>
                <w:lang w:val="en-US"/>
              </w:rPr>
            </w:pPr>
            <w:r w:rsidRPr="00162405">
              <w:rPr>
                <w:rFonts w:eastAsia="Times New Roman"/>
                <w:color w:val="000000"/>
                <w:lang w:val="en-US"/>
              </w:rPr>
              <w:t>14.4</w:t>
            </w:r>
          </w:p>
        </w:tc>
        <w:tc>
          <w:tcPr>
            <w:tcW w:w="920" w:type="dxa"/>
            <w:shd w:val="clear" w:color="auto" w:fill="auto"/>
            <w:noWrap/>
            <w:vAlign w:val="center"/>
            <w:hideMark/>
          </w:tcPr>
          <w:p w14:paraId="04F58535" w14:textId="77777777" w:rsidR="002911F9" w:rsidRPr="00162405" w:rsidRDefault="002911F9" w:rsidP="00C963CF">
            <w:pPr>
              <w:spacing w:before="120" w:after="120"/>
              <w:jc w:val="center"/>
              <w:rPr>
                <w:rFonts w:eastAsia="Times New Roman"/>
                <w:color w:val="000000"/>
                <w:lang w:val="en-US"/>
              </w:rPr>
            </w:pPr>
            <w:r w:rsidRPr="00162405">
              <w:rPr>
                <w:rFonts w:eastAsia="Times New Roman"/>
                <w:color w:val="000000"/>
                <w:lang w:val="en-US"/>
              </w:rPr>
              <w:t>0.03</w:t>
            </w:r>
          </w:p>
        </w:tc>
        <w:tc>
          <w:tcPr>
            <w:tcW w:w="940" w:type="dxa"/>
            <w:shd w:val="clear" w:color="auto" w:fill="auto"/>
            <w:noWrap/>
            <w:vAlign w:val="center"/>
            <w:hideMark/>
          </w:tcPr>
          <w:p w14:paraId="5A0401CB" w14:textId="77777777" w:rsidR="002911F9" w:rsidRPr="00162405" w:rsidRDefault="002911F9" w:rsidP="00C963CF">
            <w:pPr>
              <w:spacing w:before="120" w:after="120"/>
              <w:jc w:val="center"/>
              <w:rPr>
                <w:rFonts w:eastAsia="Times New Roman"/>
                <w:color w:val="000000"/>
                <w:lang w:val="en-US"/>
              </w:rPr>
            </w:pPr>
            <w:r w:rsidRPr="00162405">
              <w:rPr>
                <w:rFonts w:eastAsia="Times New Roman"/>
                <w:color w:val="000000"/>
                <w:lang w:val="en-US"/>
              </w:rPr>
              <w:t>80.1</w:t>
            </w:r>
          </w:p>
        </w:tc>
        <w:tc>
          <w:tcPr>
            <w:tcW w:w="642" w:type="dxa"/>
            <w:shd w:val="clear" w:color="auto" w:fill="auto"/>
            <w:noWrap/>
            <w:vAlign w:val="center"/>
            <w:hideMark/>
          </w:tcPr>
          <w:p w14:paraId="66C5A3C8" w14:textId="77777777" w:rsidR="002911F9" w:rsidRPr="00162405" w:rsidRDefault="002911F9" w:rsidP="00C963CF">
            <w:pPr>
              <w:spacing w:before="120" w:after="120"/>
              <w:jc w:val="center"/>
              <w:rPr>
                <w:rFonts w:eastAsia="Times New Roman"/>
                <w:color w:val="000000"/>
                <w:lang w:val="en-US"/>
              </w:rPr>
            </w:pPr>
            <w:r w:rsidRPr="00162405">
              <w:rPr>
                <w:rFonts w:eastAsia="Times New Roman"/>
                <w:color w:val="000000"/>
                <w:lang w:val="en-US"/>
              </w:rPr>
              <w:t>11.2</w:t>
            </w:r>
          </w:p>
        </w:tc>
        <w:tc>
          <w:tcPr>
            <w:tcW w:w="1007" w:type="dxa"/>
            <w:shd w:val="clear" w:color="auto" w:fill="auto"/>
            <w:noWrap/>
            <w:vAlign w:val="center"/>
            <w:hideMark/>
          </w:tcPr>
          <w:p w14:paraId="47292418" w14:textId="77777777" w:rsidR="002911F9" w:rsidRPr="00162405" w:rsidRDefault="002911F9" w:rsidP="00C963CF">
            <w:pPr>
              <w:spacing w:before="120" w:after="120"/>
              <w:jc w:val="center"/>
              <w:rPr>
                <w:rFonts w:eastAsia="Times New Roman"/>
                <w:color w:val="000000"/>
                <w:lang w:val="en-US"/>
              </w:rPr>
            </w:pPr>
            <w:r w:rsidRPr="00162405">
              <w:rPr>
                <w:rFonts w:eastAsia="Times New Roman"/>
                <w:color w:val="000000"/>
                <w:lang w:val="en-US"/>
              </w:rPr>
              <w:t>0.00000</w:t>
            </w:r>
          </w:p>
        </w:tc>
        <w:tc>
          <w:tcPr>
            <w:tcW w:w="840" w:type="dxa"/>
            <w:shd w:val="clear" w:color="auto" w:fill="auto"/>
            <w:noWrap/>
            <w:vAlign w:val="center"/>
            <w:hideMark/>
          </w:tcPr>
          <w:p w14:paraId="105A90E7" w14:textId="77777777" w:rsidR="002911F9" w:rsidRPr="00162405" w:rsidRDefault="002911F9" w:rsidP="00C963CF">
            <w:pPr>
              <w:spacing w:before="120" w:after="120"/>
              <w:jc w:val="center"/>
              <w:rPr>
                <w:rFonts w:eastAsia="Times New Roman"/>
                <w:color w:val="000000"/>
                <w:lang w:val="en-US"/>
              </w:rPr>
            </w:pPr>
            <w:r w:rsidRPr="00162405">
              <w:rPr>
                <w:rFonts w:eastAsia="Times New Roman"/>
                <w:color w:val="000000"/>
                <w:lang w:val="en-US"/>
              </w:rPr>
              <w:t>66.4</w:t>
            </w:r>
          </w:p>
        </w:tc>
        <w:tc>
          <w:tcPr>
            <w:tcW w:w="660" w:type="dxa"/>
            <w:shd w:val="clear" w:color="auto" w:fill="auto"/>
            <w:noWrap/>
            <w:vAlign w:val="center"/>
            <w:hideMark/>
          </w:tcPr>
          <w:p w14:paraId="7D759BC5" w14:textId="77777777" w:rsidR="002911F9" w:rsidRPr="00162405" w:rsidRDefault="002911F9" w:rsidP="00C963CF">
            <w:pPr>
              <w:spacing w:before="120" w:after="120"/>
              <w:jc w:val="center"/>
              <w:rPr>
                <w:rFonts w:eastAsia="Times New Roman"/>
                <w:color w:val="000000"/>
                <w:lang w:val="en-US"/>
              </w:rPr>
            </w:pPr>
            <w:r w:rsidRPr="00162405">
              <w:rPr>
                <w:rFonts w:eastAsia="Times New Roman"/>
                <w:color w:val="000000"/>
                <w:lang w:val="en-US"/>
              </w:rPr>
              <w:t>15.4</w:t>
            </w:r>
          </w:p>
        </w:tc>
        <w:tc>
          <w:tcPr>
            <w:tcW w:w="1007" w:type="dxa"/>
            <w:shd w:val="clear" w:color="auto" w:fill="auto"/>
            <w:noWrap/>
            <w:vAlign w:val="center"/>
            <w:hideMark/>
          </w:tcPr>
          <w:p w14:paraId="23E5DB11" w14:textId="77777777" w:rsidR="002911F9" w:rsidRPr="00162405" w:rsidRDefault="002911F9" w:rsidP="00C963CF">
            <w:pPr>
              <w:spacing w:before="120" w:after="120"/>
              <w:jc w:val="center"/>
              <w:rPr>
                <w:rFonts w:eastAsia="Times New Roman"/>
                <w:color w:val="000000"/>
                <w:lang w:val="en-US"/>
              </w:rPr>
            </w:pPr>
            <w:r w:rsidRPr="00162405">
              <w:rPr>
                <w:rFonts w:eastAsia="Times New Roman"/>
                <w:color w:val="000000"/>
                <w:lang w:val="en-US"/>
              </w:rPr>
              <w:t>0.00010</w:t>
            </w:r>
          </w:p>
        </w:tc>
      </w:tr>
      <w:tr w:rsidR="002911F9" w:rsidRPr="00162405" w14:paraId="12BA2BE7" w14:textId="77777777" w:rsidTr="00C963CF">
        <w:trPr>
          <w:trHeight w:val="320"/>
        </w:trPr>
        <w:tc>
          <w:tcPr>
            <w:tcW w:w="1391" w:type="dxa"/>
            <w:shd w:val="clear" w:color="auto" w:fill="auto"/>
            <w:noWrap/>
            <w:vAlign w:val="center"/>
            <w:hideMark/>
          </w:tcPr>
          <w:p w14:paraId="7A76AB3C" w14:textId="77777777" w:rsidR="002911F9" w:rsidRPr="00162405" w:rsidRDefault="002911F9" w:rsidP="00C963CF">
            <w:pPr>
              <w:spacing w:before="120" w:after="120"/>
              <w:rPr>
                <w:rFonts w:eastAsia="Times New Roman"/>
                <w:color w:val="000000"/>
                <w:lang w:val="en-US"/>
              </w:rPr>
            </w:pPr>
            <w:r w:rsidRPr="00162405">
              <w:rPr>
                <w:rFonts w:eastAsia="Times New Roman"/>
                <w:color w:val="000000"/>
                <w:lang w:val="en-US"/>
              </w:rPr>
              <w:t>Elevation</w:t>
            </w:r>
          </w:p>
        </w:tc>
        <w:tc>
          <w:tcPr>
            <w:tcW w:w="864" w:type="dxa"/>
            <w:shd w:val="clear" w:color="auto" w:fill="auto"/>
            <w:noWrap/>
            <w:vAlign w:val="center"/>
            <w:hideMark/>
          </w:tcPr>
          <w:p w14:paraId="3594065F" w14:textId="77777777" w:rsidR="002911F9" w:rsidRPr="00162405" w:rsidRDefault="002911F9" w:rsidP="00C963CF">
            <w:pPr>
              <w:spacing w:before="120" w:after="120"/>
              <w:jc w:val="center"/>
              <w:rPr>
                <w:rFonts w:eastAsia="Times New Roman"/>
                <w:color w:val="000000"/>
                <w:lang w:val="en-US"/>
              </w:rPr>
            </w:pPr>
            <w:r w:rsidRPr="00162405">
              <w:rPr>
                <w:rFonts w:eastAsia="Times New Roman"/>
                <w:color w:val="000000"/>
                <w:lang w:val="en-US"/>
              </w:rPr>
              <w:t>-51.6</w:t>
            </w:r>
          </w:p>
        </w:tc>
        <w:tc>
          <w:tcPr>
            <w:tcW w:w="642" w:type="dxa"/>
            <w:shd w:val="clear" w:color="auto" w:fill="auto"/>
            <w:noWrap/>
            <w:vAlign w:val="center"/>
            <w:hideMark/>
          </w:tcPr>
          <w:p w14:paraId="0AC541CF" w14:textId="77777777" w:rsidR="002911F9" w:rsidRPr="00162405" w:rsidRDefault="002911F9" w:rsidP="00C963CF">
            <w:pPr>
              <w:spacing w:before="120" w:after="120"/>
              <w:jc w:val="center"/>
              <w:rPr>
                <w:rFonts w:eastAsia="Times New Roman"/>
                <w:color w:val="000000"/>
                <w:lang w:val="en-US"/>
              </w:rPr>
            </w:pPr>
            <w:r w:rsidRPr="00162405">
              <w:rPr>
                <w:rFonts w:eastAsia="Times New Roman"/>
                <w:color w:val="000000"/>
                <w:lang w:val="en-US"/>
              </w:rPr>
              <w:t>12.1</w:t>
            </w:r>
          </w:p>
        </w:tc>
        <w:tc>
          <w:tcPr>
            <w:tcW w:w="920" w:type="dxa"/>
            <w:shd w:val="clear" w:color="auto" w:fill="auto"/>
            <w:noWrap/>
            <w:vAlign w:val="center"/>
            <w:hideMark/>
          </w:tcPr>
          <w:p w14:paraId="4C7A46C4" w14:textId="77777777" w:rsidR="002911F9" w:rsidRPr="00162405" w:rsidRDefault="002911F9" w:rsidP="00C963CF">
            <w:pPr>
              <w:spacing w:before="120" w:after="120"/>
              <w:jc w:val="center"/>
              <w:rPr>
                <w:rFonts w:eastAsia="Times New Roman"/>
                <w:color w:val="000000"/>
                <w:lang w:val="en-US"/>
              </w:rPr>
            </w:pPr>
            <w:r w:rsidRPr="00162405">
              <w:rPr>
                <w:rFonts w:eastAsia="Times New Roman"/>
                <w:color w:val="000000"/>
                <w:lang w:val="en-US"/>
              </w:rPr>
              <w:t>0.0002</w:t>
            </w:r>
          </w:p>
        </w:tc>
        <w:tc>
          <w:tcPr>
            <w:tcW w:w="940" w:type="dxa"/>
            <w:shd w:val="clear" w:color="auto" w:fill="auto"/>
            <w:noWrap/>
            <w:vAlign w:val="center"/>
            <w:hideMark/>
          </w:tcPr>
          <w:p w14:paraId="09F99942" w14:textId="77777777" w:rsidR="002911F9" w:rsidRPr="00162405" w:rsidRDefault="002911F9" w:rsidP="00C963CF">
            <w:pPr>
              <w:spacing w:before="120" w:after="120"/>
              <w:jc w:val="center"/>
              <w:rPr>
                <w:rFonts w:eastAsia="Times New Roman"/>
                <w:color w:val="000000"/>
                <w:lang w:val="en-US"/>
              </w:rPr>
            </w:pPr>
            <w:r w:rsidRPr="00162405">
              <w:rPr>
                <w:rFonts w:eastAsia="Times New Roman"/>
                <w:color w:val="000000"/>
                <w:lang w:val="en-US"/>
              </w:rPr>
              <w:t>-</w:t>
            </w:r>
          </w:p>
        </w:tc>
        <w:tc>
          <w:tcPr>
            <w:tcW w:w="642" w:type="dxa"/>
            <w:shd w:val="clear" w:color="auto" w:fill="auto"/>
            <w:noWrap/>
            <w:vAlign w:val="center"/>
            <w:hideMark/>
          </w:tcPr>
          <w:p w14:paraId="47793A77" w14:textId="77777777" w:rsidR="002911F9" w:rsidRPr="00162405" w:rsidRDefault="002911F9" w:rsidP="00C963CF">
            <w:pPr>
              <w:spacing w:before="120" w:after="120"/>
              <w:jc w:val="center"/>
              <w:rPr>
                <w:rFonts w:eastAsia="Times New Roman"/>
                <w:color w:val="000000"/>
                <w:lang w:val="en-US"/>
              </w:rPr>
            </w:pPr>
            <w:r w:rsidRPr="00162405">
              <w:rPr>
                <w:rFonts w:eastAsia="Times New Roman"/>
                <w:color w:val="000000"/>
                <w:lang w:val="en-US"/>
              </w:rPr>
              <w:t>-</w:t>
            </w:r>
          </w:p>
        </w:tc>
        <w:tc>
          <w:tcPr>
            <w:tcW w:w="1007" w:type="dxa"/>
            <w:shd w:val="clear" w:color="auto" w:fill="auto"/>
            <w:noWrap/>
            <w:vAlign w:val="center"/>
            <w:hideMark/>
          </w:tcPr>
          <w:p w14:paraId="10C4B7A2" w14:textId="77777777" w:rsidR="002911F9" w:rsidRPr="00162405" w:rsidRDefault="002911F9" w:rsidP="00C963CF">
            <w:pPr>
              <w:spacing w:before="120" w:after="120"/>
              <w:jc w:val="center"/>
              <w:rPr>
                <w:rFonts w:eastAsia="Times New Roman"/>
                <w:color w:val="000000"/>
                <w:lang w:val="en-US"/>
              </w:rPr>
            </w:pPr>
            <w:r w:rsidRPr="00162405">
              <w:rPr>
                <w:rFonts w:eastAsia="Times New Roman"/>
                <w:color w:val="000000"/>
                <w:lang w:val="en-US"/>
              </w:rPr>
              <w:t>-</w:t>
            </w:r>
          </w:p>
        </w:tc>
        <w:tc>
          <w:tcPr>
            <w:tcW w:w="840" w:type="dxa"/>
            <w:shd w:val="clear" w:color="auto" w:fill="auto"/>
            <w:noWrap/>
            <w:vAlign w:val="center"/>
            <w:hideMark/>
          </w:tcPr>
          <w:p w14:paraId="65C57181" w14:textId="77777777" w:rsidR="002911F9" w:rsidRPr="00162405" w:rsidRDefault="002911F9" w:rsidP="00C963CF">
            <w:pPr>
              <w:spacing w:before="120" w:after="120"/>
              <w:jc w:val="center"/>
              <w:rPr>
                <w:rFonts w:eastAsia="Times New Roman"/>
                <w:color w:val="000000"/>
                <w:lang w:val="en-US"/>
              </w:rPr>
            </w:pPr>
            <w:r w:rsidRPr="00162405">
              <w:rPr>
                <w:rFonts w:eastAsia="Times New Roman"/>
                <w:color w:val="000000"/>
                <w:lang w:val="en-US"/>
              </w:rPr>
              <w:t>-52.7</w:t>
            </w:r>
          </w:p>
        </w:tc>
        <w:tc>
          <w:tcPr>
            <w:tcW w:w="660" w:type="dxa"/>
            <w:shd w:val="clear" w:color="auto" w:fill="auto"/>
            <w:noWrap/>
            <w:vAlign w:val="center"/>
            <w:hideMark/>
          </w:tcPr>
          <w:p w14:paraId="62A04FC8" w14:textId="77777777" w:rsidR="002911F9" w:rsidRPr="00162405" w:rsidRDefault="002911F9" w:rsidP="00C963CF">
            <w:pPr>
              <w:spacing w:before="120" w:after="120"/>
              <w:jc w:val="center"/>
              <w:rPr>
                <w:rFonts w:eastAsia="Times New Roman"/>
                <w:color w:val="000000"/>
                <w:lang w:val="en-US"/>
              </w:rPr>
            </w:pPr>
            <w:r w:rsidRPr="00162405">
              <w:rPr>
                <w:rFonts w:eastAsia="Times New Roman"/>
                <w:color w:val="000000"/>
                <w:lang w:val="en-US"/>
              </w:rPr>
              <w:t>15.1</w:t>
            </w:r>
          </w:p>
        </w:tc>
        <w:tc>
          <w:tcPr>
            <w:tcW w:w="1007" w:type="dxa"/>
            <w:shd w:val="clear" w:color="auto" w:fill="auto"/>
            <w:noWrap/>
            <w:vAlign w:val="center"/>
            <w:hideMark/>
          </w:tcPr>
          <w:p w14:paraId="3B219767" w14:textId="77777777" w:rsidR="002911F9" w:rsidRPr="00162405" w:rsidRDefault="002911F9" w:rsidP="00C963CF">
            <w:pPr>
              <w:spacing w:before="120" w:after="120"/>
              <w:jc w:val="center"/>
              <w:rPr>
                <w:rFonts w:eastAsia="Times New Roman"/>
                <w:color w:val="000000"/>
                <w:lang w:val="en-US"/>
              </w:rPr>
            </w:pPr>
            <w:r w:rsidRPr="00162405">
              <w:rPr>
                <w:rFonts w:eastAsia="Times New Roman"/>
                <w:color w:val="000000"/>
                <w:lang w:val="en-US"/>
              </w:rPr>
              <w:t>0.00140</w:t>
            </w:r>
          </w:p>
        </w:tc>
      </w:tr>
      <w:tr w:rsidR="002911F9" w:rsidRPr="00162405" w14:paraId="600F7D67" w14:textId="77777777" w:rsidTr="00C963CF">
        <w:trPr>
          <w:trHeight w:val="320"/>
        </w:trPr>
        <w:tc>
          <w:tcPr>
            <w:tcW w:w="1391" w:type="dxa"/>
            <w:shd w:val="clear" w:color="auto" w:fill="auto"/>
            <w:noWrap/>
            <w:vAlign w:val="center"/>
            <w:hideMark/>
          </w:tcPr>
          <w:p w14:paraId="0B32FC76" w14:textId="77777777" w:rsidR="002911F9" w:rsidRPr="00162405" w:rsidRDefault="002911F9" w:rsidP="00C963CF">
            <w:pPr>
              <w:spacing w:before="120" w:after="120"/>
              <w:rPr>
                <w:rFonts w:eastAsia="Times New Roman"/>
                <w:color w:val="000000"/>
                <w:lang w:val="en-US"/>
              </w:rPr>
            </w:pPr>
            <w:r w:rsidRPr="00162405">
              <w:rPr>
                <w:rFonts w:eastAsia="Times New Roman"/>
                <w:color w:val="000000"/>
                <w:lang w:val="en-US"/>
              </w:rPr>
              <w:t>Region</w:t>
            </w:r>
          </w:p>
        </w:tc>
        <w:tc>
          <w:tcPr>
            <w:tcW w:w="864" w:type="dxa"/>
            <w:shd w:val="clear" w:color="auto" w:fill="auto"/>
            <w:noWrap/>
            <w:vAlign w:val="center"/>
            <w:hideMark/>
          </w:tcPr>
          <w:p w14:paraId="3E0BEF8B" w14:textId="77777777" w:rsidR="002911F9" w:rsidRPr="00162405" w:rsidRDefault="002911F9" w:rsidP="00C963CF">
            <w:pPr>
              <w:spacing w:before="120" w:after="120"/>
              <w:jc w:val="center"/>
              <w:rPr>
                <w:rFonts w:eastAsia="Times New Roman"/>
                <w:color w:val="000000"/>
                <w:lang w:val="en-US"/>
              </w:rPr>
            </w:pPr>
            <w:r w:rsidRPr="00162405">
              <w:rPr>
                <w:rFonts w:eastAsia="Times New Roman"/>
                <w:color w:val="000000"/>
                <w:lang w:val="en-US"/>
              </w:rPr>
              <w:t>52.9</w:t>
            </w:r>
          </w:p>
        </w:tc>
        <w:tc>
          <w:tcPr>
            <w:tcW w:w="642" w:type="dxa"/>
            <w:shd w:val="clear" w:color="auto" w:fill="auto"/>
            <w:noWrap/>
            <w:vAlign w:val="center"/>
            <w:hideMark/>
          </w:tcPr>
          <w:p w14:paraId="6AF17592" w14:textId="77777777" w:rsidR="002911F9" w:rsidRPr="00162405" w:rsidRDefault="002911F9" w:rsidP="00C963CF">
            <w:pPr>
              <w:spacing w:before="120" w:after="120"/>
              <w:jc w:val="center"/>
              <w:rPr>
                <w:rFonts w:eastAsia="Times New Roman"/>
                <w:color w:val="000000"/>
                <w:lang w:val="en-US"/>
              </w:rPr>
            </w:pPr>
            <w:r w:rsidRPr="00162405">
              <w:rPr>
                <w:rFonts w:eastAsia="Times New Roman"/>
                <w:color w:val="000000"/>
                <w:lang w:val="en-US"/>
              </w:rPr>
              <w:t>12.0</w:t>
            </w:r>
          </w:p>
        </w:tc>
        <w:tc>
          <w:tcPr>
            <w:tcW w:w="920" w:type="dxa"/>
            <w:shd w:val="clear" w:color="auto" w:fill="auto"/>
            <w:noWrap/>
            <w:vAlign w:val="center"/>
            <w:hideMark/>
          </w:tcPr>
          <w:p w14:paraId="4C384638" w14:textId="77777777" w:rsidR="002911F9" w:rsidRPr="00162405" w:rsidRDefault="002911F9" w:rsidP="00C963CF">
            <w:pPr>
              <w:spacing w:before="120" w:after="120"/>
              <w:jc w:val="center"/>
              <w:rPr>
                <w:rFonts w:eastAsia="Times New Roman"/>
                <w:color w:val="000000"/>
                <w:lang w:val="en-US"/>
              </w:rPr>
            </w:pPr>
            <w:r w:rsidRPr="00162405">
              <w:rPr>
                <w:rFonts w:eastAsia="Times New Roman"/>
                <w:color w:val="000000"/>
                <w:lang w:val="en-US"/>
              </w:rPr>
              <w:t>0.0001</w:t>
            </w:r>
          </w:p>
        </w:tc>
        <w:tc>
          <w:tcPr>
            <w:tcW w:w="940" w:type="dxa"/>
            <w:shd w:val="clear" w:color="auto" w:fill="auto"/>
            <w:noWrap/>
            <w:vAlign w:val="center"/>
            <w:hideMark/>
          </w:tcPr>
          <w:p w14:paraId="25EAA6A4" w14:textId="77777777" w:rsidR="002911F9" w:rsidRPr="00162405" w:rsidRDefault="002911F9" w:rsidP="00C963CF">
            <w:pPr>
              <w:spacing w:before="120" w:after="120"/>
              <w:jc w:val="center"/>
              <w:rPr>
                <w:rFonts w:eastAsia="Times New Roman"/>
                <w:color w:val="000000"/>
                <w:lang w:val="en-US"/>
              </w:rPr>
            </w:pPr>
            <w:r w:rsidRPr="00162405">
              <w:rPr>
                <w:rFonts w:eastAsia="Times New Roman"/>
                <w:color w:val="000000"/>
                <w:lang w:val="en-US"/>
              </w:rPr>
              <w:t>67.9</w:t>
            </w:r>
          </w:p>
        </w:tc>
        <w:tc>
          <w:tcPr>
            <w:tcW w:w="642" w:type="dxa"/>
            <w:shd w:val="clear" w:color="auto" w:fill="auto"/>
            <w:noWrap/>
            <w:vAlign w:val="center"/>
            <w:hideMark/>
          </w:tcPr>
          <w:p w14:paraId="3607A251" w14:textId="77777777" w:rsidR="002911F9" w:rsidRPr="00162405" w:rsidRDefault="002911F9" w:rsidP="00C963CF">
            <w:pPr>
              <w:spacing w:before="120" w:after="120"/>
              <w:jc w:val="center"/>
              <w:rPr>
                <w:rFonts w:eastAsia="Times New Roman"/>
                <w:color w:val="000000"/>
                <w:lang w:val="en-US"/>
              </w:rPr>
            </w:pPr>
            <w:r w:rsidRPr="00162405">
              <w:rPr>
                <w:rFonts w:eastAsia="Times New Roman"/>
                <w:color w:val="000000"/>
                <w:lang w:val="en-US"/>
              </w:rPr>
              <w:t>14.1</w:t>
            </w:r>
          </w:p>
        </w:tc>
        <w:tc>
          <w:tcPr>
            <w:tcW w:w="1007" w:type="dxa"/>
            <w:shd w:val="clear" w:color="auto" w:fill="auto"/>
            <w:noWrap/>
            <w:vAlign w:val="center"/>
            <w:hideMark/>
          </w:tcPr>
          <w:p w14:paraId="5DEAD4DE" w14:textId="77777777" w:rsidR="002911F9" w:rsidRPr="00162405" w:rsidRDefault="002911F9" w:rsidP="00C963CF">
            <w:pPr>
              <w:spacing w:before="120" w:after="120"/>
              <w:jc w:val="center"/>
              <w:rPr>
                <w:rFonts w:eastAsia="Times New Roman"/>
                <w:color w:val="000000"/>
                <w:lang w:val="en-US"/>
              </w:rPr>
            </w:pPr>
            <w:r w:rsidRPr="00162405">
              <w:rPr>
                <w:rFonts w:eastAsia="Times New Roman"/>
                <w:color w:val="000000"/>
                <w:lang w:val="en-US"/>
              </w:rPr>
              <w:t>0.00003</w:t>
            </w:r>
          </w:p>
        </w:tc>
        <w:tc>
          <w:tcPr>
            <w:tcW w:w="840" w:type="dxa"/>
            <w:shd w:val="clear" w:color="auto" w:fill="auto"/>
            <w:noWrap/>
            <w:vAlign w:val="center"/>
            <w:hideMark/>
          </w:tcPr>
          <w:p w14:paraId="14F52184" w14:textId="77777777" w:rsidR="002911F9" w:rsidRPr="00162405" w:rsidRDefault="002911F9" w:rsidP="00C963CF">
            <w:pPr>
              <w:spacing w:before="120" w:after="120"/>
              <w:jc w:val="center"/>
              <w:rPr>
                <w:rFonts w:eastAsia="Times New Roman"/>
                <w:color w:val="000000"/>
                <w:lang w:val="en-US"/>
              </w:rPr>
            </w:pPr>
            <w:r w:rsidRPr="00162405">
              <w:rPr>
                <w:rFonts w:eastAsia="Times New Roman"/>
                <w:color w:val="000000"/>
                <w:lang w:val="en-US"/>
              </w:rPr>
              <w:t>67.9</w:t>
            </w:r>
          </w:p>
        </w:tc>
        <w:tc>
          <w:tcPr>
            <w:tcW w:w="660" w:type="dxa"/>
            <w:shd w:val="clear" w:color="auto" w:fill="auto"/>
            <w:noWrap/>
            <w:vAlign w:val="center"/>
            <w:hideMark/>
          </w:tcPr>
          <w:p w14:paraId="1B1388C4" w14:textId="77777777" w:rsidR="002911F9" w:rsidRPr="00162405" w:rsidRDefault="002911F9" w:rsidP="00C963CF">
            <w:pPr>
              <w:spacing w:before="120" w:after="120"/>
              <w:jc w:val="center"/>
              <w:rPr>
                <w:rFonts w:eastAsia="Times New Roman"/>
                <w:color w:val="000000"/>
                <w:lang w:val="en-US"/>
              </w:rPr>
            </w:pPr>
            <w:r w:rsidRPr="00162405">
              <w:rPr>
                <w:rFonts w:eastAsia="Times New Roman"/>
                <w:color w:val="000000"/>
                <w:lang w:val="en-US"/>
              </w:rPr>
              <w:t>14.1</w:t>
            </w:r>
          </w:p>
        </w:tc>
        <w:tc>
          <w:tcPr>
            <w:tcW w:w="1007" w:type="dxa"/>
            <w:shd w:val="clear" w:color="auto" w:fill="auto"/>
            <w:noWrap/>
            <w:vAlign w:val="center"/>
            <w:hideMark/>
          </w:tcPr>
          <w:p w14:paraId="57728970" w14:textId="77777777" w:rsidR="002911F9" w:rsidRPr="00162405" w:rsidRDefault="002911F9" w:rsidP="00C963CF">
            <w:pPr>
              <w:spacing w:before="120" w:after="120"/>
              <w:jc w:val="center"/>
              <w:rPr>
                <w:rFonts w:eastAsia="Times New Roman"/>
                <w:color w:val="000000"/>
                <w:lang w:val="en-US"/>
              </w:rPr>
            </w:pPr>
            <w:r w:rsidRPr="00162405">
              <w:rPr>
                <w:rFonts w:eastAsia="Times New Roman"/>
                <w:color w:val="000000"/>
                <w:lang w:val="en-US"/>
              </w:rPr>
              <w:t>0.00003</w:t>
            </w:r>
          </w:p>
        </w:tc>
      </w:tr>
      <w:tr w:rsidR="002911F9" w:rsidRPr="00162405" w14:paraId="30CC6944" w14:textId="77777777" w:rsidTr="00C963CF">
        <w:trPr>
          <w:trHeight w:val="320"/>
        </w:trPr>
        <w:tc>
          <w:tcPr>
            <w:tcW w:w="1391" w:type="dxa"/>
            <w:shd w:val="clear" w:color="auto" w:fill="auto"/>
            <w:noWrap/>
            <w:vAlign w:val="center"/>
            <w:hideMark/>
          </w:tcPr>
          <w:p w14:paraId="4D4AD1F3" w14:textId="77777777" w:rsidR="002911F9" w:rsidRPr="00162405" w:rsidRDefault="002911F9" w:rsidP="00C963CF">
            <w:pPr>
              <w:spacing w:before="120" w:after="120"/>
              <w:rPr>
                <w:rFonts w:eastAsia="Times New Roman"/>
                <w:color w:val="000000"/>
                <w:lang w:val="en-US"/>
              </w:rPr>
            </w:pPr>
            <w:r w:rsidRPr="00162405">
              <w:rPr>
                <w:rFonts w:eastAsia="Times New Roman"/>
                <w:color w:val="000000"/>
                <w:lang w:val="en-US"/>
              </w:rPr>
              <w:t>No. natives</w:t>
            </w:r>
          </w:p>
        </w:tc>
        <w:tc>
          <w:tcPr>
            <w:tcW w:w="864" w:type="dxa"/>
            <w:shd w:val="clear" w:color="auto" w:fill="auto"/>
            <w:noWrap/>
            <w:vAlign w:val="center"/>
            <w:hideMark/>
          </w:tcPr>
          <w:p w14:paraId="4A6548F1" w14:textId="77777777" w:rsidR="002911F9" w:rsidRPr="00162405" w:rsidRDefault="002911F9" w:rsidP="00C963CF">
            <w:pPr>
              <w:spacing w:before="120" w:after="120"/>
              <w:jc w:val="center"/>
              <w:rPr>
                <w:rFonts w:eastAsia="Times New Roman"/>
                <w:color w:val="000000"/>
                <w:lang w:val="en-US"/>
              </w:rPr>
            </w:pPr>
            <w:r w:rsidRPr="00162405">
              <w:rPr>
                <w:rFonts w:eastAsia="Times New Roman"/>
                <w:color w:val="000000"/>
                <w:lang w:val="en-US"/>
              </w:rPr>
              <w:t>72.6</w:t>
            </w:r>
          </w:p>
        </w:tc>
        <w:tc>
          <w:tcPr>
            <w:tcW w:w="642" w:type="dxa"/>
            <w:shd w:val="clear" w:color="auto" w:fill="auto"/>
            <w:noWrap/>
            <w:vAlign w:val="center"/>
            <w:hideMark/>
          </w:tcPr>
          <w:p w14:paraId="2AAC3472" w14:textId="77777777" w:rsidR="002911F9" w:rsidRPr="00162405" w:rsidRDefault="002911F9" w:rsidP="00C963CF">
            <w:pPr>
              <w:spacing w:before="120" w:after="120"/>
              <w:jc w:val="center"/>
              <w:rPr>
                <w:rFonts w:eastAsia="Times New Roman"/>
                <w:color w:val="000000"/>
                <w:lang w:val="en-US"/>
              </w:rPr>
            </w:pPr>
            <w:r w:rsidRPr="00162405">
              <w:rPr>
                <w:rFonts w:eastAsia="Times New Roman"/>
                <w:color w:val="000000"/>
                <w:lang w:val="en-US"/>
              </w:rPr>
              <w:t>16.0</w:t>
            </w:r>
          </w:p>
        </w:tc>
        <w:tc>
          <w:tcPr>
            <w:tcW w:w="920" w:type="dxa"/>
            <w:shd w:val="clear" w:color="auto" w:fill="auto"/>
            <w:noWrap/>
            <w:vAlign w:val="center"/>
            <w:hideMark/>
          </w:tcPr>
          <w:p w14:paraId="2B64CCA9" w14:textId="77777777" w:rsidR="002911F9" w:rsidRPr="00162405" w:rsidRDefault="002911F9" w:rsidP="00C963CF">
            <w:pPr>
              <w:spacing w:before="120" w:after="120"/>
              <w:jc w:val="center"/>
              <w:rPr>
                <w:rFonts w:eastAsia="Times New Roman"/>
                <w:color w:val="000000"/>
                <w:lang w:val="en-US"/>
              </w:rPr>
            </w:pPr>
            <w:r w:rsidRPr="00162405">
              <w:rPr>
                <w:rFonts w:eastAsia="Times New Roman"/>
                <w:color w:val="000000"/>
                <w:lang w:val="en-US"/>
              </w:rPr>
              <w:t>0.0001</w:t>
            </w:r>
          </w:p>
        </w:tc>
        <w:tc>
          <w:tcPr>
            <w:tcW w:w="940" w:type="dxa"/>
            <w:shd w:val="clear" w:color="auto" w:fill="auto"/>
            <w:noWrap/>
            <w:vAlign w:val="center"/>
            <w:hideMark/>
          </w:tcPr>
          <w:p w14:paraId="550C41AA" w14:textId="77777777" w:rsidR="002911F9" w:rsidRPr="00162405" w:rsidRDefault="002911F9" w:rsidP="00C963CF">
            <w:pPr>
              <w:spacing w:before="120" w:after="120"/>
              <w:jc w:val="center"/>
              <w:rPr>
                <w:rFonts w:eastAsia="Times New Roman"/>
                <w:color w:val="000000"/>
                <w:lang w:val="en-US"/>
              </w:rPr>
            </w:pPr>
            <w:r w:rsidRPr="00162405">
              <w:rPr>
                <w:rFonts w:eastAsia="Times New Roman"/>
                <w:color w:val="000000"/>
                <w:lang w:val="en-US"/>
              </w:rPr>
              <w:t>74.0</w:t>
            </w:r>
          </w:p>
        </w:tc>
        <w:tc>
          <w:tcPr>
            <w:tcW w:w="642" w:type="dxa"/>
            <w:shd w:val="clear" w:color="auto" w:fill="auto"/>
            <w:noWrap/>
            <w:vAlign w:val="center"/>
            <w:hideMark/>
          </w:tcPr>
          <w:p w14:paraId="52400188" w14:textId="77777777" w:rsidR="002911F9" w:rsidRPr="00162405" w:rsidRDefault="002911F9" w:rsidP="00C963CF">
            <w:pPr>
              <w:spacing w:before="120" w:after="120"/>
              <w:jc w:val="center"/>
              <w:rPr>
                <w:rFonts w:eastAsia="Times New Roman"/>
                <w:color w:val="000000"/>
                <w:lang w:val="en-US"/>
              </w:rPr>
            </w:pPr>
            <w:r w:rsidRPr="00162405">
              <w:rPr>
                <w:rFonts w:eastAsia="Times New Roman"/>
                <w:color w:val="000000"/>
                <w:lang w:val="en-US"/>
              </w:rPr>
              <w:t>19.7</w:t>
            </w:r>
          </w:p>
        </w:tc>
        <w:tc>
          <w:tcPr>
            <w:tcW w:w="1007" w:type="dxa"/>
            <w:shd w:val="clear" w:color="auto" w:fill="auto"/>
            <w:noWrap/>
            <w:vAlign w:val="center"/>
            <w:hideMark/>
          </w:tcPr>
          <w:p w14:paraId="7C879206" w14:textId="77777777" w:rsidR="002911F9" w:rsidRPr="00162405" w:rsidRDefault="002911F9" w:rsidP="00C963CF">
            <w:pPr>
              <w:spacing w:before="120" w:after="120"/>
              <w:jc w:val="center"/>
              <w:rPr>
                <w:rFonts w:eastAsia="Times New Roman"/>
                <w:color w:val="000000"/>
                <w:lang w:val="en-US"/>
              </w:rPr>
            </w:pPr>
            <w:r w:rsidRPr="00162405">
              <w:rPr>
                <w:rFonts w:eastAsia="Times New Roman"/>
                <w:color w:val="000000"/>
                <w:lang w:val="en-US"/>
              </w:rPr>
              <w:t>0.00064</w:t>
            </w:r>
          </w:p>
        </w:tc>
        <w:tc>
          <w:tcPr>
            <w:tcW w:w="840" w:type="dxa"/>
            <w:shd w:val="clear" w:color="auto" w:fill="auto"/>
            <w:noWrap/>
            <w:vAlign w:val="center"/>
            <w:hideMark/>
          </w:tcPr>
          <w:p w14:paraId="77F9E54A" w14:textId="77777777" w:rsidR="002911F9" w:rsidRPr="00162405" w:rsidRDefault="002911F9" w:rsidP="00C963CF">
            <w:pPr>
              <w:spacing w:before="120" w:after="120"/>
              <w:jc w:val="center"/>
              <w:rPr>
                <w:rFonts w:eastAsia="Times New Roman"/>
                <w:color w:val="000000"/>
                <w:lang w:val="en-US"/>
              </w:rPr>
            </w:pPr>
            <w:r w:rsidRPr="00162405">
              <w:rPr>
                <w:rFonts w:eastAsia="Times New Roman"/>
                <w:color w:val="000000"/>
                <w:lang w:val="en-US"/>
              </w:rPr>
              <w:t>-</w:t>
            </w:r>
          </w:p>
        </w:tc>
        <w:tc>
          <w:tcPr>
            <w:tcW w:w="660" w:type="dxa"/>
            <w:shd w:val="clear" w:color="auto" w:fill="auto"/>
            <w:noWrap/>
            <w:vAlign w:val="center"/>
            <w:hideMark/>
          </w:tcPr>
          <w:p w14:paraId="48DE447D" w14:textId="77777777" w:rsidR="002911F9" w:rsidRPr="00162405" w:rsidRDefault="002911F9" w:rsidP="00C963CF">
            <w:pPr>
              <w:spacing w:before="120" w:after="120"/>
              <w:jc w:val="center"/>
              <w:rPr>
                <w:rFonts w:eastAsia="Times New Roman"/>
                <w:color w:val="000000"/>
                <w:lang w:val="en-US"/>
              </w:rPr>
            </w:pPr>
            <w:r w:rsidRPr="00162405">
              <w:rPr>
                <w:rFonts w:eastAsia="Times New Roman"/>
                <w:color w:val="000000"/>
                <w:lang w:val="en-US"/>
              </w:rPr>
              <w:t>-</w:t>
            </w:r>
          </w:p>
        </w:tc>
        <w:tc>
          <w:tcPr>
            <w:tcW w:w="1007" w:type="dxa"/>
            <w:shd w:val="clear" w:color="auto" w:fill="auto"/>
            <w:noWrap/>
            <w:vAlign w:val="center"/>
            <w:hideMark/>
          </w:tcPr>
          <w:p w14:paraId="11F64BF3" w14:textId="77777777" w:rsidR="002911F9" w:rsidRPr="00162405" w:rsidRDefault="002911F9" w:rsidP="00C963CF">
            <w:pPr>
              <w:spacing w:before="120" w:after="120"/>
              <w:jc w:val="center"/>
              <w:rPr>
                <w:rFonts w:eastAsia="Times New Roman"/>
                <w:color w:val="000000"/>
                <w:lang w:val="en-US"/>
              </w:rPr>
            </w:pPr>
            <w:r w:rsidRPr="00162405">
              <w:rPr>
                <w:rFonts w:eastAsia="Times New Roman"/>
                <w:color w:val="000000"/>
                <w:lang w:val="en-US"/>
              </w:rPr>
              <w:t>-</w:t>
            </w:r>
          </w:p>
        </w:tc>
      </w:tr>
    </w:tbl>
    <w:p w14:paraId="2CEF3430" w14:textId="77777777" w:rsidR="002911F9" w:rsidRPr="00162405" w:rsidRDefault="002911F9" w:rsidP="002911F9">
      <w:pPr>
        <w:rPr>
          <w:b/>
        </w:rPr>
      </w:pPr>
      <w:r w:rsidRPr="00162405">
        <w:rPr>
          <w:b/>
        </w:rPr>
        <w:br w:type="page"/>
      </w:r>
    </w:p>
    <w:p w14:paraId="6FB1F126" w14:textId="77777777" w:rsidR="002911F9" w:rsidRPr="00162405" w:rsidRDefault="002911F9" w:rsidP="002911F9">
      <w:pPr>
        <w:rPr>
          <w:b/>
        </w:rPr>
      </w:pPr>
    </w:p>
    <w:p w14:paraId="187D253C" w14:textId="0201B434" w:rsidR="002911F9" w:rsidRPr="00162405" w:rsidRDefault="002911F9" w:rsidP="002911F9">
      <w:pPr>
        <w:widowControl w:val="0"/>
        <w:autoSpaceDE w:val="0"/>
        <w:autoSpaceDN w:val="0"/>
        <w:adjustRightInd w:val="0"/>
        <w:spacing w:line="276" w:lineRule="auto"/>
        <w:rPr>
          <w:b/>
        </w:rPr>
      </w:pPr>
      <w:r w:rsidRPr="00162405">
        <w:rPr>
          <w:b/>
        </w:rPr>
        <w:t>Table S4</w:t>
      </w:r>
      <w:r w:rsidRPr="00162405">
        <w:t xml:space="preserve"> </w:t>
      </w:r>
      <w:sdt>
        <w:sdtPr>
          <w:alias w:val="Insert full legend here and paste your Table below"/>
          <w:tag w:val="Insert full legend here"/>
          <w:id w:val="1776442945"/>
          <w:placeholder>
            <w:docPart w:val="588DFC00315A71428DBA0E6785F8D406"/>
          </w:placeholder>
          <w:text/>
        </w:sdtPr>
        <w:sdtContent>
          <w:r w:rsidRPr="00162405">
            <w:t xml:space="preserve">Partial regression coefficients (β) from multiple regressions of total alien species richness for three variables </w:t>
          </w:r>
          <w:proofErr w:type="gramStart"/>
          <w:r w:rsidRPr="00162405">
            <w:t>i.e.</w:t>
          </w:r>
          <w:proofErr w:type="gramEnd"/>
          <w:r w:rsidRPr="00162405">
            <w:t xml:space="preserve"> elevation, region and number of natives and their interactions. Data as in Table S3. Second columns drop native species from the full model. For the correlation matrix, see Table S1.</w:t>
          </w:r>
        </w:sdtContent>
      </w:sdt>
      <w:r w:rsidRPr="00162405">
        <w:rPr>
          <w:b/>
        </w:rPr>
        <w:t xml:space="preserve"> </w:t>
      </w:r>
    </w:p>
    <w:p w14:paraId="5C558970" w14:textId="77777777" w:rsidR="002911F9" w:rsidRPr="00162405" w:rsidRDefault="002911F9" w:rsidP="002911F9">
      <w:pPr>
        <w:widowControl w:val="0"/>
        <w:autoSpaceDE w:val="0"/>
        <w:autoSpaceDN w:val="0"/>
        <w:adjustRightInd w:val="0"/>
        <w:spacing w:line="360" w:lineRule="auto"/>
      </w:pPr>
    </w:p>
    <w:tbl>
      <w:tblPr>
        <w:tblW w:w="8075"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Look w:val="04A0" w:firstRow="1" w:lastRow="0" w:firstColumn="1" w:lastColumn="0" w:noHBand="0" w:noVBand="1"/>
      </w:tblPr>
      <w:tblGrid>
        <w:gridCol w:w="2689"/>
        <w:gridCol w:w="850"/>
        <w:gridCol w:w="851"/>
        <w:gridCol w:w="992"/>
        <w:gridCol w:w="940"/>
        <w:gridCol w:w="642"/>
        <w:gridCol w:w="1111"/>
      </w:tblGrid>
      <w:tr w:rsidR="002911F9" w:rsidRPr="00162405" w14:paraId="35E5F727" w14:textId="77777777" w:rsidTr="00C963CF">
        <w:trPr>
          <w:trHeight w:val="320"/>
          <w:jc w:val="center"/>
        </w:trPr>
        <w:tc>
          <w:tcPr>
            <w:tcW w:w="2689" w:type="dxa"/>
            <w:shd w:val="clear" w:color="auto" w:fill="auto"/>
            <w:noWrap/>
            <w:vAlign w:val="center"/>
            <w:hideMark/>
          </w:tcPr>
          <w:p w14:paraId="140A2DF7" w14:textId="77777777" w:rsidR="002911F9" w:rsidRPr="00162405" w:rsidRDefault="002911F9" w:rsidP="00C963CF">
            <w:pPr>
              <w:spacing w:before="100" w:beforeAutospacing="1" w:after="100" w:afterAutospacing="1" w:line="360" w:lineRule="auto"/>
              <w:rPr>
                <w:rFonts w:eastAsia="Times New Roman"/>
                <w:b/>
                <w:bCs/>
                <w:lang w:val="en-US"/>
              </w:rPr>
            </w:pPr>
            <w:r w:rsidRPr="00162405">
              <w:rPr>
                <w:rFonts w:eastAsia="Times New Roman"/>
                <w:b/>
                <w:bCs/>
                <w:lang w:val="en-US"/>
              </w:rPr>
              <w:t>Parameter</w:t>
            </w:r>
          </w:p>
        </w:tc>
        <w:tc>
          <w:tcPr>
            <w:tcW w:w="850" w:type="dxa"/>
            <w:shd w:val="clear" w:color="auto" w:fill="auto"/>
            <w:noWrap/>
            <w:vAlign w:val="center"/>
            <w:hideMark/>
          </w:tcPr>
          <w:p w14:paraId="659214ED" w14:textId="77777777" w:rsidR="002911F9" w:rsidRPr="00162405" w:rsidRDefault="002911F9" w:rsidP="00C963CF">
            <w:pPr>
              <w:spacing w:before="100" w:beforeAutospacing="1" w:after="100" w:afterAutospacing="1" w:line="360" w:lineRule="auto"/>
              <w:jc w:val="center"/>
              <w:rPr>
                <w:rFonts w:eastAsia="Times New Roman"/>
                <w:b/>
                <w:bCs/>
                <w:color w:val="000000"/>
                <w:lang w:val="en-US"/>
              </w:rPr>
            </w:pPr>
            <w:r w:rsidRPr="00162405">
              <w:rPr>
                <w:rFonts w:eastAsia="Times New Roman"/>
                <w:b/>
                <w:bCs/>
                <w:color w:val="000000"/>
                <w:lang w:val="en-US"/>
              </w:rPr>
              <w:t></w:t>
            </w:r>
          </w:p>
        </w:tc>
        <w:tc>
          <w:tcPr>
            <w:tcW w:w="851" w:type="dxa"/>
            <w:shd w:val="clear" w:color="auto" w:fill="auto"/>
            <w:noWrap/>
            <w:vAlign w:val="center"/>
            <w:hideMark/>
          </w:tcPr>
          <w:p w14:paraId="3039AAC8" w14:textId="77777777" w:rsidR="002911F9" w:rsidRPr="00162405" w:rsidRDefault="002911F9" w:rsidP="00C963CF">
            <w:pPr>
              <w:spacing w:before="100" w:beforeAutospacing="1" w:after="100" w:afterAutospacing="1" w:line="360" w:lineRule="auto"/>
              <w:jc w:val="center"/>
              <w:rPr>
                <w:rFonts w:eastAsia="Times New Roman"/>
                <w:b/>
                <w:bCs/>
                <w:color w:val="000000"/>
                <w:lang w:val="en-US"/>
              </w:rPr>
            </w:pPr>
            <w:proofErr w:type="spellStart"/>
            <w:r w:rsidRPr="00162405">
              <w:rPr>
                <w:rFonts w:eastAsia="Times New Roman"/>
                <w:b/>
                <w:bCs/>
                <w:color w:val="000000"/>
                <w:lang w:val="en-US"/>
              </w:rPr>
              <w:t>s.e.</w:t>
            </w:r>
            <w:proofErr w:type="spellEnd"/>
          </w:p>
        </w:tc>
        <w:tc>
          <w:tcPr>
            <w:tcW w:w="992" w:type="dxa"/>
            <w:shd w:val="clear" w:color="auto" w:fill="auto"/>
            <w:noWrap/>
            <w:vAlign w:val="center"/>
            <w:hideMark/>
          </w:tcPr>
          <w:p w14:paraId="2F59769A" w14:textId="77777777" w:rsidR="002911F9" w:rsidRPr="00162405" w:rsidRDefault="002911F9" w:rsidP="00C963CF">
            <w:pPr>
              <w:spacing w:before="100" w:beforeAutospacing="1" w:after="100" w:afterAutospacing="1" w:line="360" w:lineRule="auto"/>
              <w:ind w:right="-106"/>
              <w:jc w:val="center"/>
              <w:rPr>
                <w:rFonts w:eastAsia="Times New Roman"/>
                <w:b/>
                <w:bCs/>
                <w:color w:val="000000"/>
                <w:lang w:val="en-US"/>
              </w:rPr>
            </w:pPr>
            <w:proofErr w:type="gramStart"/>
            <w:r w:rsidRPr="00162405">
              <w:rPr>
                <w:rFonts w:eastAsia="Times New Roman"/>
                <w:b/>
                <w:bCs/>
                <w:color w:val="000000"/>
                <w:lang w:val="en-US"/>
              </w:rPr>
              <w:t>P  value</w:t>
            </w:r>
            <w:proofErr w:type="gramEnd"/>
          </w:p>
        </w:tc>
        <w:tc>
          <w:tcPr>
            <w:tcW w:w="940" w:type="dxa"/>
            <w:shd w:val="clear" w:color="auto" w:fill="auto"/>
            <w:noWrap/>
            <w:vAlign w:val="center"/>
            <w:hideMark/>
          </w:tcPr>
          <w:p w14:paraId="1627B16A" w14:textId="77777777" w:rsidR="002911F9" w:rsidRPr="00162405" w:rsidRDefault="002911F9" w:rsidP="00C963CF">
            <w:pPr>
              <w:spacing w:before="100" w:beforeAutospacing="1" w:after="100" w:afterAutospacing="1" w:line="360" w:lineRule="auto"/>
              <w:jc w:val="center"/>
              <w:rPr>
                <w:rFonts w:eastAsia="Times New Roman"/>
                <w:b/>
                <w:bCs/>
                <w:color w:val="000000"/>
                <w:lang w:val="en-US"/>
              </w:rPr>
            </w:pPr>
            <w:r w:rsidRPr="00162405">
              <w:rPr>
                <w:rFonts w:eastAsia="Times New Roman"/>
                <w:b/>
                <w:bCs/>
                <w:color w:val="000000"/>
                <w:lang w:val="en-US"/>
              </w:rPr>
              <w:t></w:t>
            </w:r>
          </w:p>
        </w:tc>
        <w:tc>
          <w:tcPr>
            <w:tcW w:w="642" w:type="dxa"/>
            <w:shd w:val="clear" w:color="auto" w:fill="auto"/>
            <w:noWrap/>
            <w:vAlign w:val="center"/>
            <w:hideMark/>
          </w:tcPr>
          <w:p w14:paraId="0BCDDD38" w14:textId="77777777" w:rsidR="002911F9" w:rsidRPr="00162405" w:rsidRDefault="002911F9" w:rsidP="00C963CF">
            <w:pPr>
              <w:spacing w:before="100" w:beforeAutospacing="1" w:after="100" w:afterAutospacing="1" w:line="360" w:lineRule="auto"/>
              <w:jc w:val="center"/>
              <w:rPr>
                <w:rFonts w:eastAsia="Times New Roman"/>
                <w:b/>
                <w:bCs/>
                <w:color w:val="000000"/>
                <w:lang w:val="en-US"/>
              </w:rPr>
            </w:pPr>
            <w:proofErr w:type="spellStart"/>
            <w:r w:rsidRPr="00162405">
              <w:rPr>
                <w:rFonts w:eastAsia="Times New Roman"/>
                <w:b/>
                <w:bCs/>
                <w:color w:val="000000"/>
                <w:lang w:val="en-US"/>
              </w:rPr>
              <w:t>s.e.</w:t>
            </w:r>
            <w:proofErr w:type="spellEnd"/>
          </w:p>
        </w:tc>
        <w:tc>
          <w:tcPr>
            <w:tcW w:w="1111" w:type="dxa"/>
            <w:shd w:val="clear" w:color="auto" w:fill="auto"/>
            <w:noWrap/>
            <w:vAlign w:val="center"/>
            <w:hideMark/>
          </w:tcPr>
          <w:p w14:paraId="73AC592D" w14:textId="77777777" w:rsidR="002911F9" w:rsidRPr="00162405" w:rsidRDefault="002911F9" w:rsidP="00C963CF">
            <w:pPr>
              <w:spacing w:before="100" w:beforeAutospacing="1" w:after="100" w:afterAutospacing="1" w:line="360" w:lineRule="auto"/>
              <w:jc w:val="center"/>
              <w:rPr>
                <w:rFonts w:eastAsia="Times New Roman"/>
                <w:b/>
                <w:bCs/>
                <w:color w:val="000000"/>
                <w:lang w:val="en-US"/>
              </w:rPr>
            </w:pPr>
            <w:proofErr w:type="gramStart"/>
            <w:r w:rsidRPr="00162405">
              <w:rPr>
                <w:rFonts w:eastAsia="Times New Roman"/>
                <w:b/>
                <w:bCs/>
                <w:color w:val="000000"/>
                <w:lang w:val="en-US"/>
              </w:rPr>
              <w:t>P  value</w:t>
            </w:r>
            <w:proofErr w:type="gramEnd"/>
          </w:p>
        </w:tc>
      </w:tr>
      <w:tr w:rsidR="002911F9" w:rsidRPr="00162405" w14:paraId="41B8D2B9" w14:textId="77777777" w:rsidTr="00C963CF">
        <w:trPr>
          <w:trHeight w:val="320"/>
          <w:jc w:val="center"/>
        </w:trPr>
        <w:tc>
          <w:tcPr>
            <w:tcW w:w="2689" w:type="dxa"/>
            <w:shd w:val="clear" w:color="auto" w:fill="auto"/>
            <w:noWrap/>
            <w:vAlign w:val="center"/>
            <w:hideMark/>
          </w:tcPr>
          <w:p w14:paraId="52476AE9" w14:textId="77777777" w:rsidR="002911F9" w:rsidRPr="00162405" w:rsidRDefault="002911F9" w:rsidP="00C963CF">
            <w:pPr>
              <w:spacing w:before="100" w:beforeAutospacing="1" w:after="100" w:afterAutospacing="1" w:line="360" w:lineRule="auto"/>
              <w:rPr>
                <w:rFonts w:eastAsia="Times New Roman"/>
                <w:color w:val="000000"/>
                <w:lang w:val="en-US"/>
              </w:rPr>
            </w:pPr>
            <w:r w:rsidRPr="00162405">
              <w:rPr>
                <w:rFonts w:eastAsia="Times New Roman"/>
                <w:color w:val="000000"/>
                <w:lang w:val="en-US"/>
              </w:rPr>
              <w:t>Elevation</w:t>
            </w:r>
          </w:p>
        </w:tc>
        <w:tc>
          <w:tcPr>
            <w:tcW w:w="850" w:type="dxa"/>
            <w:shd w:val="clear" w:color="auto" w:fill="auto"/>
            <w:noWrap/>
            <w:vAlign w:val="center"/>
            <w:hideMark/>
          </w:tcPr>
          <w:p w14:paraId="18DD3B06" w14:textId="77777777" w:rsidR="002911F9" w:rsidRPr="00162405" w:rsidRDefault="002911F9" w:rsidP="00C963CF">
            <w:pPr>
              <w:spacing w:before="100" w:beforeAutospacing="1" w:after="100" w:afterAutospacing="1" w:line="360" w:lineRule="auto"/>
              <w:jc w:val="center"/>
              <w:rPr>
                <w:rFonts w:eastAsia="Times New Roman"/>
                <w:color w:val="000000"/>
                <w:lang w:val="en-US"/>
              </w:rPr>
            </w:pPr>
            <w:r w:rsidRPr="00162405">
              <w:rPr>
                <w:rFonts w:eastAsia="Times New Roman"/>
                <w:color w:val="000000"/>
                <w:lang w:val="en-US"/>
              </w:rPr>
              <w:t>-0.45</w:t>
            </w:r>
          </w:p>
        </w:tc>
        <w:tc>
          <w:tcPr>
            <w:tcW w:w="851" w:type="dxa"/>
            <w:shd w:val="clear" w:color="auto" w:fill="auto"/>
            <w:noWrap/>
            <w:vAlign w:val="center"/>
            <w:hideMark/>
          </w:tcPr>
          <w:p w14:paraId="7A2E0881" w14:textId="77777777" w:rsidR="002911F9" w:rsidRPr="00162405" w:rsidRDefault="002911F9" w:rsidP="00C963CF">
            <w:pPr>
              <w:spacing w:before="100" w:beforeAutospacing="1" w:after="100" w:afterAutospacing="1" w:line="360" w:lineRule="auto"/>
              <w:jc w:val="center"/>
              <w:rPr>
                <w:rFonts w:eastAsia="Times New Roman"/>
                <w:color w:val="000000"/>
                <w:lang w:val="en-US"/>
              </w:rPr>
            </w:pPr>
            <w:r w:rsidRPr="00162405">
              <w:rPr>
                <w:rFonts w:eastAsia="Times New Roman"/>
                <w:color w:val="000000"/>
                <w:lang w:val="en-US"/>
              </w:rPr>
              <w:t>0.10</w:t>
            </w:r>
          </w:p>
        </w:tc>
        <w:tc>
          <w:tcPr>
            <w:tcW w:w="992" w:type="dxa"/>
            <w:shd w:val="clear" w:color="auto" w:fill="auto"/>
            <w:noWrap/>
            <w:vAlign w:val="center"/>
            <w:hideMark/>
          </w:tcPr>
          <w:p w14:paraId="530926F6" w14:textId="77777777" w:rsidR="002911F9" w:rsidRPr="00162405" w:rsidRDefault="002911F9" w:rsidP="00C963CF">
            <w:pPr>
              <w:spacing w:before="100" w:beforeAutospacing="1" w:after="100" w:afterAutospacing="1" w:line="360" w:lineRule="auto"/>
              <w:jc w:val="center"/>
              <w:rPr>
                <w:rFonts w:eastAsia="Times New Roman"/>
                <w:color w:val="000000"/>
                <w:lang w:val="en-US"/>
              </w:rPr>
            </w:pPr>
            <w:r w:rsidRPr="00162405">
              <w:rPr>
                <w:rFonts w:eastAsia="Times New Roman"/>
                <w:color w:val="000000"/>
                <w:lang w:val="en-US"/>
              </w:rPr>
              <w:t>0.0001</w:t>
            </w:r>
          </w:p>
        </w:tc>
        <w:tc>
          <w:tcPr>
            <w:tcW w:w="940" w:type="dxa"/>
            <w:shd w:val="clear" w:color="auto" w:fill="auto"/>
            <w:noWrap/>
            <w:vAlign w:val="center"/>
            <w:hideMark/>
          </w:tcPr>
          <w:p w14:paraId="21288D00" w14:textId="77777777" w:rsidR="002911F9" w:rsidRPr="00162405" w:rsidRDefault="002911F9" w:rsidP="00C963CF">
            <w:pPr>
              <w:spacing w:before="100" w:beforeAutospacing="1" w:after="100" w:afterAutospacing="1" w:line="360" w:lineRule="auto"/>
              <w:jc w:val="center"/>
              <w:rPr>
                <w:rFonts w:eastAsia="Times New Roman"/>
                <w:color w:val="000000"/>
                <w:lang w:val="en-US"/>
              </w:rPr>
            </w:pPr>
            <w:r w:rsidRPr="00162405">
              <w:rPr>
                <w:rFonts w:eastAsia="Times New Roman"/>
                <w:color w:val="000000"/>
                <w:lang w:val="en-US"/>
              </w:rPr>
              <w:t>-0.90</w:t>
            </w:r>
          </w:p>
        </w:tc>
        <w:tc>
          <w:tcPr>
            <w:tcW w:w="642" w:type="dxa"/>
            <w:shd w:val="clear" w:color="auto" w:fill="auto"/>
            <w:noWrap/>
            <w:vAlign w:val="center"/>
            <w:hideMark/>
          </w:tcPr>
          <w:p w14:paraId="2BB6067A" w14:textId="77777777" w:rsidR="002911F9" w:rsidRPr="00162405" w:rsidRDefault="002911F9" w:rsidP="00C963CF">
            <w:pPr>
              <w:spacing w:before="100" w:beforeAutospacing="1" w:after="100" w:afterAutospacing="1" w:line="360" w:lineRule="auto"/>
              <w:jc w:val="center"/>
              <w:rPr>
                <w:rFonts w:eastAsia="Times New Roman"/>
                <w:color w:val="000000"/>
                <w:lang w:val="en-US"/>
              </w:rPr>
            </w:pPr>
            <w:r w:rsidRPr="00162405">
              <w:rPr>
                <w:rFonts w:eastAsia="Times New Roman"/>
                <w:color w:val="000000"/>
                <w:lang w:val="en-US"/>
              </w:rPr>
              <w:t>0.04</w:t>
            </w:r>
          </w:p>
        </w:tc>
        <w:tc>
          <w:tcPr>
            <w:tcW w:w="1111" w:type="dxa"/>
            <w:shd w:val="clear" w:color="auto" w:fill="auto"/>
            <w:noWrap/>
            <w:vAlign w:val="center"/>
            <w:hideMark/>
          </w:tcPr>
          <w:p w14:paraId="0123491F" w14:textId="77777777" w:rsidR="002911F9" w:rsidRPr="00162405" w:rsidRDefault="002911F9" w:rsidP="00C963CF">
            <w:pPr>
              <w:spacing w:before="100" w:beforeAutospacing="1" w:after="100" w:afterAutospacing="1" w:line="360" w:lineRule="auto"/>
              <w:jc w:val="center"/>
              <w:rPr>
                <w:rFonts w:eastAsia="Times New Roman"/>
                <w:color w:val="000000"/>
                <w:lang w:val="en-US"/>
              </w:rPr>
            </w:pPr>
            <w:r w:rsidRPr="00162405">
              <w:rPr>
                <w:rFonts w:eastAsia="Times New Roman"/>
                <w:color w:val="000000"/>
                <w:lang w:val="en-US"/>
              </w:rPr>
              <w:t>0.0000</w:t>
            </w:r>
          </w:p>
        </w:tc>
      </w:tr>
      <w:tr w:rsidR="002911F9" w:rsidRPr="00162405" w14:paraId="4A2993A3" w14:textId="77777777" w:rsidTr="00C963CF">
        <w:trPr>
          <w:trHeight w:val="320"/>
          <w:jc w:val="center"/>
        </w:trPr>
        <w:tc>
          <w:tcPr>
            <w:tcW w:w="2689" w:type="dxa"/>
            <w:shd w:val="clear" w:color="auto" w:fill="auto"/>
            <w:noWrap/>
            <w:vAlign w:val="center"/>
          </w:tcPr>
          <w:p w14:paraId="6A78E058" w14:textId="77777777" w:rsidR="002911F9" w:rsidRPr="00162405" w:rsidRDefault="002911F9" w:rsidP="00C963CF">
            <w:pPr>
              <w:spacing w:before="100" w:beforeAutospacing="1" w:after="100" w:afterAutospacing="1" w:line="360" w:lineRule="auto"/>
              <w:rPr>
                <w:rFonts w:eastAsia="Times New Roman"/>
                <w:color w:val="000000"/>
                <w:lang w:val="en-US"/>
              </w:rPr>
            </w:pPr>
            <w:r w:rsidRPr="00162405">
              <w:rPr>
                <w:rFonts w:eastAsia="Times New Roman"/>
                <w:color w:val="000000"/>
                <w:lang w:val="en-US"/>
              </w:rPr>
              <w:t>Region</w:t>
            </w:r>
          </w:p>
        </w:tc>
        <w:tc>
          <w:tcPr>
            <w:tcW w:w="850" w:type="dxa"/>
            <w:shd w:val="clear" w:color="auto" w:fill="auto"/>
            <w:noWrap/>
            <w:vAlign w:val="center"/>
          </w:tcPr>
          <w:p w14:paraId="3A436CCE" w14:textId="77777777" w:rsidR="002911F9" w:rsidRPr="00162405" w:rsidRDefault="002911F9" w:rsidP="00C963CF">
            <w:pPr>
              <w:spacing w:before="100" w:beforeAutospacing="1" w:after="100" w:afterAutospacing="1" w:line="360" w:lineRule="auto"/>
              <w:jc w:val="center"/>
              <w:rPr>
                <w:rFonts w:eastAsia="Times New Roman"/>
                <w:color w:val="000000"/>
                <w:lang w:val="en-US"/>
              </w:rPr>
            </w:pPr>
            <w:r w:rsidRPr="00162405">
              <w:rPr>
                <w:rFonts w:eastAsia="Times New Roman"/>
                <w:color w:val="000000"/>
                <w:lang w:val="en-US"/>
              </w:rPr>
              <w:t>0.10</w:t>
            </w:r>
          </w:p>
        </w:tc>
        <w:tc>
          <w:tcPr>
            <w:tcW w:w="851" w:type="dxa"/>
            <w:shd w:val="clear" w:color="auto" w:fill="auto"/>
            <w:noWrap/>
            <w:vAlign w:val="center"/>
          </w:tcPr>
          <w:p w14:paraId="47B1F6B3" w14:textId="77777777" w:rsidR="002911F9" w:rsidRPr="00162405" w:rsidRDefault="002911F9" w:rsidP="00C963CF">
            <w:pPr>
              <w:spacing w:before="100" w:beforeAutospacing="1" w:after="100" w:afterAutospacing="1" w:line="360" w:lineRule="auto"/>
              <w:jc w:val="center"/>
              <w:rPr>
                <w:rFonts w:eastAsia="Times New Roman"/>
                <w:color w:val="000000"/>
                <w:lang w:val="en-US"/>
              </w:rPr>
            </w:pPr>
            <w:r w:rsidRPr="00162405">
              <w:rPr>
                <w:rFonts w:eastAsia="Times New Roman"/>
                <w:color w:val="000000"/>
                <w:lang w:val="en-US"/>
              </w:rPr>
              <w:t>0.26</w:t>
            </w:r>
          </w:p>
        </w:tc>
        <w:tc>
          <w:tcPr>
            <w:tcW w:w="992" w:type="dxa"/>
            <w:shd w:val="clear" w:color="auto" w:fill="auto"/>
            <w:noWrap/>
            <w:vAlign w:val="center"/>
          </w:tcPr>
          <w:p w14:paraId="1151FF08" w14:textId="77777777" w:rsidR="002911F9" w:rsidRPr="00162405" w:rsidRDefault="002911F9" w:rsidP="00C963CF">
            <w:pPr>
              <w:spacing w:before="100" w:beforeAutospacing="1" w:after="100" w:afterAutospacing="1" w:line="360" w:lineRule="auto"/>
              <w:jc w:val="center"/>
              <w:rPr>
                <w:rFonts w:eastAsia="Times New Roman"/>
                <w:color w:val="000000"/>
                <w:lang w:val="en-US"/>
              </w:rPr>
            </w:pPr>
            <w:r w:rsidRPr="00162405">
              <w:rPr>
                <w:rFonts w:eastAsia="Times New Roman"/>
                <w:color w:val="000000"/>
                <w:lang w:val="en-US"/>
              </w:rPr>
              <w:t>0.0001</w:t>
            </w:r>
          </w:p>
        </w:tc>
        <w:tc>
          <w:tcPr>
            <w:tcW w:w="940" w:type="dxa"/>
            <w:shd w:val="clear" w:color="auto" w:fill="auto"/>
            <w:noWrap/>
            <w:vAlign w:val="center"/>
          </w:tcPr>
          <w:p w14:paraId="11B18CC2" w14:textId="77777777" w:rsidR="002911F9" w:rsidRPr="00162405" w:rsidRDefault="002911F9" w:rsidP="00C963CF">
            <w:pPr>
              <w:spacing w:before="100" w:beforeAutospacing="1" w:after="100" w:afterAutospacing="1" w:line="360" w:lineRule="auto"/>
              <w:jc w:val="center"/>
              <w:rPr>
                <w:rFonts w:eastAsia="Times New Roman"/>
                <w:color w:val="000000"/>
                <w:lang w:val="en-US"/>
              </w:rPr>
            </w:pPr>
            <w:r w:rsidRPr="00162405">
              <w:rPr>
                <w:rFonts w:eastAsia="Times New Roman"/>
                <w:color w:val="000000"/>
                <w:lang w:val="en-US"/>
              </w:rPr>
              <w:t>-0.38</w:t>
            </w:r>
          </w:p>
        </w:tc>
        <w:tc>
          <w:tcPr>
            <w:tcW w:w="642" w:type="dxa"/>
            <w:shd w:val="clear" w:color="auto" w:fill="auto"/>
            <w:noWrap/>
            <w:vAlign w:val="center"/>
          </w:tcPr>
          <w:p w14:paraId="6371A074" w14:textId="77777777" w:rsidR="002911F9" w:rsidRPr="00162405" w:rsidRDefault="002911F9" w:rsidP="00C963CF">
            <w:pPr>
              <w:spacing w:before="100" w:beforeAutospacing="1" w:after="100" w:afterAutospacing="1" w:line="360" w:lineRule="auto"/>
              <w:jc w:val="center"/>
              <w:rPr>
                <w:rFonts w:eastAsia="Times New Roman"/>
                <w:color w:val="000000"/>
                <w:lang w:val="en-US"/>
              </w:rPr>
            </w:pPr>
            <w:r w:rsidRPr="00162405">
              <w:rPr>
                <w:rFonts w:eastAsia="Times New Roman"/>
                <w:color w:val="000000"/>
                <w:lang w:val="en-US"/>
              </w:rPr>
              <w:t>0.09</w:t>
            </w:r>
          </w:p>
        </w:tc>
        <w:tc>
          <w:tcPr>
            <w:tcW w:w="1111" w:type="dxa"/>
            <w:shd w:val="clear" w:color="auto" w:fill="auto"/>
            <w:noWrap/>
            <w:vAlign w:val="center"/>
          </w:tcPr>
          <w:p w14:paraId="192561E7" w14:textId="77777777" w:rsidR="002911F9" w:rsidRPr="00162405" w:rsidRDefault="002911F9" w:rsidP="00C963CF">
            <w:pPr>
              <w:spacing w:before="100" w:beforeAutospacing="1" w:after="100" w:afterAutospacing="1" w:line="360" w:lineRule="auto"/>
              <w:jc w:val="center"/>
              <w:rPr>
                <w:rFonts w:eastAsia="Times New Roman"/>
                <w:color w:val="000000"/>
                <w:lang w:val="en-US"/>
              </w:rPr>
            </w:pPr>
            <w:r w:rsidRPr="00162405">
              <w:rPr>
                <w:rFonts w:eastAsia="Times New Roman"/>
                <w:color w:val="000000"/>
                <w:lang w:val="en-US"/>
              </w:rPr>
              <w:t>0.0001</w:t>
            </w:r>
          </w:p>
        </w:tc>
      </w:tr>
      <w:tr w:rsidR="002911F9" w:rsidRPr="00162405" w14:paraId="07D65FCC" w14:textId="77777777" w:rsidTr="00C963CF">
        <w:trPr>
          <w:trHeight w:val="320"/>
          <w:jc w:val="center"/>
        </w:trPr>
        <w:tc>
          <w:tcPr>
            <w:tcW w:w="2689" w:type="dxa"/>
            <w:shd w:val="clear" w:color="auto" w:fill="auto"/>
            <w:noWrap/>
            <w:vAlign w:val="center"/>
            <w:hideMark/>
          </w:tcPr>
          <w:p w14:paraId="3811C150" w14:textId="77777777" w:rsidR="002911F9" w:rsidRPr="00162405" w:rsidRDefault="002911F9" w:rsidP="00C963CF">
            <w:pPr>
              <w:spacing w:before="100" w:beforeAutospacing="1" w:after="100" w:afterAutospacing="1" w:line="360" w:lineRule="auto"/>
              <w:rPr>
                <w:rFonts w:eastAsia="Times New Roman"/>
                <w:color w:val="000000"/>
                <w:lang w:val="en-US"/>
              </w:rPr>
            </w:pPr>
            <w:r w:rsidRPr="00162405">
              <w:rPr>
                <w:rFonts w:eastAsia="Times New Roman"/>
                <w:color w:val="000000"/>
                <w:lang w:val="en-US"/>
              </w:rPr>
              <w:t>Natives</w:t>
            </w:r>
          </w:p>
        </w:tc>
        <w:tc>
          <w:tcPr>
            <w:tcW w:w="850" w:type="dxa"/>
            <w:shd w:val="clear" w:color="auto" w:fill="auto"/>
            <w:noWrap/>
            <w:vAlign w:val="center"/>
            <w:hideMark/>
          </w:tcPr>
          <w:p w14:paraId="1C31DF86" w14:textId="77777777" w:rsidR="002911F9" w:rsidRPr="00162405" w:rsidRDefault="002911F9" w:rsidP="00C963CF">
            <w:pPr>
              <w:spacing w:before="100" w:beforeAutospacing="1" w:after="100" w:afterAutospacing="1" w:line="360" w:lineRule="auto"/>
              <w:jc w:val="center"/>
              <w:rPr>
                <w:rFonts w:eastAsia="Times New Roman"/>
                <w:color w:val="000000"/>
                <w:lang w:val="en-US"/>
              </w:rPr>
            </w:pPr>
            <w:r w:rsidRPr="00162405">
              <w:rPr>
                <w:rFonts w:eastAsia="Times New Roman"/>
                <w:color w:val="000000"/>
                <w:lang w:val="en-US"/>
              </w:rPr>
              <w:t>-0.74</w:t>
            </w:r>
          </w:p>
        </w:tc>
        <w:tc>
          <w:tcPr>
            <w:tcW w:w="851" w:type="dxa"/>
            <w:shd w:val="clear" w:color="auto" w:fill="auto"/>
            <w:noWrap/>
            <w:vAlign w:val="center"/>
            <w:hideMark/>
          </w:tcPr>
          <w:p w14:paraId="4058D9C4" w14:textId="77777777" w:rsidR="002911F9" w:rsidRPr="00162405" w:rsidRDefault="002911F9" w:rsidP="00C963CF">
            <w:pPr>
              <w:spacing w:before="100" w:beforeAutospacing="1" w:after="100" w:afterAutospacing="1" w:line="360" w:lineRule="auto"/>
              <w:jc w:val="center"/>
              <w:rPr>
                <w:rFonts w:eastAsia="Times New Roman"/>
                <w:color w:val="000000"/>
                <w:lang w:val="en-US"/>
              </w:rPr>
            </w:pPr>
            <w:r w:rsidRPr="00162405">
              <w:rPr>
                <w:rFonts w:eastAsia="Times New Roman"/>
                <w:color w:val="000000"/>
                <w:lang w:val="en-US"/>
              </w:rPr>
              <w:t>0.15</w:t>
            </w:r>
          </w:p>
        </w:tc>
        <w:tc>
          <w:tcPr>
            <w:tcW w:w="992" w:type="dxa"/>
            <w:shd w:val="clear" w:color="auto" w:fill="auto"/>
            <w:noWrap/>
            <w:vAlign w:val="center"/>
            <w:hideMark/>
          </w:tcPr>
          <w:p w14:paraId="2BA715FC" w14:textId="77777777" w:rsidR="002911F9" w:rsidRPr="00162405" w:rsidRDefault="002911F9" w:rsidP="00C963CF">
            <w:pPr>
              <w:spacing w:before="100" w:beforeAutospacing="1" w:after="100" w:afterAutospacing="1" w:line="360" w:lineRule="auto"/>
              <w:jc w:val="center"/>
              <w:rPr>
                <w:rFonts w:eastAsia="Times New Roman"/>
                <w:color w:val="000000"/>
                <w:lang w:val="en-US"/>
              </w:rPr>
            </w:pPr>
            <w:r w:rsidRPr="00162405">
              <w:rPr>
                <w:rFonts w:eastAsia="Times New Roman"/>
                <w:color w:val="000000"/>
                <w:lang w:val="en-US"/>
              </w:rPr>
              <w:t>0.0000</w:t>
            </w:r>
          </w:p>
        </w:tc>
        <w:tc>
          <w:tcPr>
            <w:tcW w:w="940" w:type="dxa"/>
            <w:shd w:val="clear" w:color="auto" w:fill="auto"/>
            <w:noWrap/>
            <w:vAlign w:val="center"/>
            <w:hideMark/>
          </w:tcPr>
          <w:p w14:paraId="44033FF6" w14:textId="77777777" w:rsidR="002911F9" w:rsidRPr="00162405" w:rsidRDefault="002911F9" w:rsidP="00C963CF">
            <w:pPr>
              <w:spacing w:before="100" w:beforeAutospacing="1" w:after="100" w:afterAutospacing="1" w:line="360" w:lineRule="auto"/>
              <w:jc w:val="center"/>
              <w:rPr>
                <w:rFonts w:eastAsia="Times New Roman"/>
                <w:color w:val="000000"/>
                <w:lang w:val="en-US"/>
              </w:rPr>
            </w:pPr>
            <w:r w:rsidRPr="00162405">
              <w:rPr>
                <w:rFonts w:eastAsia="Times New Roman"/>
                <w:color w:val="000000"/>
                <w:lang w:val="en-US"/>
              </w:rPr>
              <w:t>-</w:t>
            </w:r>
          </w:p>
        </w:tc>
        <w:tc>
          <w:tcPr>
            <w:tcW w:w="642" w:type="dxa"/>
            <w:shd w:val="clear" w:color="auto" w:fill="auto"/>
            <w:noWrap/>
            <w:vAlign w:val="center"/>
            <w:hideMark/>
          </w:tcPr>
          <w:p w14:paraId="4BB98AEC" w14:textId="77777777" w:rsidR="002911F9" w:rsidRPr="00162405" w:rsidRDefault="002911F9" w:rsidP="00C963CF">
            <w:pPr>
              <w:spacing w:before="100" w:beforeAutospacing="1" w:after="100" w:afterAutospacing="1" w:line="360" w:lineRule="auto"/>
              <w:jc w:val="center"/>
              <w:rPr>
                <w:rFonts w:eastAsia="Times New Roman"/>
                <w:color w:val="000000"/>
                <w:lang w:val="en-US"/>
              </w:rPr>
            </w:pPr>
            <w:r w:rsidRPr="00162405">
              <w:rPr>
                <w:rFonts w:eastAsia="Times New Roman"/>
                <w:color w:val="000000"/>
                <w:lang w:val="en-US"/>
              </w:rPr>
              <w:t>-</w:t>
            </w:r>
          </w:p>
        </w:tc>
        <w:tc>
          <w:tcPr>
            <w:tcW w:w="1111" w:type="dxa"/>
            <w:shd w:val="clear" w:color="auto" w:fill="auto"/>
            <w:noWrap/>
            <w:vAlign w:val="center"/>
            <w:hideMark/>
          </w:tcPr>
          <w:p w14:paraId="28134F4F" w14:textId="77777777" w:rsidR="002911F9" w:rsidRPr="00162405" w:rsidRDefault="002911F9" w:rsidP="00C963CF">
            <w:pPr>
              <w:spacing w:before="100" w:beforeAutospacing="1" w:after="100" w:afterAutospacing="1" w:line="360" w:lineRule="auto"/>
              <w:jc w:val="center"/>
              <w:rPr>
                <w:rFonts w:eastAsia="Times New Roman"/>
                <w:color w:val="000000"/>
                <w:lang w:val="en-US"/>
              </w:rPr>
            </w:pPr>
            <w:r w:rsidRPr="00162405">
              <w:rPr>
                <w:rFonts w:eastAsia="Times New Roman"/>
                <w:color w:val="000000"/>
                <w:lang w:val="en-US"/>
              </w:rPr>
              <w:t>-</w:t>
            </w:r>
          </w:p>
        </w:tc>
      </w:tr>
      <w:tr w:rsidR="002911F9" w:rsidRPr="00162405" w14:paraId="4EB0EC52" w14:textId="77777777" w:rsidTr="00C963CF">
        <w:trPr>
          <w:trHeight w:val="320"/>
          <w:jc w:val="center"/>
        </w:trPr>
        <w:tc>
          <w:tcPr>
            <w:tcW w:w="2689" w:type="dxa"/>
            <w:shd w:val="clear" w:color="auto" w:fill="auto"/>
            <w:noWrap/>
            <w:vAlign w:val="center"/>
          </w:tcPr>
          <w:p w14:paraId="4625BD45" w14:textId="77777777" w:rsidR="002911F9" w:rsidRPr="00162405" w:rsidRDefault="002911F9" w:rsidP="00C963CF">
            <w:pPr>
              <w:spacing w:before="100" w:beforeAutospacing="1" w:after="100" w:afterAutospacing="1" w:line="360" w:lineRule="auto"/>
              <w:rPr>
                <w:rFonts w:eastAsia="Times New Roman"/>
                <w:color w:val="000000"/>
                <w:lang w:val="en-US"/>
              </w:rPr>
            </w:pPr>
            <w:proofErr w:type="spellStart"/>
            <w:proofErr w:type="gramStart"/>
            <w:r w:rsidRPr="00162405">
              <w:rPr>
                <w:rFonts w:eastAsia="Times New Roman"/>
                <w:color w:val="000000"/>
                <w:lang w:val="en-US"/>
              </w:rPr>
              <w:t>Elevation:Region</w:t>
            </w:r>
            <w:proofErr w:type="spellEnd"/>
            <w:proofErr w:type="gramEnd"/>
          </w:p>
        </w:tc>
        <w:tc>
          <w:tcPr>
            <w:tcW w:w="850" w:type="dxa"/>
            <w:shd w:val="clear" w:color="auto" w:fill="auto"/>
            <w:noWrap/>
            <w:vAlign w:val="center"/>
          </w:tcPr>
          <w:p w14:paraId="30DAE7B2" w14:textId="77777777" w:rsidR="002911F9" w:rsidRPr="00162405" w:rsidRDefault="002911F9" w:rsidP="00C963CF">
            <w:pPr>
              <w:spacing w:before="100" w:beforeAutospacing="1" w:after="100" w:afterAutospacing="1" w:line="360" w:lineRule="auto"/>
              <w:jc w:val="center"/>
              <w:rPr>
                <w:rFonts w:eastAsia="Times New Roman"/>
                <w:color w:val="000000"/>
                <w:lang w:val="en-US"/>
              </w:rPr>
            </w:pPr>
            <w:r w:rsidRPr="00162405">
              <w:rPr>
                <w:rFonts w:eastAsia="Times New Roman"/>
                <w:color w:val="000000"/>
                <w:lang w:val="en-US"/>
              </w:rPr>
              <w:t>0.14</w:t>
            </w:r>
          </w:p>
        </w:tc>
        <w:tc>
          <w:tcPr>
            <w:tcW w:w="851" w:type="dxa"/>
            <w:shd w:val="clear" w:color="auto" w:fill="auto"/>
            <w:noWrap/>
            <w:vAlign w:val="center"/>
          </w:tcPr>
          <w:p w14:paraId="58F75328" w14:textId="77777777" w:rsidR="002911F9" w:rsidRPr="00162405" w:rsidRDefault="002911F9" w:rsidP="00C963CF">
            <w:pPr>
              <w:spacing w:before="100" w:beforeAutospacing="1" w:after="100" w:afterAutospacing="1" w:line="360" w:lineRule="auto"/>
              <w:jc w:val="center"/>
              <w:rPr>
                <w:rFonts w:eastAsia="Times New Roman"/>
                <w:color w:val="000000"/>
                <w:lang w:val="en-US"/>
              </w:rPr>
            </w:pPr>
            <w:r w:rsidRPr="00162405">
              <w:rPr>
                <w:rFonts w:eastAsia="Times New Roman"/>
                <w:color w:val="000000"/>
                <w:lang w:val="en-US"/>
              </w:rPr>
              <w:t>0.21</w:t>
            </w:r>
          </w:p>
        </w:tc>
        <w:tc>
          <w:tcPr>
            <w:tcW w:w="992" w:type="dxa"/>
            <w:shd w:val="clear" w:color="auto" w:fill="auto"/>
            <w:noWrap/>
            <w:vAlign w:val="center"/>
          </w:tcPr>
          <w:p w14:paraId="233E07EA" w14:textId="77777777" w:rsidR="002911F9" w:rsidRPr="00162405" w:rsidRDefault="002911F9" w:rsidP="00C963CF">
            <w:pPr>
              <w:spacing w:before="100" w:beforeAutospacing="1" w:after="100" w:afterAutospacing="1" w:line="360" w:lineRule="auto"/>
              <w:jc w:val="center"/>
              <w:rPr>
                <w:rFonts w:eastAsia="Times New Roman"/>
                <w:color w:val="000000"/>
                <w:lang w:val="en-US"/>
              </w:rPr>
            </w:pPr>
            <w:r w:rsidRPr="00162405">
              <w:rPr>
                <w:rFonts w:eastAsia="Times New Roman"/>
                <w:color w:val="000000"/>
                <w:lang w:val="en-US"/>
              </w:rPr>
              <w:t>0.50</w:t>
            </w:r>
          </w:p>
        </w:tc>
        <w:tc>
          <w:tcPr>
            <w:tcW w:w="940" w:type="dxa"/>
            <w:shd w:val="clear" w:color="auto" w:fill="auto"/>
            <w:noWrap/>
            <w:vAlign w:val="center"/>
          </w:tcPr>
          <w:p w14:paraId="1DC26271" w14:textId="77777777" w:rsidR="002911F9" w:rsidRPr="00162405" w:rsidRDefault="002911F9" w:rsidP="00C963CF">
            <w:pPr>
              <w:spacing w:before="100" w:beforeAutospacing="1" w:after="100" w:afterAutospacing="1" w:line="360" w:lineRule="auto"/>
              <w:jc w:val="center"/>
              <w:rPr>
                <w:rFonts w:eastAsia="Times New Roman"/>
                <w:color w:val="000000"/>
                <w:lang w:val="en-US"/>
              </w:rPr>
            </w:pPr>
            <w:r w:rsidRPr="00162405">
              <w:rPr>
                <w:rFonts w:eastAsia="Times New Roman"/>
                <w:color w:val="000000"/>
                <w:lang w:val="en-US"/>
              </w:rPr>
              <w:t>0.40</w:t>
            </w:r>
          </w:p>
        </w:tc>
        <w:tc>
          <w:tcPr>
            <w:tcW w:w="642" w:type="dxa"/>
            <w:shd w:val="clear" w:color="auto" w:fill="auto"/>
            <w:noWrap/>
            <w:vAlign w:val="center"/>
          </w:tcPr>
          <w:p w14:paraId="45475900" w14:textId="77777777" w:rsidR="002911F9" w:rsidRPr="00162405" w:rsidRDefault="002911F9" w:rsidP="00C963CF">
            <w:pPr>
              <w:spacing w:before="100" w:beforeAutospacing="1" w:after="100" w:afterAutospacing="1" w:line="360" w:lineRule="auto"/>
              <w:jc w:val="center"/>
              <w:rPr>
                <w:rFonts w:eastAsia="Times New Roman"/>
                <w:color w:val="000000"/>
                <w:lang w:val="en-US"/>
              </w:rPr>
            </w:pPr>
            <w:r w:rsidRPr="00162405">
              <w:rPr>
                <w:rFonts w:eastAsia="Times New Roman"/>
                <w:color w:val="000000"/>
                <w:lang w:val="en-US"/>
              </w:rPr>
              <w:t>0.09</w:t>
            </w:r>
          </w:p>
        </w:tc>
        <w:tc>
          <w:tcPr>
            <w:tcW w:w="1111" w:type="dxa"/>
            <w:shd w:val="clear" w:color="auto" w:fill="auto"/>
            <w:noWrap/>
            <w:vAlign w:val="center"/>
          </w:tcPr>
          <w:p w14:paraId="5D2E2792" w14:textId="77777777" w:rsidR="002911F9" w:rsidRPr="00162405" w:rsidRDefault="002911F9" w:rsidP="00C963CF">
            <w:pPr>
              <w:spacing w:before="100" w:beforeAutospacing="1" w:after="100" w:afterAutospacing="1" w:line="360" w:lineRule="auto"/>
              <w:jc w:val="center"/>
              <w:rPr>
                <w:rFonts w:eastAsia="Times New Roman"/>
                <w:color w:val="000000"/>
                <w:lang w:val="en-US"/>
              </w:rPr>
            </w:pPr>
            <w:r w:rsidRPr="00162405">
              <w:rPr>
                <w:rFonts w:eastAsia="Times New Roman"/>
                <w:color w:val="000000"/>
                <w:lang w:val="en-US"/>
              </w:rPr>
              <w:t>0.0001</w:t>
            </w:r>
          </w:p>
        </w:tc>
      </w:tr>
      <w:tr w:rsidR="002911F9" w:rsidRPr="00162405" w14:paraId="4F15A473" w14:textId="77777777" w:rsidTr="00C963CF">
        <w:trPr>
          <w:trHeight w:val="320"/>
          <w:jc w:val="center"/>
        </w:trPr>
        <w:tc>
          <w:tcPr>
            <w:tcW w:w="2689" w:type="dxa"/>
            <w:shd w:val="clear" w:color="auto" w:fill="auto"/>
            <w:noWrap/>
            <w:vAlign w:val="center"/>
            <w:hideMark/>
          </w:tcPr>
          <w:p w14:paraId="7466EF49" w14:textId="77777777" w:rsidR="002911F9" w:rsidRPr="00162405" w:rsidRDefault="002911F9" w:rsidP="00C963CF">
            <w:pPr>
              <w:spacing w:before="100" w:beforeAutospacing="1" w:after="100" w:afterAutospacing="1" w:line="360" w:lineRule="auto"/>
              <w:rPr>
                <w:rFonts w:eastAsia="Times New Roman"/>
                <w:color w:val="000000"/>
                <w:lang w:val="en-US"/>
              </w:rPr>
            </w:pPr>
            <w:proofErr w:type="spellStart"/>
            <w:proofErr w:type="gramStart"/>
            <w:r w:rsidRPr="00162405">
              <w:rPr>
                <w:rFonts w:eastAsia="Times New Roman"/>
                <w:color w:val="000000"/>
                <w:lang w:val="en-US"/>
              </w:rPr>
              <w:t>Elevation:Natives</w:t>
            </w:r>
            <w:proofErr w:type="spellEnd"/>
            <w:proofErr w:type="gramEnd"/>
          </w:p>
        </w:tc>
        <w:tc>
          <w:tcPr>
            <w:tcW w:w="850" w:type="dxa"/>
            <w:shd w:val="clear" w:color="auto" w:fill="auto"/>
            <w:noWrap/>
            <w:vAlign w:val="center"/>
            <w:hideMark/>
          </w:tcPr>
          <w:p w14:paraId="2BF6BA22" w14:textId="77777777" w:rsidR="002911F9" w:rsidRPr="00162405" w:rsidRDefault="002911F9" w:rsidP="00C963CF">
            <w:pPr>
              <w:spacing w:before="100" w:beforeAutospacing="1" w:after="100" w:afterAutospacing="1" w:line="360" w:lineRule="auto"/>
              <w:jc w:val="center"/>
              <w:rPr>
                <w:rFonts w:eastAsia="Times New Roman"/>
                <w:color w:val="000000"/>
                <w:lang w:val="en-US"/>
              </w:rPr>
            </w:pPr>
            <w:r w:rsidRPr="00162405">
              <w:rPr>
                <w:rFonts w:eastAsia="Times New Roman"/>
                <w:color w:val="000000"/>
                <w:lang w:val="en-US"/>
              </w:rPr>
              <w:t>-0.14</w:t>
            </w:r>
          </w:p>
        </w:tc>
        <w:tc>
          <w:tcPr>
            <w:tcW w:w="851" w:type="dxa"/>
            <w:shd w:val="clear" w:color="auto" w:fill="auto"/>
            <w:noWrap/>
            <w:vAlign w:val="center"/>
            <w:hideMark/>
          </w:tcPr>
          <w:p w14:paraId="334F7282" w14:textId="77777777" w:rsidR="002911F9" w:rsidRPr="00162405" w:rsidRDefault="002911F9" w:rsidP="00C963CF">
            <w:pPr>
              <w:spacing w:before="100" w:beforeAutospacing="1" w:after="100" w:afterAutospacing="1" w:line="360" w:lineRule="auto"/>
              <w:jc w:val="center"/>
              <w:rPr>
                <w:rFonts w:eastAsia="Times New Roman"/>
                <w:color w:val="000000"/>
                <w:lang w:val="en-US"/>
              </w:rPr>
            </w:pPr>
            <w:r w:rsidRPr="00162405">
              <w:rPr>
                <w:rFonts w:eastAsia="Times New Roman"/>
                <w:color w:val="000000"/>
                <w:lang w:val="en-US"/>
              </w:rPr>
              <w:t>0.12</w:t>
            </w:r>
          </w:p>
        </w:tc>
        <w:tc>
          <w:tcPr>
            <w:tcW w:w="992" w:type="dxa"/>
            <w:shd w:val="clear" w:color="auto" w:fill="auto"/>
            <w:noWrap/>
            <w:vAlign w:val="center"/>
            <w:hideMark/>
          </w:tcPr>
          <w:p w14:paraId="09E8BBFF" w14:textId="77777777" w:rsidR="002911F9" w:rsidRPr="00162405" w:rsidRDefault="002911F9" w:rsidP="00C963CF">
            <w:pPr>
              <w:spacing w:before="100" w:beforeAutospacing="1" w:after="100" w:afterAutospacing="1" w:line="360" w:lineRule="auto"/>
              <w:jc w:val="center"/>
              <w:rPr>
                <w:rFonts w:eastAsia="Times New Roman"/>
                <w:color w:val="000000"/>
                <w:lang w:val="en-US"/>
              </w:rPr>
            </w:pPr>
            <w:r w:rsidRPr="00162405">
              <w:rPr>
                <w:rFonts w:eastAsia="Times New Roman"/>
                <w:color w:val="000000"/>
                <w:lang w:val="en-US"/>
              </w:rPr>
              <w:t>0.25</w:t>
            </w:r>
          </w:p>
        </w:tc>
        <w:tc>
          <w:tcPr>
            <w:tcW w:w="940" w:type="dxa"/>
            <w:shd w:val="clear" w:color="auto" w:fill="auto"/>
            <w:noWrap/>
            <w:vAlign w:val="center"/>
            <w:hideMark/>
          </w:tcPr>
          <w:p w14:paraId="4080E626" w14:textId="77777777" w:rsidR="002911F9" w:rsidRPr="00162405" w:rsidRDefault="002911F9" w:rsidP="00C963CF">
            <w:pPr>
              <w:spacing w:before="100" w:beforeAutospacing="1" w:after="100" w:afterAutospacing="1" w:line="360" w:lineRule="auto"/>
              <w:jc w:val="center"/>
              <w:rPr>
                <w:rFonts w:eastAsia="Times New Roman"/>
                <w:color w:val="000000"/>
                <w:lang w:val="en-US"/>
              </w:rPr>
            </w:pPr>
            <w:r w:rsidRPr="00162405">
              <w:rPr>
                <w:rFonts w:eastAsia="Times New Roman"/>
                <w:color w:val="000000"/>
                <w:lang w:val="en-US"/>
              </w:rPr>
              <w:t>-</w:t>
            </w:r>
          </w:p>
        </w:tc>
        <w:tc>
          <w:tcPr>
            <w:tcW w:w="642" w:type="dxa"/>
            <w:shd w:val="clear" w:color="auto" w:fill="auto"/>
            <w:noWrap/>
            <w:vAlign w:val="center"/>
            <w:hideMark/>
          </w:tcPr>
          <w:p w14:paraId="2C0A28B5" w14:textId="77777777" w:rsidR="002911F9" w:rsidRPr="00162405" w:rsidRDefault="002911F9" w:rsidP="00C963CF">
            <w:pPr>
              <w:spacing w:before="100" w:beforeAutospacing="1" w:after="100" w:afterAutospacing="1" w:line="360" w:lineRule="auto"/>
              <w:jc w:val="center"/>
              <w:rPr>
                <w:rFonts w:eastAsia="Times New Roman"/>
                <w:color w:val="000000"/>
                <w:lang w:val="en-US"/>
              </w:rPr>
            </w:pPr>
            <w:r w:rsidRPr="00162405">
              <w:rPr>
                <w:rFonts w:eastAsia="Times New Roman"/>
                <w:color w:val="000000"/>
                <w:lang w:val="en-US"/>
              </w:rPr>
              <w:t>-</w:t>
            </w:r>
          </w:p>
        </w:tc>
        <w:tc>
          <w:tcPr>
            <w:tcW w:w="1111" w:type="dxa"/>
            <w:shd w:val="clear" w:color="auto" w:fill="auto"/>
            <w:noWrap/>
            <w:vAlign w:val="center"/>
            <w:hideMark/>
          </w:tcPr>
          <w:p w14:paraId="1CC8669F" w14:textId="77777777" w:rsidR="002911F9" w:rsidRPr="00162405" w:rsidRDefault="002911F9" w:rsidP="00C963CF">
            <w:pPr>
              <w:spacing w:before="100" w:beforeAutospacing="1" w:after="100" w:afterAutospacing="1" w:line="360" w:lineRule="auto"/>
              <w:jc w:val="center"/>
              <w:rPr>
                <w:rFonts w:eastAsia="Times New Roman"/>
                <w:color w:val="000000"/>
                <w:lang w:val="en-US"/>
              </w:rPr>
            </w:pPr>
            <w:r w:rsidRPr="00162405">
              <w:rPr>
                <w:rFonts w:eastAsia="Times New Roman"/>
                <w:color w:val="000000"/>
                <w:lang w:val="en-US"/>
              </w:rPr>
              <w:t>-</w:t>
            </w:r>
          </w:p>
        </w:tc>
      </w:tr>
      <w:tr w:rsidR="002911F9" w:rsidRPr="00162405" w14:paraId="776850BE" w14:textId="77777777" w:rsidTr="00C963CF">
        <w:trPr>
          <w:trHeight w:val="320"/>
          <w:jc w:val="center"/>
        </w:trPr>
        <w:tc>
          <w:tcPr>
            <w:tcW w:w="2689" w:type="dxa"/>
            <w:shd w:val="clear" w:color="auto" w:fill="auto"/>
            <w:noWrap/>
            <w:vAlign w:val="center"/>
          </w:tcPr>
          <w:p w14:paraId="0C529C95" w14:textId="77777777" w:rsidR="002911F9" w:rsidRPr="00162405" w:rsidRDefault="002911F9" w:rsidP="00C963CF">
            <w:pPr>
              <w:spacing w:before="100" w:beforeAutospacing="1" w:after="100" w:afterAutospacing="1" w:line="360" w:lineRule="auto"/>
              <w:rPr>
                <w:rFonts w:eastAsia="Times New Roman"/>
                <w:color w:val="000000"/>
                <w:lang w:val="en-US"/>
              </w:rPr>
            </w:pPr>
            <w:proofErr w:type="spellStart"/>
            <w:proofErr w:type="gramStart"/>
            <w:r w:rsidRPr="00162405">
              <w:rPr>
                <w:rFonts w:eastAsia="Times New Roman"/>
                <w:color w:val="000000"/>
                <w:lang w:val="en-US"/>
              </w:rPr>
              <w:t>Natives:Region</w:t>
            </w:r>
            <w:proofErr w:type="spellEnd"/>
            <w:proofErr w:type="gramEnd"/>
          </w:p>
        </w:tc>
        <w:tc>
          <w:tcPr>
            <w:tcW w:w="850" w:type="dxa"/>
            <w:shd w:val="clear" w:color="auto" w:fill="auto"/>
            <w:noWrap/>
            <w:vAlign w:val="center"/>
          </w:tcPr>
          <w:p w14:paraId="584DBA92" w14:textId="77777777" w:rsidR="002911F9" w:rsidRPr="00162405" w:rsidRDefault="002911F9" w:rsidP="00C963CF">
            <w:pPr>
              <w:spacing w:before="100" w:beforeAutospacing="1" w:after="100" w:afterAutospacing="1" w:line="360" w:lineRule="auto"/>
              <w:jc w:val="center"/>
              <w:rPr>
                <w:rFonts w:eastAsia="Times New Roman"/>
                <w:color w:val="000000"/>
                <w:lang w:val="en-US"/>
              </w:rPr>
            </w:pPr>
            <w:r w:rsidRPr="00162405">
              <w:rPr>
                <w:rFonts w:eastAsia="Times New Roman"/>
                <w:color w:val="000000"/>
                <w:lang w:val="en-US"/>
              </w:rPr>
              <w:t>0.06</w:t>
            </w:r>
          </w:p>
        </w:tc>
        <w:tc>
          <w:tcPr>
            <w:tcW w:w="851" w:type="dxa"/>
            <w:shd w:val="clear" w:color="auto" w:fill="auto"/>
            <w:noWrap/>
            <w:vAlign w:val="center"/>
          </w:tcPr>
          <w:p w14:paraId="38FB66F4" w14:textId="77777777" w:rsidR="002911F9" w:rsidRPr="00162405" w:rsidRDefault="002911F9" w:rsidP="00C963CF">
            <w:pPr>
              <w:spacing w:before="100" w:beforeAutospacing="1" w:after="100" w:afterAutospacing="1" w:line="360" w:lineRule="auto"/>
              <w:jc w:val="center"/>
              <w:rPr>
                <w:rFonts w:eastAsia="Times New Roman"/>
                <w:color w:val="000000"/>
                <w:lang w:val="en-US"/>
              </w:rPr>
            </w:pPr>
            <w:r w:rsidRPr="00162405">
              <w:rPr>
                <w:rFonts w:eastAsia="Times New Roman"/>
                <w:color w:val="000000"/>
                <w:lang w:val="en-US"/>
              </w:rPr>
              <w:t>0.31</w:t>
            </w:r>
          </w:p>
        </w:tc>
        <w:tc>
          <w:tcPr>
            <w:tcW w:w="992" w:type="dxa"/>
            <w:shd w:val="clear" w:color="auto" w:fill="auto"/>
            <w:noWrap/>
            <w:vAlign w:val="center"/>
          </w:tcPr>
          <w:p w14:paraId="1FA97868" w14:textId="77777777" w:rsidR="002911F9" w:rsidRPr="00162405" w:rsidRDefault="002911F9" w:rsidP="00C963CF">
            <w:pPr>
              <w:spacing w:before="100" w:beforeAutospacing="1" w:after="100" w:afterAutospacing="1" w:line="360" w:lineRule="auto"/>
              <w:jc w:val="center"/>
              <w:rPr>
                <w:rFonts w:eastAsia="Times New Roman"/>
                <w:color w:val="000000"/>
                <w:lang w:val="en-US"/>
              </w:rPr>
            </w:pPr>
            <w:r w:rsidRPr="00162405">
              <w:rPr>
                <w:rFonts w:eastAsia="Times New Roman"/>
                <w:color w:val="000000"/>
                <w:lang w:val="en-US"/>
              </w:rPr>
              <w:t>0.85</w:t>
            </w:r>
          </w:p>
        </w:tc>
        <w:tc>
          <w:tcPr>
            <w:tcW w:w="940" w:type="dxa"/>
            <w:shd w:val="clear" w:color="auto" w:fill="auto"/>
            <w:noWrap/>
            <w:vAlign w:val="center"/>
          </w:tcPr>
          <w:p w14:paraId="437CF87C" w14:textId="77777777" w:rsidR="002911F9" w:rsidRPr="00162405" w:rsidRDefault="002911F9" w:rsidP="00C963CF">
            <w:pPr>
              <w:spacing w:before="100" w:beforeAutospacing="1" w:after="100" w:afterAutospacing="1" w:line="360" w:lineRule="auto"/>
              <w:jc w:val="center"/>
              <w:rPr>
                <w:rFonts w:eastAsia="Times New Roman"/>
                <w:color w:val="000000"/>
                <w:lang w:val="en-US"/>
              </w:rPr>
            </w:pPr>
            <w:r w:rsidRPr="00162405">
              <w:rPr>
                <w:rFonts w:eastAsia="Times New Roman"/>
                <w:color w:val="000000"/>
                <w:lang w:val="en-US"/>
              </w:rPr>
              <w:t>-</w:t>
            </w:r>
          </w:p>
        </w:tc>
        <w:tc>
          <w:tcPr>
            <w:tcW w:w="642" w:type="dxa"/>
            <w:shd w:val="clear" w:color="auto" w:fill="auto"/>
            <w:noWrap/>
            <w:vAlign w:val="center"/>
          </w:tcPr>
          <w:p w14:paraId="2C558A8F" w14:textId="77777777" w:rsidR="002911F9" w:rsidRPr="00162405" w:rsidRDefault="002911F9" w:rsidP="00C963CF">
            <w:pPr>
              <w:spacing w:before="100" w:beforeAutospacing="1" w:after="100" w:afterAutospacing="1" w:line="360" w:lineRule="auto"/>
              <w:jc w:val="center"/>
              <w:rPr>
                <w:rFonts w:eastAsia="Times New Roman"/>
                <w:color w:val="000000"/>
                <w:lang w:val="en-US"/>
              </w:rPr>
            </w:pPr>
            <w:r w:rsidRPr="00162405">
              <w:rPr>
                <w:rFonts w:eastAsia="Times New Roman"/>
                <w:color w:val="000000"/>
                <w:lang w:val="en-US"/>
              </w:rPr>
              <w:t>-</w:t>
            </w:r>
          </w:p>
        </w:tc>
        <w:tc>
          <w:tcPr>
            <w:tcW w:w="1111" w:type="dxa"/>
            <w:shd w:val="clear" w:color="auto" w:fill="auto"/>
            <w:noWrap/>
            <w:vAlign w:val="center"/>
          </w:tcPr>
          <w:p w14:paraId="68B15DCC" w14:textId="77777777" w:rsidR="002911F9" w:rsidRPr="00162405" w:rsidRDefault="002911F9" w:rsidP="00C963CF">
            <w:pPr>
              <w:spacing w:before="100" w:beforeAutospacing="1" w:after="100" w:afterAutospacing="1" w:line="360" w:lineRule="auto"/>
              <w:jc w:val="center"/>
              <w:rPr>
                <w:rFonts w:eastAsia="Times New Roman"/>
                <w:color w:val="000000"/>
                <w:lang w:val="en-US"/>
              </w:rPr>
            </w:pPr>
            <w:r w:rsidRPr="00162405">
              <w:rPr>
                <w:rFonts w:eastAsia="Times New Roman"/>
                <w:color w:val="000000"/>
                <w:lang w:val="en-US"/>
              </w:rPr>
              <w:t>-</w:t>
            </w:r>
          </w:p>
        </w:tc>
      </w:tr>
      <w:tr w:rsidR="002911F9" w:rsidRPr="00162405" w14:paraId="49216D11" w14:textId="77777777" w:rsidTr="00C963CF">
        <w:trPr>
          <w:trHeight w:val="320"/>
          <w:jc w:val="center"/>
        </w:trPr>
        <w:tc>
          <w:tcPr>
            <w:tcW w:w="2689" w:type="dxa"/>
            <w:shd w:val="clear" w:color="auto" w:fill="auto"/>
            <w:noWrap/>
            <w:vAlign w:val="center"/>
          </w:tcPr>
          <w:p w14:paraId="77EE8FF7" w14:textId="77777777" w:rsidR="002911F9" w:rsidRPr="00162405" w:rsidRDefault="002911F9" w:rsidP="00C963CF">
            <w:pPr>
              <w:spacing w:before="100" w:beforeAutospacing="1" w:after="100" w:afterAutospacing="1" w:line="360" w:lineRule="auto"/>
              <w:rPr>
                <w:rFonts w:eastAsia="Times New Roman"/>
                <w:color w:val="000000"/>
                <w:lang w:val="en-US"/>
              </w:rPr>
            </w:pPr>
            <w:proofErr w:type="spellStart"/>
            <w:proofErr w:type="gramStart"/>
            <w:r w:rsidRPr="00162405">
              <w:rPr>
                <w:rFonts w:eastAsia="Times New Roman"/>
                <w:color w:val="000000"/>
                <w:lang w:val="en-US"/>
              </w:rPr>
              <w:t>Elevation:Natives</w:t>
            </w:r>
            <w:proofErr w:type="gramEnd"/>
            <w:r w:rsidRPr="00162405">
              <w:rPr>
                <w:rFonts w:eastAsia="Times New Roman"/>
                <w:color w:val="000000"/>
                <w:lang w:val="en-US"/>
              </w:rPr>
              <w:t>:Region</w:t>
            </w:r>
            <w:proofErr w:type="spellEnd"/>
          </w:p>
        </w:tc>
        <w:tc>
          <w:tcPr>
            <w:tcW w:w="850" w:type="dxa"/>
            <w:shd w:val="clear" w:color="auto" w:fill="auto"/>
            <w:noWrap/>
            <w:vAlign w:val="center"/>
          </w:tcPr>
          <w:p w14:paraId="1615FC2E" w14:textId="77777777" w:rsidR="002911F9" w:rsidRPr="00162405" w:rsidRDefault="002911F9" w:rsidP="00C963CF">
            <w:pPr>
              <w:spacing w:before="100" w:beforeAutospacing="1" w:after="100" w:afterAutospacing="1" w:line="360" w:lineRule="auto"/>
              <w:jc w:val="center"/>
              <w:rPr>
                <w:rFonts w:eastAsia="Times New Roman"/>
                <w:color w:val="000000"/>
                <w:lang w:val="en-US"/>
              </w:rPr>
            </w:pPr>
            <w:r w:rsidRPr="00162405">
              <w:rPr>
                <w:rFonts w:eastAsia="Times New Roman"/>
                <w:color w:val="000000"/>
                <w:lang w:val="en-US"/>
              </w:rPr>
              <w:t>0.55</w:t>
            </w:r>
          </w:p>
        </w:tc>
        <w:tc>
          <w:tcPr>
            <w:tcW w:w="851" w:type="dxa"/>
            <w:shd w:val="clear" w:color="auto" w:fill="auto"/>
            <w:noWrap/>
            <w:vAlign w:val="center"/>
          </w:tcPr>
          <w:p w14:paraId="64783784" w14:textId="77777777" w:rsidR="002911F9" w:rsidRPr="00162405" w:rsidRDefault="002911F9" w:rsidP="00C963CF">
            <w:pPr>
              <w:spacing w:before="100" w:beforeAutospacing="1" w:after="100" w:afterAutospacing="1" w:line="360" w:lineRule="auto"/>
              <w:jc w:val="center"/>
              <w:rPr>
                <w:rFonts w:eastAsia="Times New Roman"/>
                <w:color w:val="000000"/>
                <w:lang w:val="en-US"/>
              </w:rPr>
            </w:pPr>
            <w:r w:rsidRPr="00162405">
              <w:rPr>
                <w:rFonts w:eastAsia="Times New Roman"/>
                <w:color w:val="000000"/>
                <w:lang w:val="en-US"/>
              </w:rPr>
              <w:t>0.24</w:t>
            </w:r>
          </w:p>
        </w:tc>
        <w:tc>
          <w:tcPr>
            <w:tcW w:w="992" w:type="dxa"/>
            <w:shd w:val="clear" w:color="auto" w:fill="auto"/>
            <w:noWrap/>
            <w:vAlign w:val="center"/>
          </w:tcPr>
          <w:p w14:paraId="72F6B5BE" w14:textId="77777777" w:rsidR="002911F9" w:rsidRPr="00162405" w:rsidRDefault="002911F9" w:rsidP="00C963CF">
            <w:pPr>
              <w:spacing w:before="100" w:beforeAutospacing="1" w:after="100" w:afterAutospacing="1" w:line="360" w:lineRule="auto"/>
              <w:jc w:val="center"/>
              <w:rPr>
                <w:rFonts w:eastAsia="Times New Roman"/>
                <w:color w:val="000000"/>
                <w:lang w:val="en-US"/>
              </w:rPr>
            </w:pPr>
            <w:r w:rsidRPr="00162405">
              <w:rPr>
                <w:rFonts w:eastAsia="Times New Roman"/>
                <w:color w:val="000000"/>
                <w:lang w:val="en-US"/>
              </w:rPr>
              <w:t>0.03</w:t>
            </w:r>
          </w:p>
        </w:tc>
        <w:tc>
          <w:tcPr>
            <w:tcW w:w="940" w:type="dxa"/>
            <w:shd w:val="clear" w:color="auto" w:fill="auto"/>
            <w:noWrap/>
            <w:vAlign w:val="center"/>
          </w:tcPr>
          <w:p w14:paraId="7DA71E59" w14:textId="77777777" w:rsidR="002911F9" w:rsidRPr="00162405" w:rsidRDefault="002911F9" w:rsidP="00C963CF">
            <w:pPr>
              <w:spacing w:before="100" w:beforeAutospacing="1" w:after="100" w:afterAutospacing="1" w:line="360" w:lineRule="auto"/>
              <w:jc w:val="center"/>
              <w:rPr>
                <w:rFonts w:eastAsia="Times New Roman"/>
                <w:color w:val="000000"/>
                <w:lang w:val="en-US"/>
              </w:rPr>
            </w:pPr>
            <w:r w:rsidRPr="00162405">
              <w:rPr>
                <w:rFonts w:eastAsia="Times New Roman"/>
                <w:color w:val="000000"/>
                <w:lang w:val="en-US"/>
              </w:rPr>
              <w:t>-</w:t>
            </w:r>
          </w:p>
        </w:tc>
        <w:tc>
          <w:tcPr>
            <w:tcW w:w="642" w:type="dxa"/>
            <w:shd w:val="clear" w:color="auto" w:fill="auto"/>
            <w:noWrap/>
            <w:vAlign w:val="center"/>
          </w:tcPr>
          <w:p w14:paraId="0F4444EE" w14:textId="77777777" w:rsidR="002911F9" w:rsidRPr="00162405" w:rsidRDefault="002911F9" w:rsidP="00C963CF">
            <w:pPr>
              <w:spacing w:before="100" w:beforeAutospacing="1" w:after="100" w:afterAutospacing="1" w:line="360" w:lineRule="auto"/>
              <w:jc w:val="center"/>
              <w:rPr>
                <w:rFonts w:eastAsia="Times New Roman"/>
                <w:color w:val="000000"/>
                <w:lang w:val="en-US"/>
              </w:rPr>
            </w:pPr>
            <w:r w:rsidRPr="00162405">
              <w:rPr>
                <w:rFonts w:eastAsia="Times New Roman"/>
                <w:color w:val="000000"/>
                <w:lang w:val="en-US"/>
              </w:rPr>
              <w:t>-</w:t>
            </w:r>
          </w:p>
        </w:tc>
        <w:tc>
          <w:tcPr>
            <w:tcW w:w="1111" w:type="dxa"/>
            <w:shd w:val="clear" w:color="auto" w:fill="auto"/>
            <w:noWrap/>
            <w:vAlign w:val="center"/>
          </w:tcPr>
          <w:p w14:paraId="49151708" w14:textId="77777777" w:rsidR="002911F9" w:rsidRPr="00162405" w:rsidRDefault="002911F9" w:rsidP="00C963CF">
            <w:pPr>
              <w:spacing w:before="100" w:beforeAutospacing="1" w:after="100" w:afterAutospacing="1" w:line="360" w:lineRule="auto"/>
              <w:jc w:val="center"/>
              <w:rPr>
                <w:rFonts w:eastAsia="Times New Roman"/>
                <w:color w:val="000000"/>
                <w:lang w:val="en-US"/>
              </w:rPr>
            </w:pPr>
            <w:r w:rsidRPr="00162405">
              <w:rPr>
                <w:rFonts w:eastAsia="Times New Roman"/>
                <w:color w:val="000000"/>
                <w:lang w:val="en-US"/>
              </w:rPr>
              <w:t>-</w:t>
            </w:r>
          </w:p>
        </w:tc>
      </w:tr>
    </w:tbl>
    <w:p w14:paraId="325686A9" w14:textId="77777777" w:rsidR="002911F9" w:rsidRPr="00162405" w:rsidRDefault="002911F9" w:rsidP="008A4751">
      <w:pPr>
        <w:widowControl w:val="0"/>
        <w:autoSpaceDE w:val="0"/>
        <w:autoSpaceDN w:val="0"/>
        <w:adjustRightInd w:val="0"/>
        <w:spacing w:line="360" w:lineRule="auto"/>
      </w:pPr>
    </w:p>
    <w:p w14:paraId="26525F0B" w14:textId="77777777" w:rsidR="004E6A7C" w:rsidRPr="00162405" w:rsidRDefault="004E6A7C" w:rsidP="008A4751">
      <w:pPr>
        <w:widowControl w:val="0"/>
        <w:autoSpaceDE w:val="0"/>
        <w:autoSpaceDN w:val="0"/>
        <w:adjustRightInd w:val="0"/>
        <w:spacing w:line="360" w:lineRule="auto"/>
      </w:pPr>
    </w:p>
    <w:p w14:paraId="26525F0C" w14:textId="77777777" w:rsidR="004E6A7C" w:rsidRPr="00162405" w:rsidRDefault="004E6A7C" w:rsidP="008A4751">
      <w:pPr>
        <w:widowControl w:val="0"/>
        <w:autoSpaceDE w:val="0"/>
        <w:autoSpaceDN w:val="0"/>
        <w:adjustRightInd w:val="0"/>
        <w:spacing w:line="360" w:lineRule="auto"/>
        <w:sectPr w:rsidR="004E6A7C" w:rsidRPr="00162405" w:rsidSect="00A94381">
          <w:type w:val="continuous"/>
          <w:pgSz w:w="12240" w:h="15840" w:code="1"/>
          <w:pgMar w:top="1440" w:right="1440" w:bottom="1440" w:left="1440" w:header="709" w:footer="709" w:gutter="0"/>
          <w:cols w:space="708"/>
          <w:docGrid w:linePitch="360"/>
        </w:sectPr>
      </w:pPr>
    </w:p>
    <w:p w14:paraId="26525F0D" w14:textId="77777777" w:rsidR="00E75024" w:rsidRPr="00162405" w:rsidRDefault="00E75024" w:rsidP="008A4751">
      <w:pPr>
        <w:spacing w:line="360" w:lineRule="auto"/>
        <w:rPr>
          <w:b/>
          <w:bCs/>
        </w:rPr>
      </w:pPr>
    </w:p>
    <w:p w14:paraId="19054EF4" w14:textId="77777777" w:rsidR="002911F9" w:rsidRPr="00162405" w:rsidRDefault="002911F9">
      <w:pPr>
        <w:rPr>
          <w:b/>
          <w:bCs/>
        </w:rPr>
      </w:pPr>
      <w:r w:rsidRPr="00162405">
        <w:rPr>
          <w:b/>
          <w:bCs/>
        </w:rPr>
        <w:br w:type="page"/>
      </w:r>
    </w:p>
    <w:p w14:paraId="26525F0E" w14:textId="0B464C58" w:rsidR="004E6A7C" w:rsidRPr="00162405" w:rsidRDefault="00D36CE6" w:rsidP="008A4751">
      <w:pPr>
        <w:spacing w:line="360" w:lineRule="auto"/>
      </w:pPr>
      <w:r w:rsidRPr="00162405">
        <w:rPr>
          <w:b/>
          <w:bCs/>
        </w:rPr>
        <w:lastRenderedPageBreak/>
        <w:t>Methods S1</w:t>
      </w:r>
      <w:r w:rsidR="004E6A7C" w:rsidRPr="00162405">
        <w:rPr>
          <w:b/>
          <w:bCs/>
        </w:rPr>
        <w:t xml:space="preserve"> </w:t>
      </w:r>
      <w:sdt>
        <w:sdtPr>
          <w:rPr>
            <w:bCs/>
          </w:rPr>
          <w:alias w:val="Insert full legend here and paste your Methods below"/>
          <w:tag w:val="Insert full legend here and paste your Methods below"/>
          <w:id w:val="1122503611"/>
          <w:placeholder>
            <w:docPart w:val="3537E8E407B14FA7A8CE684F887D73DF"/>
          </w:placeholder>
          <w:text/>
        </w:sdtPr>
        <w:sdtContent>
          <w:r w:rsidR="00FA4DB6" w:rsidRPr="00162405">
            <w:rPr>
              <w:bCs/>
            </w:rPr>
            <w:t>Assessing impact of native species richness on alien establishment</w:t>
          </w:r>
        </w:sdtContent>
      </w:sdt>
    </w:p>
    <w:p w14:paraId="1E30C81F" w14:textId="762D5596" w:rsidR="00FA4DB6" w:rsidRPr="00162405" w:rsidRDefault="00FA4DB6" w:rsidP="00BB126E">
      <w:pPr>
        <w:spacing w:before="100" w:beforeAutospacing="1" w:after="100" w:afterAutospacing="1" w:line="360" w:lineRule="auto"/>
      </w:pPr>
      <w:r w:rsidRPr="00162405">
        <w:rPr>
          <w:lang w:val="en-GB"/>
        </w:rPr>
        <w:t>A meta-analysis finds native and alien species richness are positively correlated across all spatial scales, but particularly so at the spatial grain of this study (100s km</w:t>
      </w:r>
      <w:r w:rsidRPr="00162405">
        <w:rPr>
          <w:vertAlign w:val="superscript"/>
          <w:lang w:val="en-GB"/>
        </w:rPr>
        <w:t>2</w:t>
      </w:r>
      <w:r w:rsidRPr="00162405">
        <w:rPr>
          <w:lang w:val="en-GB"/>
        </w:rPr>
        <w:t xml:space="preserve">) </w:t>
      </w:r>
      <w:r w:rsidRPr="00162405">
        <w:t xml:space="preserve">(Peng </w:t>
      </w:r>
      <w:r w:rsidRPr="00162405">
        <w:rPr>
          <w:i/>
          <w:iCs/>
        </w:rPr>
        <w:t>et al.</w:t>
      </w:r>
      <w:r w:rsidRPr="00162405">
        <w:t xml:space="preserve"> 2019)</w:t>
      </w:r>
      <w:r w:rsidRPr="00162405">
        <w:rPr>
          <w:rStyle w:val="Hyperlink"/>
          <w:lang w:val="en-GB"/>
        </w:rPr>
        <w:t xml:space="preserve">. </w:t>
      </w:r>
      <w:r w:rsidRPr="00162405">
        <w:rPr>
          <w:lang w:val="en-GB"/>
        </w:rPr>
        <w:t xml:space="preserve"> Despite this positive association, </w:t>
      </w:r>
      <w:proofErr w:type="spellStart"/>
      <w:r w:rsidRPr="00162405">
        <w:rPr>
          <w:lang w:val="en-US"/>
        </w:rPr>
        <w:t>Beaury</w:t>
      </w:r>
      <w:proofErr w:type="spellEnd"/>
      <w:r w:rsidRPr="00162405">
        <w:rPr>
          <w:lang w:val="en-US"/>
        </w:rPr>
        <w:t xml:space="preserve"> et al. (2020) proposed that one could test for biotic resistance (i.e., native species inhibiting establishment of aliens) by regressing the </w:t>
      </w:r>
      <w:r w:rsidRPr="00162405">
        <w:rPr>
          <w:i/>
          <w:iCs/>
          <w:lang w:val="en-US"/>
        </w:rPr>
        <w:t>proportion</w:t>
      </w:r>
      <w:r w:rsidRPr="00162405">
        <w:rPr>
          <w:lang w:val="en-US"/>
        </w:rPr>
        <w:t xml:space="preserve"> of aliens in a local site against number of natives (</w:t>
      </w:r>
      <m:oMath>
        <m:f>
          <m:fPr>
            <m:ctrlPr>
              <w:rPr>
                <w:rFonts w:ascii="Cambria Math" w:hAnsi="Cambria Math"/>
                <w:i/>
                <w:lang w:val="en-US"/>
              </w:rPr>
            </m:ctrlPr>
          </m:fPr>
          <m:num>
            <m:r>
              <w:rPr>
                <w:rFonts w:ascii="Cambria Math" w:hAnsi="Cambria Math"/>
                <w:lang w:val="en-US"/>
              </w:rPr>
              <m:t>a</m:t>
            </m:r>
          </m:num>
          <m:den>
            <m:r>
              <w:rPr>
                <w:rFonts w:ascii="Cambria Math" w:hAnsi="Cambria Math"/>
                <w:lang w:val="en-US"/>
              </w:rPr>
              <m:t>n+a</m:t>
            </m:r>
          </m:den>
        </m:f>
      </m:oMath>
      <w:r w:rsidRPr="00162405">
        <w:rPr>
          <w:i/>
          <w:lang w:val="en-US"/>
        </w:rPr>
        <w:t xml:space="preserve"> ~ n </w:t>
      </w:r>
      <w:r w:rsidRPr="00162405">
        <w:rPr>
          <w:lang w:val="en-US"/>
        </w:rPr>
        <w:t>where</w:t>
      </w:r>
      <w:r w:rsidRPr="00162405">
        <w:rPr>
          <w:i/>
          <w:lang w:val="en-US"/>
        </w:rPr>
        <w:t xml:space="preserve"> a</w:t>
      </w:r>
      <w:r w:rsidRPr="00162405">
        <w:rPr>
          <w:lang w:val="en-US"/>
        </w:rPr>
        <w:t xml:space="preserve"> is the number of aliens in a site, and </w:t>
      </w:r>
      <w:r w:rsidRPr="00162405">
        <w:rPr>
          <w:i/>
          <w:lang w:val="en-US"/>
        </w:rPr>
        <w:t xml:space="preserve">n </w:t>
      </w:r>
      <w:r w:rsidRPr="00162405">
        <w:rPr>
          <w:lang w:val="en-US"/>
        </w:rPr>
        <w:t xml:space="preserve">is number of natives). </w:t>
      </w:r>
      <w:proofErr w:type="spellStart"/>
      <w:r w:rsidRPr="00162405">
        <w:rPr>
          <w:lang w:val="en-US"/>
        </w:rPr>
        <w:t>Beaury</w:t>
      </w:r>
      <w:proofErr w:type="spellEnd"/>
      <w:r w:rsidRPr="00162405">
        <w:rPr>
          <w:lang w:val="en-US"/>
        </w:rPr>
        <w:t xml:space="preserve"> et al. (2020) argued that a negative slope would support biotic resistance</w:t>
      </w:r>
      <w:r w:rsidRPr="00162405">
        <w:rPr>
          <w:i/>
          <w:lang w:val="en-US"/>
        </w:rPr>
        <w:t>.</w:t>
      </w:r>
      <w:r w:rsidRPr="00162405">
        <w:rPr>
          <w:lang w:val="en-US"/>
        </w:rPr>
        <w:t xml:space="preserve"> To do this, </w:t>
      </w:r>
      <w:proofErr w:type="spellStart"/>
      <w:r w:rsidRPr="00162405">
        <w:rPr>
          <w:lang w:val="en-US"/>
        </w:rPr>
        <w:t>Beaury</w:t>
      </w:r>
      <w:proofErr w:type="spellEnd"/>
      <w:r w:rsidRPr="00162405">
        <w:rPr>
          <w:lang w:val="en-US"/>
        </w:rPr>
        <w:t xml:space="preserve"> et al. (2020) make a</w:t>
      </w:r>
      <w:r w:rsidRPr="00162405">
        <w:t xml:space="preserve"> strong assumption, which is that the number of ‘niches’ in a location (on the scale of their study, </w:t>
      </w:r>
      <w:r w:rsidRPr="00162405">
        <w:rPr>
          <w:lang w:val="en-GB"/>
        </w:rPr>
        <w:t>25 m</w:t>
      </w:r>
      <w:r w:rsidRPr="00162405">
        <w:rPr>
          <w:vertAlign w:val="superscript"/>
          <w:lang w:val="en-GB"/>
        </w:rPr>
        <w:t>2</w:t>
      </w:r>
      <w:r w:rsidRPr="00162405">
        <w:rPr>
          <w:lang w:val="en-GB"/>
        </w:rPr>
        <w:t xml:space="preserve"> – 5400 m</w:t>
      </w:r>
      <w:r w:rsidRPr="00162405">
        <w:rPr>
          <w:vertAlign w:val="superscript"/>
          <w:lang w:val="en-GB"/>
        </w:rPr>
        <w:t>2</w:t>
      </w:r>
      <w:r w:rsidRPr="00162405">
        <w:rPr>
          <w:lang w:val="en-GB"/>
        </w:rPr>
        <w:t>)</w:t>
      </w:r>
      <w:r w:rsidRPr="00162405">
        <w:t xml:space="preserve"> is filled and given by the sum of natives and aliens. Unless the number of individuals is small and sets an upper limit on the number of species (Fridley </w:t>
      </w:r>
      <w:r w:rsidRPr="00162405">
        <w:rPr>
          <w:i/>
          <w:iCs/>
        </w:rPr>
        <w:t>et al.</w:t>
      </w:r>
      <w:r w:rsidRPr="00162405">
        <w:t xml:space="preserve"> 2004) this is a model of interactions between species, whereby an alien species usurps a native, and a negative correlation implies natives usurp proportionately fewer natives in locations with many native species. If instead, </w:t>
      </w:r>
      <w:r w:rsidRPr="00162405">
        <w:rPr>
          <w:lang w:val="en-GB"/>
        </w:rPr>
        <w:t xml:space="preserve">alien species increase local species richness rather than displace native species </w:t>
      </w:r>
      <w:r w:rsidRPr="00162405">
        <w:t>(</w:t>
      </w:r>
      <w:proofErr w:type="spellStart"/>
      <w:r w:rsidRPr="00162405">
        <w:t>Stohlgren</w:t>
      </w:r>
      <w:proofErr w:type="spellEnd"/>
      <w:r w:rsidRPr="00162405">
        <w:t xml:space="preserve"> </w:t>
      </w:r>
      <w:r w:rsidRPr="00162405">
        <w:rPr>
          <w:i/>
          <w:iCs/>
        </w:rPr>
        <w:t>et al.</w:t>
      </w:r>
      <w:r w:rsidRPr="00162405">
        <w:t xml:space="preserve"> 2008)</w:t>
      </w:r>
      <w:r w:rsidRPr="00162405">
        <w:rPr>
          <w:lang w:val="en-GB"/>
        </w:rPr>
        <w:t xml:space="preserve"> negative correlations are expected in the absence of any species interactions. For example, if a single alien species is found everywhere, the correlation of proportion of alien species with number of native species would be -1. </w:t>
      </w:r>
    </w:p>
    <w:p w14:paraId="507A0C0D" w14:textId="110BEDFE" w:rsidR="00FA4DB6" w:rsidRPr="00162405" w:rsidRDefault="00FA4DB6" w:rsidP="00BB126E">
      <w:pPr>
        <w:spacing w:before="100" w:beforeAutospacing="1" w:after="100" w:afterAutospacing="1" w:line="360" w:lineRule="auto"/>
        <w:ind w:firstLine="720"/>
        <w:rPr>
          <w:lang w:val="en-US"/>
        </w:rPr>
      </w:pPr>
      <w:r w:rsidRPr="00162405">
        <w:rPr>
          <w:lang w:val="en-GB"/>
        </w:rPr>
        <w:t xml:space="preserve">The use of proportions has further been criticized for generating a spurious negative correlation, given the number of alien species is in both the numerator and the denominator (Pearson 1896, additional references in </w:t>
      </w:r>
      <w:proofErr w:type="spellStart"/>
      <w:r w:rsidRPr="00162405">
        <w:rPr>
          <w:lang w:val="en-GB"/>
        </w:rPr>
        <w:t>Beaury</w:t>
      </w:r>
      <w:proofErr w:type="spellEnd"/>
      <w:r w:rsidRPr="00162405">
        <w:rPr>
          <w:lang w:val="en-GB"/>
        </w:rPr>
        <w:t xml:space="preserve"> et al. 2020; </w:t>
      </w:r>
      <w:proofErr w:type="spellStart"/>
      <w:r w:rsidRPr="00162405">
        <w:rPr>
          <w:lang w:val="en-GB"/>
        </w:rPr>
        <w:t>Muthukrishnan</w:t>
      </w:r>
      <w:proofErr w:type="spellEnd"/>
      <w:r w:rsidRPr="00162405">
        <w:rPr>
          <w:lang w:val="en-GB"/>
        </w:rPr>
        <w:t xml:space="preserve"> 2021). </w:t>
      </w:r>
      <w:proofErr w:type="spellStart"/>
      <w:r w:rsidRPr="00162405">
        <w:rPr>
          <w:lang w:val="en-US"/>
        </w:rPr>
        <w:t>Beaury</w:t>
      </w:r>
      <w:proofErr w:type="spellEnd"/>
      <w:r w:rsidRPr="00162405">
        <w:rPr>
          <w:lang w:val="en-US"/>
        </w:rPr>
        <w:t xml:space="preserve"> et al. 2020 (p.4 in their supplement) presented helpful code for their null model, which we further analyze here (Figure S6). When estimated using the general linear model which they employed (</w:t>
      </w:r>
      <w:proofErr w:type="spellStart"/>
      <w:r w:rsidRPr="00162405">
        <w:rPr>
          <w:lang w:val="en-US"/>
        </w:rPr>
        <w:t>glm</w:t>
      </w:r>
      <w:proofErr w:type="spellEnd"/>
      <w:r w:rsidRPr="00162405">
        <w:rPr>
          <w:lang w:val="en-US"/>
        </w:rPr>
        <w:t>(</w:t>
      </w:r>
      <w:proofErr w:type="spellStart"/>
      <w:r w:rsidRPr="00162405">
        <w:rPr>
          <w:lang w:val="en-US"/>
        </w:rPr>
        <w:t>cbind</w:t>
      </w:r>
      <w:proofErr w:type="spellEnd"/>
      <w:r w:rsidRPr="00162405">
        <w:rPr>
          <w:lang w:val="en-US"/>
        </w:rPr>
        <w:t>(</w:t>
      </w:r>
      <w:proofErr w:type="spellStart"/>
      <w:proofErr w:type="gramStart"/>
      <w:r w:rsidRPr="00162405">
        <w:rPr>
          <w:i/>
          <w:lang w:val="en-US"/>
        </w:rPr>
        <w:t>a,n</w:t>
      </w:r>
      <w:proofErr w:type="spellEnd"/>
      <w:proofErr w:type="gramEnd"/>
      <w:r w:rsidRPr="00162405">
        <w:rPr>
          <w:lang w:val="en-US"/>
        </w:rPr>
        <w:t xml:space="preserve">) ~ </w:t>
      </w:r>
      <w:r w:rsidRPr="00162405">
        <w:rPr>
          <w:i/>
          <w:lang w:val="en-US"/>
        </w:rPr>
        <w:t>n,</w:t>
      </w:r>
      <w:r w:rsidRPr="00162405">
        <w:rPr>
          <w:lang w:val="en-US"/>
        </w:rPr>
        <w:t xml:space="preserve"> family = binomial), the median slope is negative. This suggests caution in the interpretation of the ubiquitous negative slopes uncovered by </w:t>
      </w:r>
      <w:proofErr w:type="spellStart"/>
      <w:r w:rsidRPr="00162405">
        <w:rPr>
          <w:lang w:val="en-US"/>
        </w:rPr>
        <w:t>Beaury</w:t>
      </w:r>
      <w:proofErr w:type="spellEnd"/>
      <w:r w:rsidRPr="00162405">
        <w:rPr>
          <w:lang w:val="en-US"/>
        </w:rPr>
        <w:t xml:space="preserve"> et al. (2020, 2021) in the empirical data. A simple regression of the proportion of natives against natives: </w:t>
      </w:r>
      <w:proofErr w:type="spellStart"/>
      <w:r w:rsidRPr="00162405">
        <w:rPr>
          <w:lang w:val="en-US"/>
        </w:rPr>
        <w:t>lm</w:t>
      </w:r>
      <w:proofErr w:type="spellEnd"/>
      <w:r w:rsidRPr="00162405">
        <w:rPr>
          <w:lang w:val="en-US"/>
        </w:rPr>
        <w:t>(</w:t>
      </w:r>
      <w:r w:rsidRPr="00162405">
        <w:rPr>
          <w:i/>
          <w:lang w:val="en-US"/>
        </w:rPr>
        <w:t>a/(</w:t>
      </w:r>
      <w:proofErr w:type="spellStart"/>
      <w:r w:rsidRPr="00162405">
        <w:rPr>
          <w:i/>
          <w:lang w:val="en-US"/>
        </w:rPr>
        <w:t>a+</w:t>
      </w:r>
      <w:proofErr w:type="gramStart"/>
      <w:r w:rsidRPr="00162405">
        <w:rPr>
          <w:i/>
          <w:lang w:val="en-US"/>
        </w:rPr>
        <w:t>n</w:t>
      </w:r>
      <w:proofErr w:type="spellEnd"/>
      <w:r w:rsidRPr="00162405">
        <w:rPr>
          <w:i/>
          <w:lang w:val="en-US"/>
        </w:rPr>
        <w:t>)~</w:t>
      </w:r>
      <w:proofErr w:type="gramEnd"/>
      <w:r w:rsidRPr="00162405">
        <w:rPr>
          <w:i/>
          <w:lang w:val="en-US"/>
        </w:rPr>
        <w:t>n)</w:t>
      </w:r>
      <w:r w:rsidRPr="00162405">
        <w:rPr>
          <w:lang w:val="en-US"/>
        </w:rPr>
        <w:t xml:space="preserve"> results in a smaller bias. The essential difference between the two models is that in the GLM, each site is weighted by the number of species in the site, hence much greater weighting is given to sites with many species. Assuming each species is independent, a GLM may be appropriate when variation in sample size depends on sampling effort, but it is not clear </w:t>
      </w:r>
      <w:r w:rsidRPr="00162405">
        <w:rPr>
          <w:lang w:val="en-US"/>
        </w:rPr>
        <w:lastRenderedPageBreak/>
        <w:t>that is the case when variation reflects true differences in numbers of natives, which is the thrust of the hypothesis.</w:t>
      </w:r>
    </w:p>
    <w:p w14:paraId="752D30CD" w14:textId="77777777" w:rsidR="00FA4DB6" w:rsidRPr="00162405" w:rsidRDefault="00FA4DB6" w:rsidP="00BB126E">
      <w:pPr>
        <w:spacing w:before="100" w:beforeAutospacing="1" w:after="100" w:afterAutospacing="1" w:line="360" w:lineRule="auto"/>
        <w:ind w:firstLine="720"/>
        <w:rPr>
          <w:lang w:val="en-GB"/>
        </w:rPr>
      </w:pPr>
      <w:r w:rsidRPr="00162405">
        <w:rPr>
          <w:lang w:val="en-US"/>
        </w:rPr>
        <w:t xml:space="preserve">In both cases the bias is larger when sites with small total numbers are excluded, and when the proportion of natives approaches 0.5 (Figure S6). As noted by </w:t>
      </w:r>
      <w:proofErr w:type="spellStart"/>
      <w:r w:rsidRPr="00162405">
        <w:rPr>
          <w:lang w:val="en-US"/>
        </w:rPr>
        <w:t>Muthukrishnan</w:t>
      </w:r>
      <w:proofErr w:type="spellEnd"/>
      <w:r w:rsidRPr="00162405">
        <w:rPr>
          <w:lang w:val="en-US"/>
        </w:rPr>
        <w:t xml:space="preserve"> (2021) for a fixed total, the numbers of aliens and natives must be perfectly negatively correlated, and it appears that especially high numbers of negative correlations in null models result whenever the (co)variance between sites is reduced so that covariances within each fixed total dominate. </w:t>
      </w:r>
    </w:p>
    <w:p w14:paraId="61B61FC2" w14:textId="77777777" w:rsidR="00FA4DB6" w:rsidRPr="00162405" w:rsidRDefault="00FA4DB6" w:rsidP="00BB126E">
      <w:pPr>
        <w:spacing w:line="360" w:lineRule="auto"/>
        <w:ind w:firstLine="720"/>
        <w:rPr>
          <w:lang w:val="en-US"/>
        </w:rPr>
      </w:pPr>
      <w:r w:rsidRPr="00162405">
        <w:rPr>
          <w:lang w:val="en-US"/>
        </w:rPr>
        <w:t>Based on our investigations of the null model, we plotted proportion of natives against natives based on the linear model. The proportion shows a positive slope (Figures S1, S7), opposite to null model biases. Hence the data provide no support for the premise that locations with large numbers of native species are those that inhibit establishment of aliens. However, our analysis is at a scale of regions (g diversity), whereas species interactions should operate on small scales (a diversity). Hence, our interpretation that the positive correlation negates a role for biotic interactions depends on additional assumptions which are either (1) That turnover across elevational bands of 200m is the prime determinant of local conditions or (2) Turnover across sites (b diversity) is similar in different bands (because a = g/b, so with fixed b, a is proportional to g).</w:t>
      </w:r>
    </w:p>
    <w:p w14:paraId="38DBDAF3" w14:textId="22F70BD4" w:rsidR="00BB126E" w:rsidRPr="00162405" w:rsidRDefault="00BB126E" w:rsidP="00AE2211">
      <w:pPr>
        <w:spacing w:before="100" w:beforeAutospacing="1" w:after="100" w:afterAutospacing="1" w:line="360" w:lineRule="auto"/>
        <w:rPr>
          <w:b/>
          <w:bCs/>
          <w:lang w:val="en-US"/>
        </w:rPr>
      </w:pPr>
      <w:r w:rsidRPr="00162405">
        <w:rPr>
          <w:b/>
          <w:bCs/>
          <w:lang w:val="en-US"/>
        </w:rPr>
        <w:t>References</w:t>
      </w:r>
    </w:p>
    <w:p w14:paraId="22ED35E9" w14:textId="77777777" w:rsidR="00FA4DB6" w:rsidRPr="00162405" w:rsidRDefault="00FA4DB6" w:rsidP="00BB126E">
      <w:pPr>
        <w:pStyle w:val="Bibliography"/>
        <w:spacing w:before="100" w:beforeAutospacing="1" w:after="100" w:afterAutospacing="1" w:line="276" w:lineRule="auto"/>
        <w:ind w:left="426" w:hanging="426"/>
        <w:rPr>
          <w:lang w:val="en-GB"/>
        </w:rPr>
      </w:pPr>
      <w:proofErr w:type="spellStart"/>
      <w:r w:rsidRPr="00162405">
        <w:rPr>
          <w:lang w:val="en-GB"/>
        </w:rPr>
        <w:t>Beaury</w:t>
      </w:r>
      <w:proofErr w:type="spellEnd"/>
      <w:r w:rsidRPr="00162405">
        <w:rPr>
          <w:lang w:val="en-GB"/>
        </w:rPr>
        <w:t xml:space="preserve">, E.M., Finn, J.T., Corbin, J.D., Barr, V. &amp; Bradley, B.A. (2020). Biotic resistance to invasion is ubiquitous across ecosystems of the United States. </w:t>
      </w:r>
      <w:r w:rsidRPr="00162405">
        <w:rPr>
          <w:i/>
          <w:iCs/>
          <w:lang w:val="en-GB"/>
        </w:rPr>
        <w:t>Ecology Letters</w:t>
      </w:r>
      <w:r w:rsidRPr="00162405">
        <w:rPr>
          <w:lang w:val="en-GB"/>
        </w:rPr>
        <w:t>, 23, 476–482.</w:t>
      </w:r>
    </w:p>
    <w:p w14:paraId="0139FCB9" w14:textId="77777777" w:rsidR="00FA4DB6" w:rsidRPr="00162405" w:rsidRDefault="00FA4DB6" w:rsidP="00BB126E">
      <w:pPr>
        <w:pStyle w:val="Bibliography"/>
        <w:spacing w:before="100" w:beforeAutospacing="1" w:after="100" w:afterAutospacing="1" w:line="276" w:lineRule="auto"/>
        <w:ind w:left="426" w:hanging="426"/>
        <w:rPr>
          <w:lang w:val="en-GB"/>
        </w:rPr>
      </w:pPr>
      <w:proofErr w:type="spellStart"/>
      <w:r w:rsidRPr="00162405">
        <w:rPr>
          <w:lang w:val="en-GB"/>
        </w:rPr>
        <w:t>Beaury</w:t>
      </w:r>
      <w:proofErr w:type="spellEnd"/>
      <w:r w:rsidRPr="00162405">
        <w:rPr>
          <w:lang w:val="en-GB"/>
        </w:rPr>
        <w:t xml:space="preserve">, E.M., Finn, J.T., Corbin, J.D. &amp; Bradley, B.A. (2021). Habitat covariates do not artificially cause a negative correlation between native and non‐native species richness. </w:t>
      </w:r>
      <w:r w:rsidRPr="00162405">
        <w:rPr>
          <w:i/>
          <w:iCs/>
          <w:lang w:val="en-GB"/>
        </w:rPr>
        <w:t>Ecology Letters</w:t>
      </w:r>
      <w:r w:rsidRPr="00162405">
        <w:rPr>
          <w:lang w:val="en-GB"/>
        </w:rPr>
        <w:t>, 24, 1735–1737.</w:t>
      </w:r>
    </w:p>
    <w:p w14:paraId="28A0E6DA" w14:textId="77777777" w:rsidR="00FA4DB6" w:rsidRPr="00162405" w:rsidRDefault="00FA4DB6" w:rsidP="00BB126E">
      <w:pPr>
        <w:pStyle w:val="Bibliography"/>
        <w:spacing w:before="100" w:beforeAutospacing="1" w:after="100" w:afterAutospacing="1" w:line="276" w:lineRule="auto"/>
        <w:ind w:left="426" w:hanging="426"/>
        <w:rPr>
          <w:lang w:val="en-GB"/>
        </w:rPr>
      </w:pPr>
      <w:r w:rsidRPr="00162405">
        <w:rPr>
          <w:lang w:val="en-GB"/>
        </w:rPr>
        <w:t xml:space="preserve">Fridley, J.D., Brown, R.L. &amp; Bruno, J.F. (2004). Null models of exotic invasion and scale-dependent patterns of native and exotic species richness. </w:t>
      </w:r>
      <w:r w:rsidRPr="00162405">
        <w:rPr>
          <w:i/>
          <w:iCs/>
          <w:lang w:val="en-GB"/>
        </w:rPr>
        <w:t>Ecology,</w:t>
      </w:r>
      <w:r w:rsidRPr="00162405">
        <w:rPr>
          <w:lang w:val="en-GB"/>
        </w:rPr>
        <w:t xml:space="preserve"> 85, 3215–3222.</w:t>
      </w:r>
    </w:p>
    <w:p w14:paraId="3FC50207" w14:textId="77777777" w:rsidR="00FA4DB6" w:rsidRPr="00162405" w:rsidRDefault="00FA4DB6" w:rsidP="00BB126E">
      <w:pPr>
        <w:pStyle w:val="Bibliography"/>
        <w:spacing w:before="100" w:beforeAutospacing="1" w:after="100" w:afterAutospacing="1" w:line="276" w:lineRule="auto"/>
        <w:ind w:left="426" w:hanging="426"/>
        <w:rPr>
          <w:lang w:val="en-GB"/>
        </w:rPr>
      </w:pPr>
      <w:proofErr w:type="spellStart"/>
      <w:r w:rsidRPr="00162405">
        <w:rPr>
          <w:lang w:val="en-GB"/>
        </w:rPr>
        <w:t>Muthukrishnan</w:t>
      </w:r>
      <w:proofErr w:type="spellEnd"/>
      <w:r w:rsidRPr="00162405">
        <w:rPr>
          <w:lang w:val="en-GB"/>
        </w:rPr>
        <w:t xml:space="preserve">, R. (2021). The relationship between native species richness and exotic species richness or occurrence will always be negative when the total number of species is accounted for in statistical models: A response to </w:t>
      </w:r>
      <w:proofErr w:type="spellStart"/>
      <w:r w:rsidRPr="00162405">
        <w:rPr>
          <w:lang w:val="en-GB"/>
        </w:rPr>
        <w:t>Beaury</w:t>
      </w:r>
      <w:proofErr w:type="spellEnd"/>
      <w:r w:rsidRPr="00162405">
        <w:rPr>
          <w:lang w:val="en-GB"/>
        </w:rPr>
        <w:t xml:space="preserve"> et al. </w:t>
      </w:r>
      <w:r w:rsidRPr="00162405">
        <w:rPr>
          <w:i/>
          <w:iCs/>
          <w:lang w:val="en-GB"/>
        </w:rPr>
        <w:t>Ecology Letters</w:t>
      </w:r>
      <w:r w:rsidRPr="00162405">
        <w:rPr>
          <w:lang w:val="en-GB"/>
        </w:rPr>
        <w:t>, 24, 1732–1734.</w:t>
      </w:r>
    </w:p>
    <w:p w14:paraId="03EB9ACE" w14:textId="6C62972C" w:rsidR="00FA4DB6" w:rsidRPr="00162405" w:rsidRDefault="00FA4DB6" w:rsidP="00BB126E">
      <w:pPr>
        <w:pStyle w:val="Bibliography"/>
        <w:spacing w:before="100" w:beforeAutospacing="1" w:after="100" w:afterAutospacing="1" w:line="276" w:lineRule="auto"/>
        <w:ind w:left="426" w:hanging="426"/>
        <w:rPr>
          <w:lang w:val="en-GB"/>
        </w:rPr>
      </w:pPr>
      <w:r w:rsidRPr="00162405">
        <w:rPr>
          <w:lang w:val="en-GB"/>
        </w:rPr>
        <w:lastRenderedPageBreak/>
        <w:t xml:space="preserve">Pearson, K. (1897) Mathematical contributions to the theory of evolution—on a form of spurious correlation which may arise when indices are used in the measurement of organs. </w:t>
      </w:r>
      <w:r w:rsidRPr="00162405">
        <w:rPr>
          <w:i/>
          <w:iCs/>
          <w:lang w:val="en-GB"/>
        </w:rPr>
        <w:t>Proceedings of the Royal Society of London</w:t>
      </w:r>
      <w:r w:rsidRPr="00162405">
        <w:rPr>
          <w:lang w:val="en-GB"/>
        </w:rPr>
        <w:t xml:space="preserve"> 60.359-367.</w:t>
      </w:r>
    </w:p>
    <w:p w14:paraId="009E7AF3" w14:textId="77777777" w:rsidR="00FA4DB6" w:rsidRPr="00162405" w:rsidRDefault="00FA4DB6" w:rsidP="00BB126E">
      <w:pPr>
        <w:pStyle w:val="Bibliography"/>
        <w:spacing w:before="100" w:beforeAutospacing="1" w:after="100" w:afterAutospacing="1" w:line="276" w:lineRule="auto"/>
        <w:ind w:left="426" w:hanging="426"/>
        <w:rPr>
          <w:lang w:val="en-GB"/>
        </w:rPr>
      </w:pPr>
      <w:r w:rsidRPr="00162405">
        <w:rPr>
          <w:lang w:val="en-GB"/>
        </w:rPr>
        <w:t xml:space="preserve">Peng, S., </w:t>
      </w:r>
      <w:proofErr w:type="spellStart"/>
      <w:r w:rsidRPr="00162405">
        <w:rPr>
          <w:lang w:val="en-GB"/>
        </w:rPr>
        <w:t>Kinlock</w:t>
      </w:r>
      <w:proofErr w:type="spellEnd"/>
      <w:r w:rsidRPr="00162405">
        <w:rPr>
          <w:lang w:val="en-GB"/>
        </w:rPr>
        <w:t xml:space="preserve">, N.L., </w:t>
      </w:r>
      <w:proofErr w:type="spellStart"/>
      <w:r w:rsidRPr="00162405">
        <w:rPr>
          <w:lang w:val="en-GB"/>
        </w:rPr>
        <w:t>Gurevitch</w:t>
      </w:r>
      <w:proofErr w:type="spellEnd"/>
      <w:r w:rsidRPr="00162405">
        <w:rPr>
          <w:lang w:val="en-GB"/>
        </w:rPr>
        <w:t xml:space="preserve">, J. &amp; Peng, S. (2019). Correlation of native and exotic species richness: a global meta‐analysis finds no invasion paradox across scales. </w:t>
      </w:r>
      <w:r w:rsidRPr="00162405">
        <w:rPr>
          <w:i/>
          <w:iCs/>
          <w:lang w:val="en-GB"/>
        </w:rPr>
        <w:t>Ecology,</w:t>
      </w:r>
      <w:r w:rsidRPr="00162405">
        <w:rPr>
          <w:lang w:val="en-GB"/>
        </w:rPr>
        <w:t xml:space="preserve"> 100, e02552.</w:t>
      </w:r>
    </w:p>
    <w:p w14:paraId="5ADF72E6" w14:textId="77777777" w:rsidR="00FA4DB6" w:rsidRPr="00162405" w:rsidRDefault="00FA4DB6" w:rsidP="00BB126E">
      <w:pPr>
        <w:pStyle w:val="Bibliography"/>
        <w:spacing w:before="100" w:beforeAutospacing="1" w:after="100" w:afterAutospacing="1" w:line="276" w:lineRule="auto"/>
        <w:ind w:left="426" w:hanging="426"/>
        <w:rPr>
          <w:lang w:val="en-GB"/>
        </w:rPr>
      </w:pPr>
      <w:proofErr w:type="spellStart"/>
      <w:r w:rsidRPr="00162405">
        <w:rPr>
          <w:lang w:val="en-GB"/>
        </w:rPr>
        <w:t>Stohlgren</w:t>
      </w:r>
      <w:proofErr w:type="spellEnd"/>
      <w:r w:rsidRPr="00162405">
        <w:rPr>
          <w:lang w:val="en-GB"/>
        </w:rPr>
        <w:t xml:space="preserve">, T.J., Barnett, D.T., </w:t>
      </w:r>
      <w:proofErr w:type="spellStart"/>
      <w:r w:rsidRPr="00162405">
        <w:rPr>
          <w:lang w:val="en-GB"/>
        </w:rPr>
        <w:t>Jarnevich</w:t>
      </w:r>
      <w:proofErr w:type="spellEnd"/>
      <w:r w:rsidRPr="00162405">
        <w:rPr>
          <w:lang w:val="en-GB"/>
        </w:rPr>
        <w:t xml:space="preserve">, C.S., </w:t>
      </w:r>
      <w:proofErr w:type="spellStart"/>
      <w:r w:rsidRPr="00162405">
        <w:rPr>
          <w:lang w:val="en-GB"/>
        </w:rPr>
        <w:t>Flather</w:t>
      </w:r>
      <w:proofErr w:type="spellEnd"/>
      <w:r w:rsidRPr="00162405">
        <w:rPr>
          <w:lang w:val="en-GB"/>
        </w:rPr>
        <w:t xml:space="preserve">, C. &amp; </w:t>
      </w:r>
      <w:proofErr w:type="spellStart"/>
      <w:r w:rsidRPr="00162405">
        <w:rPr>
          <w:lang w:val="en-GB"/>
        </w:rPr>
        <w:t>Kartesz</w:t>
      </w:r>
      <w:proofErr w:type="spellEnd"/>
      <w:r w:rsidRPr="00162405">
        <w:rPr>
          <w:lang w:val="en-GB"/>
        </w:rPr>
        <w:t xml:space="preserve">, J. (2008). The myth of plant species saturation. </w:t>
      </w:r>
      <w:r w:rsidRPr="00162405">
        <w:rPr>
          <w:i/>
          <w:iCs/>
          <w:lang w:val="en-GB"/>
        </w:rPr>
        <w:t xml:space="preserve">Ecology Letters, </w:t>
      </w:r>
      <w:r w:rsidRPr="00162405">
        <w:rPr>
          <w:lang w:val="en-GB"/>
        </w:rPr>
        <w:t>11, 313–322.</w:t>
      </w:r>
    </w:p>
    <w:p w14:paraId="26525F0F" w14:textId="17FD52EA" w:rsidR="00D36CE6" w:rsidRPr="00162405" w:rsidRDefault="00D36CE6" w:rsidP="00BB126E">
      <w:pPr>
        <w:spacing w:before="100" w:beforeAutospacing="1" w:after="100" w:afterAutospacing="1" w:line="276" w:lineRule="auto"/>
        <w:ind w:left="426" w:hanging="426"/>
      </w:pPr>
    </w:p>
    <w:p w14:paraId="26525F10" w14:textId="77777777" w:rsidR="00D36CE6" w:rsidRPr="00162405" w:rsidRDefault="00D36CE6" w:rsidP="008A4751">
      <w:pPr>
        <w:spacing w:line="360" w:lineRule="auto"/>
        <w:sectPr w:rsidR="00D36CE6" w:rsidRPr="00162405" w:rsidSect="00A94381">
          <w:type w:val="continuous"/>
          <w:pgSz w:w="12240" w:h="15840" w:code="1"/>
          <w:pgMar w:top="1440" w:right="1440" w:bottom="1440" w:left="1440" w:header="709" w:footer="709" w:gutter="0"/>
          <w:cols w:space="708"/>
          <w:docGrid w:linePitch="360"/>
        </w:sectPr>
      </w:pPr>
    </w:p>
    <w:p w14:paraId="26525F11" w14:textId="77777777" w:rsidR="00E75024" w:rsidRPr="00162405" w:rsidRDefault="00E75024" w:rsidP="008A4751">
      <w:pPr>
        <w:widowControl w:val="0"/>
        <w:autoSpaceDE w:val="0"/>
        <w:autoSpaceDN w:val="0"/>
        <w:adjustRightInd w:val="0"/>
        <w:spacing w:line="360" w:lineRule="auto"/>
        <w:rPr>
          <w:b/>
          <w:bCs/>
        </w:rPr>
      </w:pPr>
    </w:p>
    <w:p w14:paraId="26525F16" w14:textId="5FF1F1F0" w:rsidR="004E6A7C" w:rsidRPr="00162405" w:rsidRDefault="004E6A7C" w:rsidP="008A4751">
      <w:pPr>
        <w:widowControl w:val="0"/>
        <w:autoSpaceDE w:val="0"/>
        <w:autoSpaceDN w:val="0"/>
        <w:adjustRightInd w:val="0"/>
        <w:spacing w:line="360" w:lineRule="auto"/>
        <w:rPr>
          <w:b/>
        </w:rPr>
      </w:pPr>
    </w:p>
    <w:sectPr w:rsidR="004E6A7C" w:rsidRPr="00162405" w:rsidSect="00A94381">
      <w:headerReference w:type="default" r:id="rId17"/>
      <w:type w:val="continuous"/>
      <w:pgSz w:w="12240" w:h="15840" w:code="1"/>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BBDAD" w14:textId="77777777" w:rsidR="00975144" w:rsidRDefault="00975144">
      <w:r>
        <w:separator/>
      </w:r>
    </w:p>
  </w:endnote>
  <w:endnote w:type="continuationSeparator" w:id="0">
    <w:p w14:paraId="1A53BE7E" w14:textId="77777777" w:rsidR="00975144" w:rsidRDefault="00975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509F9" w14:textId="77777777" w:rsidR="00975144" w:rsidRDefault="00975144">
      <w:r>
        <w:separator/>
      </w:r>
    </w:p>
  </w:footnote>
  <w:footnote w:type="continuationSeparator" w:id="0">
    <w:p w14:paraId="78A6A77C" w14:textId="77777777" w:rsidR="00975144" w:rsidRDefault="009751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25F1C" w14:textId="77777777" w:rsidR="004E6A7C" w:rsidRDefault="004E6A7C">
    <w:pPr>
      <w:pStyle w:val="Header"/>
      <w:rPr>
        <w:b/>
        <w:bCs/>
        <w:color w:val="999999"/>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25F1D" w14:textId="77777777" w:rsidR="004E6A7C" w:rsidRDefault="004E6A7C">
    <w:pPr>
      <w:pStyle w:val="Header"/>
      <w:rPr>
        <w:b/>
        <w:bCs/>
        <w:color w:val="99999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B53E6"/>
    <w:multiLevelType w:val="hybridMultilevel"/>
    <w:tmpl w:val="EF007F5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07B542C"/>
    <w:multiLevelType w:val="hybridMultilevel"/>
    <w:tmpl w:val="DB9ED7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4923CA4"/>
    <w:multiLevelType w:val="hybridMultilevel"/>
    <w:tmpl w:val="AF9A1AB8"/>
    <w:lvl w:ilvl="0" w:tplc="9D06736A">
      <w:start w:val="1"/>
      <w:numFmt w:val="bullet"/>
      <w:lvlText w:val=""/>
      <w:lvlJc w:val="left"/>
      <w:pPr>
        <w:tabs>
          <w:tab w:val="num" w:pos="720"/>
        </w:tabs>
        <w:ind w:left="720" w:hanging="360"/>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08D5AE1"/>
    <w:multiLevelType w:val="hybridMultilevel"/>
    <w:tmpl w:val="EDF8CB1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655826F1"/>
    <w:multiLevelType w:val="hybridMultilevel"/>
    <w:tmpl w:val="4AC033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3DC1C8A"/>
    <w:multiLevelType w:val="hybridMultilevel"/>
    <w:tmpl w:val="116C9FA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B1D6D7B"/>
    <w:multiLevelType w:val="hybridMultilevel"/>
    <w:tmpl w:val="EA4E78EE"/>
    <w:lvl w:ilvl="0" w:tplc="C8E455A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1987393609">
    <w:abstractNumId w:val="2"/>
  </w:num>
  <w:num w:numId="2" w16cid:durableId="100342580">
    <w:abstractNumId w:val="0"/>
  </w:num>
  <w:num w:numId="3" w16cid:durableId="1951011015">
    <w:abstractNumId w:val="5"/>
  </w:num>
  <w:num w:numId="4" w16cid:durableId="40793147">
    <w:abstractNumId w:val="6"/>
  </w:num>
  <w:num w:numId="5" w16cid:durableId="1828091504">
    <w:abstractNumId w:val="4"/>
  </w:num>
  <w:num w:numId="6" w16cid:durableId="996376231">
    <w:abstractNumId w:val="1"/>
  </w:num>
  <w:num w:numId="7" w16cid:durableId="3858356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bordersDoNotSurroundHeader/>
  <w:bordersDoNotSurroundFooter/>
  <w:activeWritingStyle w:appName="MSWord" w:lang="en-CA" w:vendorID="64" w:dllVersion="5" w:nlCheck="1" w:checkStyle="1"/>
  <w:activeWritingStyle w:appName="MSWord" w:lang="en-US" w:vendorID="64" w:dllVersion="5" w:nlCheck="1" w:checkStyle="1"/>
  <w:activeWritingStyle w:appName="MSWord" w:lang="en-US" w:vendorID="64" w:dllVersion="6" w:nlCheck="1" w:checkStyle="1"/>
  <w:activeWritingStyle w:appName="MSWord" w:lang="en-CA" w:vendorID="64" w:dllVersion="6" w:nlCheck="1" w:checkStyle="1"/>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defaultTabStop w:val="720"/>
  <w:drawingGridHorizontalSpacing w:val="181"/>
  <w:drawingGridVerticalSpacing w:val="181"/>
  <w:noPunctuationKerning/>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B0091"/>
    <w:rsid w:val="00007189"/>
    <w:rsid w:val="000B21A8"/>
    <w:rsid w:val="000E2808"/>
    <w:rsid w:val="000E4DE6"/>
    <w:rsid w:val="000F77CC"/>
    <w:rsid w:val="00151E81"/>
    <w:rsid w:val="00162405"/>
    <w:rsid w:val="00227743"/>
    <w:rsid w:val="002911F9"/>
    <w:rsid w:val="002E57B7"/>
    <w:rsid w:val="002F5957"/>
    <w:rsid w:val="00327221"/>
    <w:rsid w:val="00370ED9"/>
    <w:rsid w:val="00433FCF"/>
    <w:rsid w:val="00450D52"/>
    <w:rsid w:val="00461196"/>
    <w:rsid w:val="00464116"/>
    <w:rsid w:val="004D6417"/>
    <w:rsid w:val="004E6A7C"/>
    <w:rsid w:val="00545836"/>
    <w:rsid w:val="00584C9A"/>
    <w:rsid w:val="005C0010"/>
    <w:rsid w:val="006555F1"/>
    <w:rsid w:val="0066500A"/>
    <w:rsid w:val="00677610"/>
    <w:rsid w:val="006D295E"/>
    <w:rsid w:val="00732C79"/>
    <w:rsid w:val="00750E63"/>
    <w:rsid w:val="00793B53"/>
    <w:rsid w:val="00811555"/>
    <w:rsid w:val="008A4751"/>
    <w:rsid w:val="008B0091"/>
    <w:rsid w:val="008D6B38"/>
    <w:rsid w:val="008F1325"/>
    <w:rsid w:val="00930EEC"/>
    <w:rsid w:val="009520BA"/>
    <w:rsid w:val="00975144"/>
    <w:rsid w:val="0097561E"/>
    <w:rsid w:val="00986CF6"/>
    <w:rsid w:val="009926B5"/>
    <w:rsid w:val="009E01F4"/>
    <w:rsid w:val="009E4DEA"/>
    <w:rsid w:val="00A250B9"/>
    <w:rsid w:val="00A35AC5"/>
    <w:rsid w:val="00A533E6"/>
    <w:rsid w:val="00A94381"/>
    <w:rsid w:val="00AE2211"/>
    <w:rsid w:val="00AF5E8F"/>
    <w:rsid w:val="00B24C49"/>
    <w:rsid w:val="00B53E3D"/>
    <w:rsid w:val="00B8743E"/>
    <w:rsid w:val="00B903EB"/>
    <w:rsid w:val="00BB126E"/>
    <w:rsid w:val="00BE2389"/>
    <w:rsid w:val="00C13BE6"/>
    <w:rsid w:val="00C71E84"/>
    <w:rsid w:val="00C72DAE"/>
    <w:rsid w:val="00C97BD2"/>
    <w:rsid w:val="00CC2503"/>
    <w:rsid w:val="00D24C94"/>
    <w:rsid w:val="00D36CE6"/>
    <w:rsid w:val="00D538A0"/>
    <w:rsid w:val="00DB3624"/>
    <w:rsid w:val="00E31F95"/>
    <w:rsid w:val="00E419C7"/>
    <w:rsid w:val="00E75024"/>
    <w:rsid w:val="00E91313"/>
    <w:rsid w:val="00EB354F"/>
    <w:rsid w:val="00EE260F"/>
    <w:rsid w:val="00F550E9"/>
    <w:rsid w:val="00FA4D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f" fillcolor="white">
      <v:fill color="white" on="f"/>
      <v:stroke weight="1.5pt"/>
    </o:shapedefaults>
    <o:shapelayout v:ext="edit">
      <o:idmap v:ext="edit" data="1"/>
    </o:shapelayout>
  </w:shapeDefaults>
  <w:decimalSymbol w:val="."/>
  <w:listSeparator w:val=","/>
  <w14:docId w14:val="26525EE6"/>
  <w15:docId w15:val="{484B69BA-8BA6-CC44-953D-87FBA7176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2DAE"/>
    <w:rPr>
      <w:sz w:val="24"/>
      <w:szCs w:val="24"/>
      <w:lang w:val="en-CA" w:eastAsia="en-US"/>
    </w:rPr>
  </w:style>
  <w:style w:type="paragraph" w:styleId="Heading1">
    <w:name w:val="heading 1"/>
    <w:basedOn w:val="Normal"/>
    <w:next w:val="Normal"/>
    <w:qFormat/>
    <w:rsid w:val="00C72DAE"/>
    <w:pPr>
      <w:keepNext/>
      <w:outlineLvl w:val="0"/>
    </w:pPr>
    <w:rPr>
      <w:i/>
      <w:iCs/>
    </w:rPr>
  </w:style>
  <w:style w:type="paragraph" w:styleId="Heading2">
    <w:name w:val="heading 2"/>
    <w:basedOn w:val="Normal"/>
    <w:next w:val="Normal"/>
    <w:qFormat/>
    <w:rsid w:val="00C72DAE"/>
    <w:pPr>
      <w:keepNext/>
      <w:outlineLvl w:val="1"/>
    </w:pPr>
    <w:rPr>
      <w:b/>
      <w:bCs/>
      <w:lang w:val="en-US"/>
    </w:rPr>
  </w:style>
  <w:style w:type="paragraph" w:styleId="Heading3">
    <w:name w:val="heading 3"/>
    <w:basedOn w:val="Normal"/>
    <w:next w:val="Normal"/>
    <w:qFormat/>
    <w:rsid w:val="00C72DAE"/>
    <w:pPr>
      <w:keepNext/>
      <w:outlineLvl w:val="2"/>
    </w:pPr>
    <w:rPr>
      <w:u w:val="single"/>
      <w:lang w:val="en-US"/>
    </w:rPr>
  </w:style>
  <w:style w:type="paragraph" w:styleId="Heading4">
    <w:name w:val="heading 4"/>
    <w:basedOn w:val="Normal"/>
    <w:next w:val="Normal"/>
    <w:qFormat/>
    <w:rsid w:val="00C72DAE"/>
    <w:pPr>
      <w:keepNext/>
      <w:jc w:val="center"/>
      <w:outlineLvl w:val="3"/>
    </w:pPr>
    <w:rPr>
      <w:b/>
      <w:bCs/>
    </w:rPr>
  </w:style>
  <w:style w:type="paragraph" w:styleId="Heading5">
    <w:name w:val="heading 5"/>
    <w:basedOn w:val="Normal"/>
    <w:next w:val="Normal"/>
    <w:qFormat/>
    <w:rsid w:val="00C72DAE"/>
    <w:pPr>
      <w:keepNext/>
      <w:autoSpaceDE w:val="0"/>
      <w:autoSpaceDN w:val="0"/>
      <w:adjustRightInd w:val="0"/>
      <w:jc w:val="center"/>
      <w:outlineLvl w:val="4"/>
    </w:pPr>
    <w:rPr>
      <w:i/>
      <w:iCs/>
      <w:color w:val="000000"/>
      <w:szCs w:val="18"/>
      <w:lang w:val="en-US"/>
    </w:rPr>
  </w:style>
  <w:style w:type="paragraph" w:styleId="Heading6">
    <w:name w:val="heading 6"/>
    <w:basedOn w:val="Normal"/>
    <w:next w:val="Normal"/>
    <w:qFormat/>
    <w:rsid w:val="00C72DAE"/>
    <w:pPr>
      <w:keepNext/>
      <w:tabs>
        <w:tab w:val="center" w:pos="5126"/>
      </w:tabs>
      <w:autoSpaceDE w:val="0"/>
      <w:autoSpaceDN w:val="0"/>
      <w:adjustRightInd w:val="0"/>
      <w:outlineLvl w:val="5"/>
    </w:pPr>
    <w:rPr>
      <w:rFonts w:ascii="Arial" w:hAnsi="Arial" w:cs="Arial"/>
      <w:b/>
      <w:bCs/>
      <w:color w:val="000000"/>
      <w:sz w:val="18"/>
      <w:szCs w:val="18"/>
      <w:lang w:val="en-US"/>
    </w:rPr>
  </w:style>
  <w:style w:type="paragraph" w:styleId="Heading7">
    <w:name w:val="heading 7"/>
    <w:basedOn w:val="Normal"/>
    <w:next w:val="Normal"/>
    <w:qFormat/>
    <w:rsid w:val="00C72DAE"/>
    <w:pPr>
      <w:keepNext/>
      <w:outlineLvl w:val="6"/>
    </w:pPr>
    <w:rPr>
      <w:szCs w:val="20"/>
      <w:u w:val="single"/>
      <w:lang w:val="en-US"/>
    </w:rPr>
  </w:style>
  <w:style w:type="paragraph" w:styleId="Heading8">
    <w:name w:val="heading 8"/>
    <w:basedOn w:val="Normal"/>
    <w:next w:val="Normal"/>
    <w:qFormat/>
    <w:rsid w:val="00C72DAE"/>
    <w:pPr>
      <w:keepNext/>
      <w:tabs>
        <w:tab w:val="center" w:pos="5284"/>
      </w:tabs>
      <w:autoSpaceDE w:val="0"/>
      <w:autoSpaceDN w:val="0"/>
      <w:adjustRightInd w:val="0"/>
      <w:outlineLvl w:val="7"/>
    </w:pPr>
    <w:rPr>
      <w:b/>
      <w:bCs/>
      <w:color w:val="000000"/>
      <w:szCs w:val="18"/>
      <w:lang w:val="en-US"/>
    </w:rPr>
  </w:style>
  <w:style w:type="paragraph" w:styleId="Heading9">
    <w:name w:val="heading 9"/>
    <w:basedOn w:val="Normal"/>
    <w:next w:val="Normal"/>
    <w:qFormat/>
    <w:rsid w:val="00C72DAE"/>
    <w:pPr>
      <w:keepNext/>
      <w:outlineLvl w:val="8"/>
    </w:pPr>
    <w:rPr>
      <w:b/>
      <w:bCs/>
      <w:color w:val="99999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semiHidden/>
    <w:rsid w:val="00C72DAE"/>
    <w:rPr>
      <w:color w:val="0000FF"/>
      <w:u w:val="single"/>
    </w:rPr>
  </w:style>
  <w:style w:type="character" w:styleId="CommentReference">
    <w:name w:val="annotation reference"/>
    <w:semiHidden/>
    <w:rsid w:val="00C72DAE"/>
    <w:rPr>
      <w:sz w:val="16"/>
      <w:szCs w:val="16"/>
    </w:rPr>
  </w:style>
  <w:style w:type="paragraph" w:styleId="CommentText">
    <w:name w:val="annotation text"/>
    <w:basedOn w:val="Normal"/>
    <w:semiHidden/>
    <w:rsid w:val="00C72DAE"/>
    <w:rPr>
      <w:sz w:val="20"/>
      <w:szCs w:val="20"/>
    </w:rPr>
  </w:style>
  <w:style w:type="paragraph" w:styleId="BodyTextIndent">
    <w:name w:val="Body Text Indent"/>
    <w:basedOn w:val="Normal"/>
    <w:semiHidden/>
    <w:rsid w:val="00C72DAE"/>
    <w:pPr>
      <w:ind w:firstLine="720"/>
    </w:pPr>
    <w:rPr>
      <w:szCs w:val="20"/>
      <w:lang w:val="en-US"/>
    </w:rPr>
  </w:style>
  <w:style w:type="paragraph" w:styleId="NormalWeb">
    <w:name w:val="Normal (Web)"/>
    <w:basedOn w:val="Normal"/>
    <w:semiHidden/>
    <w:rsid w:val="00C72DAE"/>
    <w:pPr>
      <w:spacing w:before="100" w:beforeAutospacing="1" w:after="100" w:afterAutospacing="1"/>
    </w:pPr>
  </w:style>
  <w:style w:type="paragraph" w:styleId="BodyText">
    <w:name w:val="Body Text"/>
    <w:basedOn w:val="Normal"/>
    <w:semiHidden/>
    <w:rsid w:val="00C72DAE"/>
    <w:pPr>
      <w:autoSpaceDE w:val="0"/>
      <w:autoSpaceDN w:val="0"/>
      <w:adjustRightInd w:val="0"/>
    </w:pPr>
    <w:rPr>
      <w:color w:val="000000"/>
      <w:szCs w:val="18"/>
      <w:lang w:val="en-US"/>
    </w:rPr>
  </w:style>
  <w:style w:type="character" w:styleId="FollowedHyperlink">
    <w:name w:val="FollowedHyperlink"/>
    <w:semiHidden/>
    <w:rsid w:val="00C72DAE"/>
    <w:rPr>
      <w:color w:val="800080"/>
      <w:u w:val="single"/>
    </w:rPr>
  </w:style>
  <w:style w:type="character" w:styleId="Strong">
    <w:name w:val="Strong"/>
    <w:qFormat/>
    <w:rsid w:val="00C72DAE"/>
    <w:rPr>
      <w:b/>
      <w:bCs/>
    </w:rPr>
  </w:style>
  <w:style w:type="paragraph" w:styleId="Footer">
    <w:name w:val="footer"/>
    <w:basedOn w:val="Normal"/>
    <w:semiHidden/>
    <w:rsid w:val="00C72DAE"/>
    <w:pPr>
      <w:tabs>
        <w:tab w:val="center" w:pos="4320"/>
        <w:tab w:val="right" w:pos="8640"/>
      </w:tabs>
    </w:pPr>
  </w:style>
  <w:style w:type="character" w:styleId="PageNumber">
    <w:name w:val="page number"/>
    <w:basedOn w:val="DefaultParagraphFont"/>
    <w:semiHidden/>
    <w:rsid w:val="00C72DAE"/>
  </w:style>
  <w:style w:type="character" w:styleId="LineNumber">
    <w:name w:val="line number"/>
    <w:semiHidden/>
    <w:rsid w:val="00C72DAE"/>
    <w:rPr>
      <w:color w:val="999999"/>
      <w:sz w:val="20"/>
    </w:rPr>
  </w:style>
  <w:style w:type="paragraph" w:styleId="FootnoteText">
    <w:name w:val="footnote text"/>
    <w:basedOn w:val="Normal"/>
    <w:semiHidden/>
    <w:rsid w:val="00C72DAE"/>
    <w:rPr>
      <w:sz w:val="20"/>
      <w:szCs w:val="20"/>
    </w:rPr>
  </w:style>
  <w:style w:type="character" w:styleId="FootnoteReference">
    <w:name w:val="footnote reference"/>
    <w:semiHidden/>
    <w:rsid w:val="00C72DAE"/>
    <w:rPr>
      <w:vertAlign w:val="superscript"/>
    </w:rPr>
  </w:style>
  <w:style w:type="paragraph" w:styleId="BodyText2">
    <w:name w:val="Body Text 2"/>
    <w:basedOn w:val="Normal"/>
    <w:semiHidden/>
    <w:rsid w:val="00C72DAE"/>
    <w:pPr>
      <w:jc w:val="center"/>
    </w:pPr>
    <w:rPr>
      <w:rFonts w:ascii="Arial" w:hAnsi="Arial" w:cs="Arial"/>
      <w:color w:val="999999"/>
      <w:sz w:val="20"/>
    </w:rPr>
  </w:style>
  <w:style w:type="paragraph" w:styleId="BodyText3">
    <w:name w:val="Body Text 3"/>
    <w:basedOn w:val="Normal"/>
    <w:semiHidden/>
    <w:rsid w:val="00C72DAE"/>
    <w:pPr>
      <w:jc w:val="center"/>
    </w:pPr>
  </w:style>
  <w:style w:type="paragraph" w:styleId="Header">
    <w:name w:val="header"/>
    <w:basedOn w:val="Normal"/>
    <w:semiHidden/>
    <w:rsid w:val="00C72DAE"/>
    <w:pPr>
      <w:tabs>
        <w:tab w:val="center" w:pos="4320"/>
        <w:tab w:val="right" w:pos="8640"/>
      </w:tabs>
    </w:pPr>
  </w:style>
  <w:style w:type="paragraph" w:styleId="TOC6">
    <w:name w:val="toc 6"/>
    <w:basedOn w:val="Normal"/>
    <w:next w:val="Normal"/>
    <w:autoRedefine/>
    <w:semiHidden/>
    <w:rsid w:val="00C72DAE"/>
    <w:pPr>
      <w:widowControl w:val="0"/>
      <w:ind w:right="113"/>
    </w:pPr>
    <w:rPr>
      <w:lang w:val="en-US"/>
    </w:rPr>
  </w:style>
  <w:style w:type="character" w:customStyle="1" w:styleId="fieldlabel1">
    <w:name w:val="fieldlabel1"/>
    <w:rsid w:val="00C72DAE"/>
    <w:rPr>
      <w:rFonts w:ascii="Verdana" w:hAnsi="Verdana" w:hint="default"/>
      <w:b/>
      <w:bCs/>
    </w:rPr>
  </w:style>
  <w:style w:type="character" w:styleId="PlaceholderText">
    <w:name w:val="Placeholder Text"/>
    <w:basedOn w:val="DefaultParagraphFont"/>
    <w:uiPriority w:val="99"/>
    <w:semiHidden/>
    <w:rsid w:val="00BE2389"/>
    <w:rPr>
      <w:color w:val="808080"/>
    </w:rPr>
  </w:style>
  <w:style w:type="paragraph" w:styleId="BalloonText">
    <w:name w:val="Balloon Text"/>
    <w:basedOn w:val="Normal"/>
    <w:link w:val="BalloonTextChar"/>
    <w:uiPriority w:val="99"/>
    <w:semiHidden/>
    <w:unhideWhenUsed/>
    <w:rsid w:val="00BE2389"/>
    <w:rPr>
      <w:rFonts w:ascii="Tahoma" w:hAnsi="Tahoma" w:cs="Tahoma"/>
      <w:sz w:val="16"/>
      <w:szCs w:val="16"/>
    </w:rPr>
  </w:style>
  <w:style w:type="character" w:customStyle="1" w:styleId="BalloonTextChar">
    <w:name w:val="Balloon Text Char"/>
    <w:basedOn w:val="DefaultParagraphFont"/>
    <w:link w:val="BalloonText"/>
    <w:uiPriority w:val="99"/>
    <w:semiHidden/>
    <w:rsid w:val="00BE2389"/>
    <w:rPr>
      <w:rFonts w:ascii="Tahoma" w:hAnsi="Tahoma" w:cs="Tahoma"/>
      <w:sz w:val="16"/>
      <w:szCs w:val="16"/>
      <w:lang w:val="en-CA" w:eastAsia="en-US"/>
    </w:rPr>
  </w:style>
  <w:style w:type="paragraph" w:styleId="ListParagraph">
    <w:name w:val="List Paragraph"/>
    <w:basedOn w:val="Normal"/>
    <w:uiPriority w:val="34"/>
    <w:qFormat/>
    <w:rsid w:val="00986CF6"/>
    <w:pPr>
      <w:ind w:left="720"/>
      <w:contextualSpacing/>
    </w:pPr>
  </w:style>
  <w:style w:type="table" w:styleId="TableGrid">
    <w:name w:val="Table Grid"/>
    <w:basedOn w:val="TableNormal"/>
    <w:uiPriority w:val="39"/>
    <w:rsid w:val="002911F9"/>
    <w:rPr>
      <w:rFonts w:ascii="Calibri" w:eastAsia="Times New Roman" w:hAnsi="Calibri"/>
      <w:lang w:val="en-IN" w:eastAsia="en-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ibliography">
    <w:name w:val="Bibliography"/>
    <w:basedOn w:val="Normal"/>
    <w:next w:val="Normal"/>
    <w:uiPriority w:val="37"/>
    <w:semiHidden/>
    <w:unhideWhenUsed/>
    <w:rsid w:val="00FA4D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emf"/><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nons\Downloads\New_Phytologist_SI_template_201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817A747CB9D4A23898C5A7F251B17DF"/>
        <w:category>
          <w:name w:val="General"/>
          <w:gallery w:val="placeholder"/>
        </w:category>
        <w:types>
          <w:type w:val="bbPlcHdr"/>
        </w:types>
        <w:behaviors>
          <w:behavior w:val="content"/>
        </w:behaviors>
        <w:guid w:val="{FBC2BF65-0803-4587-B088-7C097DF67F33}"/>
      </w:docPartPr>
      <w:docPartBody>
        <w:p w:rsidR="007E3267" w:rsidRDefault="00EF77DA">
          <w:pPr>
            <w:pStyle w:val="5817A747CB9D4A23898C5A7F251B17DF"/>
          </w:pPr>
          <w:r w:rsidRPr="00F550E9">
            <w:rPr>
              <w:rStyle w:val="PlaceholderText"/>
              <w:rFonts w:cstheme="minorHAnsi"/>
            </w:rPr>
            <w:t>Click here to enter text.</w:t>
          </w:r>
        </w:p>
      </w:docPartBody>
    </w:docPart>
    <w:docPart>
      <w:docPartPr>
        <w:name w:val="A169A1B320D14F47893D6969BABC2327"/>
        <w:category>
          <w:name w:val="General"/>
          <w:gallery w:val="placeholder"/>
        </w:category>
        <w:types>
          <w:type w:val="bbPlcHdr"/>
        </w:types>
        <w:behaviors>
          <w:behavior w:val="content"/>
        </w:behaviors>
        <w:guid w:val="{40205616-4487-4AAC-A8A3-4C5D5276AA6E}"/>
      </w:docPartPr>
      <w:docPartBody>
        <w:p w:rsidR="007E3267" w:rsidRDefault="00EF77DA">
          <w:pPr>
            <w:pStyle w:val="A169A1B320D14F47893D6969BABC2327"/>
          </w:pPr>
          <w:r w:rsidRPr="008A4751">
            <w:rPr>
              <w:rStyle w:val="PlaceholderText"/>
              <w:rFonts w:cstheme="minorHAnsi"/>
            </w:rPr>
            <w:t>Click here to enter text.</w:t>
          </w:r>
        </w:p>
      </w:docPartBody>
    </w:docPart>
    <w:docPart>
      <w:docPartPr>
        <w:name w:val="8B009E0463F64CEB8EEA038DD56CA375"/>
        <w:category>
          <w:name w:val="General"/>
          <w:gallery w:val="placeholder"/>
        </w:category>
        <w:types>
          <w:type w:val="bbPlcHdr"/>
        </w:types>
        <w:behaviors>
          <w:behavior w:val="content"/>
        </w:behaviors>
        <w:guid w:val="{CED8983F-D3E1-477D-A676-1ADD4498DF18}"/>
      </w:docPartPr>
      <w:docPartBody>
        <w:p w:rsidR="007E3267" w:rsidRDefault="00EF77DA">
          <w:pPr>
            <w:pStyle w:val="8B009E0463F64CEB8EEA038DD56CA375"/>
          </w:pPr>
          <w:r w:rsidRPr="00F550E9">
            <w:rPr>
              <w:rStyle w:val="PlaceholderText"/>
              <w:rFonts w:cstheme="minorHAnsi"/>
            </w:rPr>
            <w:t>Click here to enter text.</w:t>
          </w:r>
        </w:p>
      </w:docPartBody>
    </w:docPart>
    <w:docPart>
      <w:docPartPr>
        <w:name w:val="3537E8E407B14FA7A8CE684F887D73DF"/>
        <w:category>
          <w:name w:val="General"/>
          <w:gallery w:val="placeholder"/>
        </w:category>
        <w:types>
          <w:type w:val="bbPlcHdr"/>
        </w:types>
        <w:behaviors>
          <w:behavior w:val="content"/>
        </w:behaviors>
        <w:guid w:val="{23A8F395-9290-41DE-8BB9-9BD6999145E3}"/>
      </w:docPartPr>
      <w:docPartBody>
        <w:p w:rsidR="007E3267" w:rsidRDefault="00EF77DA">
          <w:pPr>
            <w:pStyle w:val="3537E8E407B14FA7A8CE684F887D73DF"/>
          </w:pPr>
          <w:r w:rsidRPr="008A4751">
            <w:rPr>
              <w:rStyle w:val="PlaceholderText"/>
              <w:rFonts w:cstheme="minorHAnsi"/>
            </w:rPr>
            <w:t>Click here to enter text.</w:t>
          </w:r>
        </w:p>
      </w:docPartBody>
    </w:docPart>
    <w:docPart>
      <w:docPartPr>
        <w:name w:val="509C2F6D2F13CF468413AA5DDFC0740B"/>
        <w:category>
          <w:name w:val="General"/>
          <w:gallery w:val="placeholder"/>
        </w:category>
        <w:types>
          <w:type w:val="bbPlcHdr"/>
        </w:types>
        <w:behaviors>
          <w:behavior w:val="content"/>
        </w:behaviors>
        <w:guid w:val="{20246B1A-E3CA-3843-9462-6BEB0F4DAA90}"/>
      </w:docPartPr>
      <w:docPartBody>
        <w:p w:rsidR="00232834" w:rsidRDefault="001829F9" w:rsidP="001829F9">
          <w:pPr>
            <w:pStyle w:val="509C2F6D2F13CF468413AA5DDFC0740B"/>
          </w:pPr>
          <w:r w:rsidRPr="008A4751">
            <w:rPr>
              <w:rStyle w:val="PlaceholderText"/>
              <w:rFonts w:cstheme="minorHAnsi"/>
            </w:rPr>
            <w:t>Click here to enter text.</w:t>
          </w:r>
        </w:p>
      </w:docPartBody>
    </w:docPart>
    <w:docPart>
      <w:docPartPr>
        <w:name w:val="B3EF5369904DBF4ABFD82C2C4FCE0C85"/>
        <w:category>
          <w:name w:val="General"/>
          <w:gallery w:val="placeholder"/>
        </w:category>
        <w:types>
          <w:type w:val="bbPlcHdr"/>
        </w:types>
        <w:behaviors>
          <w:behavior w:val="content"/>
        </w:behaviors>
        <w:guid w:val="{C65278EF-138C-854A-BAAF-AFB5D742ECE4}"/>
      </w:docPartPr>
      <w:docPartBody>
        <w:p w:rsidR="00232834" w:rsidRDefault="001829F9" w:rsidP="001829F9">
          <w:pPr>
            <w:pStyle w:val="B3EF5369904DBF4ABFD82C2C4FCE0C85"/>
          </w:pPr>
          <w:r w:rsidRPr="008A4751">
            <w:rPr>
              <w:rStyle w:val="PlaceholderText"/>
              <w:rFonts w:cstheme="minorHAnsi"/>
            </w:rPr>
            <w:t>Click here to enter text.</w:t>
          </w:r>
        </w:p>
      </w:docPartBody>
    </w:docPart>
    <w:docPart>
      <w:docPartPr>
        <w:name w:val="8EAF63F23B4DA74680AFE817FE02DA9E"/>
        <w:category>
          <w:name w:val="General"/>
          <w:gallery w:val="placeholder"/>
        </w:category>
        <w:types>
          <w:type w:val="bbPlcHdr"/>
        </w:types>
        <w:behaviors>
          <w:behavior w:val="content"/>
        </w:behaviors>
        <w:guid w:val="{FFD518A6-502A-FC4E-9A95-2088CD2BB5D5}"/>
      </w:docPartPr>
      <w:docPartBody>
        <w:p w:rsidR="00232834" w:rsidRDefault="001829F9" w:rsidP="001829F9">
          <w:pPr>
            <w:pStyle w:val="8EAF63F23B4DA74680AFE817FE02DA9E"/>
          </w:pPr>
          <w:r w:rsidRPr="008A4751">
            <w:rPr>
              <w:rStyle w:val="PlaceholderText"/>
              <w:rFonts w:cstheme="minorHAnsi"/>
            </w:rPr>
            <w:t>Click here to enter text.</w:t>
          </w:r>
        </w:p>
      </w:docPartBody>
    </w:docPart>
    <w:docPart>
      <w:docPartPr>
        <w:name w:val="547596F7CB7AA742BA7AAC2D580BE13B"/>
        <w:category>
          <w:name w:val="General"/>
          <w:gallery w:val="placeholder"/>
        </w:category>
        <w:types>
          <w:type w:val="bbPlcHdr"/>
        </w:types>
        <w:behaviors>
          <w:behavior w:val="content"/>
        </w:behaviors>
        <w:guid w:val="{4CDEB60A-E7E8-024D-885D-DB78F28B930B}"/>
      </w:docPartPr>
      <w:docPartBody>
        <w:p w:rsidR="00232834" w:rsidRDefault="001829F9" w:rsidP="001829F9">
          <w:pPr>
            <w:pStyle w:val="547596F7CB7AA742BA7AAC2D580BE13B"/>
          </w:pPr>
          <w:r w:rsidRPr="008A4751">
            <w:rPr>
              <w:rStyle w:val="PlaceholderText"/>
              <w:rFonts w:cstheme="minorHAnsi"/>
            </w:rPr>
            <w:t>Click here to enter text.</w:t>
          </w:r>
        </w:p>
      </w:docPartBody>
    </w:docPart>
    <w:docPart>
      <w:docPartPr>
        <w:name w:val="AF7A41D11716D54E9421964476B4282E"/>
        <w:category>
          <w:name w:val="General"/>
          <w:gallery w:val="placeholder"/>
        </w:category>
        <w:types>
          <w:type w:val="bbPlcHdr"/>
        </w:types>
        <w:behaviors>
          <w:behavior w:val="content"/>
        </w:behaviors>
        <w:guid w:val="{7418E008-14FE-A347-8CA0-13E789E7F623}"/>
      </w:docPartPr>
      <w:docPartBody>
        <w:p w:rsidR="00232834" w:rsidRDefault="001829F9" w:rsidP="001829F9">
          <w:pPr>
            <w:pStyle w:val="AF7A41D11716D54E9421964476B4282E"/>
          </w:pPr>
          <w:r w:rsidRPr="008A4751">
            <w:rPr>
              <w:rStyle w:val="PlaceholderText"/>
              <w:rFonts w:cstheme="minorHAnsi"/>
            </w:rPr>
            <w:t>Click here to enter text.</w:t>
          </w:r>
        </w:p>
      </w:docPartBody>
    </w:docPart>
    <w:docPart>
      <w:docPartPr>
        <w:name w:val="E43925C1D33496409990A7E534117977"/>
        <w:category>
          <w:name w:val="General"/>
          <w:gallery w:val="placeholder"/>
        </w:category>
        <w:types>
          <w:type w:val="bbPlcHdr"/>
        </w:types>
        <w:behaviors>
          <w:behavior w:val="content"/>
        </w:behaviors>
        <w:guid w:val="{A838091F-C365-DC44-8466-E86A3180BDEF}"/>
      </w:docPartPr>
      <w:docPartBody>
        <w:p w:rsidR="00232834" w:rsidRDefault="001829F9" w:rsidP="001829F9">
          <w:pPr>
            <w:pStyle w:val="E43925C1D33496409990A7E534117977"/>
          </w:pPr>
          <w:r w:rsidRPr="008A4751">
            <w:rPr>
              <w:rStyle w:val="PlaceholderText"/>
              <w:rFonts w:cstheme="minorHAnsi"/>
            </w:rPr>
            <w:t>Click here to enter text.</w:t>
          </w:r>
        </w:p>
      </w:docPartBody>
    </w:docPart>
    <w:docPart>
      <w:docPartPr>
        <w:name w:val="B42635DB72B38D42867DAD78F966C293"/>
        <w:category>
          <w:name w:val="General"/>
          <w:gallery w:val="placeholder"/>
        </w:category>
        <w:types>
          <w:type w:val="bbPlcHdr"/>
        </w:types>
        <w:behaviors>
          <w:behavior w:val="content"/>
        </w:behaviors>
        <w:guid w:val="{A2B2453F-9BFE-6D46-91C3-CB1888781012}"/>
      </w:docPartPr>
      <w:docPartBody>
        <w:p w:rsidR="00232834" w:rsidRDefault="001829F9" w:rsidP="001829F9">
          <w:pPr>
            <w:pStyle w:val="B42635DB72B38D42867DAD78F966C293"/>
          </w:pPr>
          <w:r w:rsidRPr="00F550E9">
            <w:rPr>
              <w:rStyle w:val="PlaceholderText"/>
              <w:rFonts w:cstheme="minorHAnsi"/>
            </w:rPr>
            <w:t>Click here to enter text.</w:t>
          </w:r>
        </w:p>
      </w:docPartBody>
    </w:docPart>
    <w:docPart>
      <w:docPartPr>
        <w:name w:val="B25B2620CB82FF4E96E12A13E23E28D5"/>
        <w:category>
          <w:name w:val="General"/>
          <w:gallery w:val="placeholder"/>
        </w:category>
        <w:types>
          <w:type w:val="bbPlcHdr"/>
        </w:types>
        <w:behaviors>
          <w:behavior w:val="content"/>
        </w:behaviors>
        <w:guid w:val="{00C4DCDC-85D4-8E4E-8877-795FD79A8E15}"/>
      </w:docPartPr>
      <w:docPartBody>
        <w:p w:rsidR="00232834" w:rsidRDefault="001829F9" w:rsidP="001829F9">
          <w:pPr>
            <w:pStyle w:val="B25B2620CB82FF4E96E12A13E23E28D5"/>
          </w:pPr>
          <w:r w:rsidRPr="00F550E9">
            <w:rPr>
              <w:rStyle w:val="PlaceholderText"/>
              <w:rFonts w:cstheme="minorHAnsi"/>
            </w:rPr>
            <w:t>Click here to enter text.</w:t>
          </w:r>
        </w:p>
      </w:docPartBody>
    </w:docPart>
    <w:docPart>
      <w:docPartPr>
        <w:name w:val="588DFC00315A71428DBA0E6785F8D406"/>
        <w:category>
          <w:name w:val="General"/>
          <w:gallery w:val="placeholder"/>
        </w:category>
        <w:types>
          <w:type w:val="bbPlcHdr"/>
        </w:types>
        <w:behaviors>
          <w:behavior w:val="content"/>
        </w:behaviors>
        <w:guid w:val="{79B9E2E8-889E-0740-B675-5C32B01F1120}"/>
      </w:docPartPr>
      <w:docPartBody>
        <w:p w:rsidR="00232834" w:rsidRDefault="001829F9" w:rsidP="001829F9">
          <w:pPr>
            <w:pStyle w:val="588DFC00315A71428DBA0E6785F8D406"/>
          </w:pPr>
          <w:r w:rsidRPr="00F550E9">
            <w:rPr>
              <w:rStyle w:val="PlaceholderText"/>
              <w:rFonts w:cstheme="minorHAnsi"/>
            </w:rPr>
            <w:t>Click here to enter text.</w:t>
          </w:r>
        </w:p>
      </w:docPartBody>
    </w:docPart>
    <w:docPart>
      <w:docPartPr>
        <w:name w:val="5AE779BA95FE114A80C62E9E60EC4500"/>
        <w:category>
          <w:name w:val="General"/>
          <w:gallery w:val="placeholder"/>
        </w:category>
        <w:types>
          <w:type w:val="bbPlcHdr"/>
        </w:types>
        <w:behaviors>
          <w:behavior w:val="content"/>
        </w:behaviors>
        <w:guid w:val="{653FE929-8968-4C4F-A5A9-65A27753C7F2}"/>
      </w:docPartPr>
      <w:docPartBody>
        <w:p w:rsidR="00232834" w:rsidRDefault="00232834" w:rsidP="00232834">
          <w:pPr>
            <w:pStyle w:val="5AE779BA95FE114A80C62E9E60EC4500"/>
          </w:pPr>
          <w:r w:rsidRPr="008A4751">
            <w:rPr>
              <w:rStyle w:val="PlaceholderText"/>
              <w:rFonts w:cstheme="minorHAnsi"/>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F77DA"/>
    <w:rsid w:val="001829F9"/>
    <w:rsid w:val="00232834"/>
    <w:rsid w:val="007328D5"/>
    <w:rsid w:val="007E3267"/>
    <w:rsid w:val="00B66DDB"/>
    <w:rsid w:val="00BF6A6A"/>
    <w:rsid w:val="00EF77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32834"/>
    <w:rPr>
      <w:color w:val="808080"/>
    </w:rPr>
  </w:style>
  <w:style w:type="paragraph" w:customStyle="1" w:styleId="5AE779BA95FE114A80C62E9E60EC4500">
    <w:name w:val="5AE779BA95FE114A80C62E9E60EC4500"/>
    <w:rsid w:val="00232834"/>
    <w:pPr>
      <w:spacing w:after="0" w:line="240" w:lineRule="auto"/>
    </w:pPr>
    <w:rPr>
      <w:kern w:val="2"/>
      <w:sz w:val="24"/>
      <w:szCs w:val="24"/>
      <w:lang w:val="en-IN"/>
      <w14:ligatures w14:val="standardContextual"/>
    </w:rPr>
  </w:style>
  <w:style w:type="paragraph" w:customStyle="1" w:styleId="5817A747CB9D4A23898C5A7F251B17DF">
    <w:name w:val="5817A747CB9D4A23898C5A7F251B17DF"/>
  </w:style>
  <w:style w:type="paragraph" w:customStyle="1" w:styleId="A169A1B320D14F47893D6969BABC2327">
    <w:name w:val="A169A1B320D14F47893D6969BABC2327"/>
  </w:style>
  <w:style w:type="paragraph" w:customStyle="1" w:styleId="8B009E0463F64CEB8EEA038DD56CA375">
    <w:name w:val="8B009E0463F64CEB8EEA038DD56CA375"/>
  </w:style>
  <w:style w:type="paragraph" w:customStyle="1" w:styleId="3537E8E407B14FA7A8CE684F887D73DF">
    <w:name w:val="3537E8E407B14FA7A8CE684F887D73DF"/>
  </w:style>
  <w:style w:type="paragraph" w:customStyle="1" w:styleId="509C2F6D2F13CF468413AA5DDFC0740B">
    <w:name w:val="509C2F6D2F13CF468413AA5DDFC0740B"/>
    <w:rsid w:val="001829F9"/>
    <w:pPr>
      <w:spacing w:after="0" w:line="240" w:lineRule="auto"/>
    </w:pPr>
    <w:rPr>
      <w:kern w:val="2"/>
      <w:sz w:val="24"/>
      <w:szCs w:val="24"/>
      <w:lang w:val="en-IN"/>
      <w14:ligatures w14:val="standardContextual"/>
    </w:rPr>
  </w:style>
  <w:style w:type="paragraph" w:customStyle="1" w:styleId="B3EF5369904DBF4ABFD82C2C4FCE0C85">
    <w:name w:val="B3EF5369904DBF4ABFD82C2C4FCE0C85"/>
    <w:rsid w:val="001829F9"/>
    <w:pPr>
      <w:spacing w:after="0" w:line="240" w:lineRule="auto"/>
    </w:pPr>
    <w:rPr>
      <w:kern w:val="2"/>
      <w:sz w:val="24"/>
      <w:szCs w:val="24"/>
      <w:lang w:val="en-IN"/>
      <w14:ligatures w14:val="standardContextual"/>
    </w:rPr>
  </w:style>
  <w:style w:type="paragraph" w:customStyle="1" w:styleId="8EAF63F23B4DA74680AFE817FE02DA9E">
    <w:name w:val="8EAF63F23B4DA74680AFE817FE02DA9E"/>
    <w:rsid w:val="001829F9"/>
    <w:pPr>
      <w:spacing w:after="0" w:line="240" w:lineRule="auto"/>
    </w:pPr>
    <w:rPr>
      <w:kern w:val="2"/>
      <w:sz w:val="24"/>
      <w:szCs w:val="24"/>
      <w:lang w:val="en-IN"/>
      <w14:ligatures w14:val="standardContextual"/>
    </w:rPr>
  </w:style>
  <w:style w:type="paragraph" w:customStyle="1" w:styleId="547596F7CB7AA742BA7AAC2D580BE13B">
    <w:name w:val="547596F7CB7AA742BA7AAC2D580BE13B"/>
    <w:rsid w:val="001829F9"/>
    <w:pPr>
      <w:spacing w:after="0" w:line="240" w:lineRule="auto"/>
    </w:pPr>
    <w:rPr>
      <w:kern w:val="2"/>
      <w:sz w:val="24"/>
      <w:szCs w:val="24"/>
      <w:lang w:val="en-IN"/>
      <w14:ligatures w14:val="standardContextual"/>
    </w:rPr>
  </w:style>
  <w:style w:type="paragraph" w:customStyle="1" w:styleId="AF7A41D11716D54E9421964476B4282E">
    <w:name w:val="AF7A41D11716D54E9421964476B4282E"/>
    <w:rsid w:val="001829F9"/>
    <w:pPr>
      <w:spacing w:after="0" w:line="240" w:lineRule="auto"/>
    </w:pPr>
    <w:rPr>
      <w:kern w:val="2"/>
      <w:sz w:val="24"/>
      <w:szCs w:val="24"/>
      <w:lang w:val="en-IN"/>
      <w14:ligatures w14:val="standardContextual"/>
    </w:rPr>
  </w:style>
  <w:style w:type="paragraph" w:customStyle="1" w:styleId="E43925C1D33496409990A7E534117977">
    <w:name w:val="E43925C1D33496409990A7E534117977"/>
    <w:rsid w:val="001829F9"/>
    <w:pPr>
      <w:spacing w:after="0" w:line="240" w:lineRule="auto"/>
    </w:pPr>
    <w:rPr>
      <w:kern w:val="2"/>
      <w:sz w:val="24"/>
      <w:szCs w:val="24"/>
      <w:lang w:val="en-IN"/>
      <w14:ligatures w14:val="standardContextual"/>
    </w:rPr>
  </w:style>
  <w:style w:type="paragraph" w:customStyle="1" w:styleId="B42635DB72B38D42867DAD78F966C293">
    <w:name w:val="B42635DB72B38D42867DAD78F966C293"/>
    <w:rsid w:val="001829F9"/>
    <w:pPr>
      <w:spacing w:after="0" w:line="240" w:lineRule="auto"/>
    </w:pPr>
    <w:rPr>
      <w:kern w:val="2"/>
      <w:sz w:val="24"/>
      <w:szCs w:val="24"/>
      <w:lang w:val="en-IN"/>
      <w14:ligatures w14:val="standardContextual"/>
    </w:rPr>
  </w:style>
  <w:style w:type="paragraph" w:customStyle="1" w:styleId="B25B2620CB82FF4E96E12A13E23E28D5">
    <w:name w:val="B25B2620CB82FF4E96E12A13E23E28D5"/>
    <w:rsid w:val="001829F9"/>
    <w:pPr>
      <w:spacing w:after="0" w:line="240" w:lineRule="auto"/>
    </w:pPr>
    <w:rPr>
      <w:kern w:val="2"/>
      <w:sz w:val="24"/>
      <w:szCs w:val="24"/>
      <w:lang w:val="en-IN"/>
      <w14:ligatures w14:val="standardContextual"/>
    </w:rPr>
  </w:style>
  <w:style w:type="paragraph" w:customStyle="1" w:styleId="588DFC00315A71428DBA0E6785F8D406">
    <w:name w:val="588DFC00315A71428DBA0E6785F8D406"/>
    <w:rsid w:val="001829F9"/>
    <w:pPr>
      <w:spacing w:after="0" w:line="240" w:lineRule="auto"/>
    </w:pPr>
    <w:rPr>
      <w:kern w:val="2"/>
      <w:sz w:val="24"/>
      <w:szCs w:val="24"/>
      <w:lang w:val="en-IN"/>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EBD63D-1C56-485C-8A8D-FDEBCDD59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C:\Users\lennons\Downloads\New_Phytologist_SI_template_2014.dotx</Template>
  <TotalTime>27</TotalTime>
  <Pages>15</Pages>
  <Words>1701</Words>
  <Characters>9702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New Phytologist SI template</vt:lpstr>
    </vt:vector>
  </TitlesOfParts>
  <Company>Ohio State University</Company>
  <LinksUpToDate>false</LinksUpToDate>
  <CharactersWithSpaces>11381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Phytologist SI template</dc:title>
  <dc:creator>Lennon, Sarah</dc:creator>
  <cp:lastModifiedBy>Trevor Price</cp:lastModifiedBy>
  <cp:revision>29</cp:revision>
  <cp:lastPrinted>2006-09-15T11:41:00Z</cp:lastPrinted>
  <dcterms:created xsi:type="dcterms:W3CDTF">2015-05-20T15:15:00Z</dcterms:created>
  <dcterms:modified xsi:type="dcterms:W3CDTF">2023-11-05T15:47:00Z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zotero-version="6.0.26"&gt;&lt;session id="J7X31lrA"/&gt;&lt;style id="http://www.zotero.org/styles/new-phytologist" hasBibliography="1" bibliographyStyleHasBeenSet="0"/&gt;&lt;prefs&gt;&lt;pref name="fieldType" value="Field"/&gt;&lt;pref name="automaticJournalA</vt:lpwstr>
  </property>
  <property fmtid="{D5CDD505-2E9C-101B-9397-08002B2CF9AE}" pid="3" name="ZOTERO_PREF_2">
    <vt:lpwstr>bbreviations" value="true"/&gt;&lt;/prefs&gt;&lt;/data&gt;</vt:lpwstr>
  </property>
</Properties>
</file>