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4CB6A" w14:textId="5AE4B078" w:rsidR="00817E98" w:rsidRPr="005623E7" w:rsidRDefault="001331BE" w:rsidP="001331BE">
      <w:pPr>
        <w:pStyle w:val="Heading1"/>
        <w:rPr>
          <w:rFonts w:ascii="Times New Roman" w:hAnsi="Times New Roman" w:cs="Times New Roman"/>
          <w:b/>
          <w:bCs/>
          <w:sz w:val="24"/>
          <w:szCs w:val="24"/>
        </w:rPr>
      </w:pPr>
      <w:r w:rsidRPr="005623E7">
        <w:rPr>
          <w:rFonts w:ascii="Times New Roman" w:hAnsi="Times New Roman" w:cs="Times New Roman"/>
          <w:b/>
          <w:bCs/>
          <w:sz w:val="24"/>
          <w:szCs w:val="24"/>
        </w:rPr>
        <w:t>CONSORT checklist for randomized trial</w:t>
      </w:r>
      <w:bookmarkStart w:id="0" w:name="instructions-to-authors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E0" w:firstRow="1" w:lastRow="1" w:firstColumn="1" w:lastColumn="1" w:noHBand="1" w:noVBand="1"/>
      </w:tblPr>
      <w:tblGrid>
        <w:gridCol w:w="2610"/>
        <w:gridCol w:w="696"/>
        <w:gridCol w:w="5827"/>
        <w:gridCol w:w="1657"/>
      </w:tblGrid>
      <w:tr w:rsidR="00817E98" w:rsidRPr="005623E7" w14:paraId="75ED4FBB" w14:textId="77777777" w:rsidTr="007F75A2">
        <w:tc>
          <w:tcPr>
            <w:tcW w:w="0" w:type="auto"/>
            <w:vAlign w:val="bottom"/>
          </w:tcPr>
          <w:p w14:paraId="5BDC8323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14:paraId="359FC98E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14:paraId="4E041F62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Reporting Item</w:t>
            </w:r>
          </w:p>
        </w:tc>
        <w:tc>
          <w:tcPr>
            <w:tcW w:w="0" w:type="auto"/>
            <w:vAlign w:val="bottom"/>
          </w:tcPr>
          <w:p w14:paraId="0F34C16E" w14:textId="77777777" w:rsidR="00817E98" w:rsidRPr="005623E7" w:rsidRDefault="00000000">
            <w:pPr>
              <w:jc w:val="right"/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Page Number</w:t>
            </w:r>
          </w:p>
        </w:tc>
      </w:tr>
      <w:tr w:rsidR="00817E98" w:rsidRPr="005623E7" w14:paraId="2A7A18FC" w14:textId="77777777" w:rsidTr="007F75A2">
        <w:tc>
          <w:tcPr>
            <w:tcW w:w="0" w:type="auto"/>
          </w:tcPr>
          <w:p w14:paraId="2C18B0AC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  <w:b/>
              </w:rPr>
              <w:t>Title and Abstract</w:t>
            </w:r>
          </w:p>
        </w:tc>
        <w:tc>
          <w:tcPr>
            <w:tcW w:w="0" w:type="auto"/>
          </w:tcPr>
          <w:p w14:paraId="4A3E7426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8FAC273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27029E28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</w:tr>
      <w:tr w:rsidR="00817E98" w:rsidRPr="005623E7" w14:paraId="5A930CA3" w14:textId="77777777" w:rsidTr="007F75A2">
        <w:tc>
          <w:tcPr>
            <w:tcW w:w="0" w:type="auto"/>
          </w:tcPr>
          <w:p w14:paraId="291D34B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Title</w:t>
            </w:r>
          </w:p>
        </w:tc>
        <w:tc>
          <w:tcPr>
            <w:tcW w:w="0" w:type="auto"/>
          </w:tcPr>
          <w:p w14:paraId="607C4105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7" w:anchor="1a">
              <w:r w:rsidRPr="005623E7">
                <w:rPr>
                  <w:rStyle w:val="Hyperlink"/>
                  <w:rFonts w:ascii="Times New Roman" w:hAnsi="Times New Roman" w:cs="Times New Roman"/>
                </w:rPr>
                <w:t>#1a</w:t>
              </w:r>
            </w:hyperlink>
          </w:p>
        </w:tc>
        <w:tc>
          <w:tcPr>
            <w:tcW w:w="0" w:type="auto"/>
          </w:tcPr>
          <w:p w14:paraId="19D75647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Identification as a randomized trial in the title.</w:t>
            </w:r>
          </w:p>
        </w:tc>
        <w:tc>
          <w:tcPr>
            <w:tcW w:w="0" w:type="auto"/>
          </w:tcPr>
          <w:p w14:paraId="7515A620" w14:textId="77777777" w:rsidR="00817E98" w:rsidRPr="005623E7" w:rsidRDefault="00000000">
            <w:pPr>
              <w:jc w:val="right"/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1</w:t>
            </w:r>
          </w:p>
        </w:tc>
      </w:tr>
      <w:tr w:rsidR="00817E98" w:rsidRPr="005623E7" w14:paraId="60ED661B" w14:textId="77777777" w:rsidTr="007F75A2">
        <w:tc>
          <w:tcPr>
            <w:tcW w:w="0" w:type="auto"/>
          </w:tcPr>
          <w:p w14:paraId="5658C286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Abstract</w:t>
            </w:r>
          </w:p>
        </w:tc>
        <w:tc>
          <w:tcPr>
            <w:tcW w:w="0" w:type="auto"/>
          </w:tcPr>
          <w:p w14:paraId="262B6B71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8" w:anchor="1b">
              <w:r w:rsidRPr="005623E7">
                <w:rPr>
                  <w:rStyle w:val="Hyperlink"/>
                  <w:rFonts w:ascii="Times New Roman" w:hAnsi="Times New Roman" w:cs="Times New Roman"/>
                </w:rPr>
                <w:t>#1b</w:t>
              </w:r>
            </w:hyperlink>
          </w:p>
        </w:tc>
        <w:tc>
          <w:tcPr>
            <w:tcW w:w="0" w:type="auto"/>
          </w:tcPr>
          <w:p w14:paraId="6AC5A2F1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Structured summary of trial design, methods, results, and conclusions</w:t>
            </w:r>
          </w:p>
        </w:tc>
        <w:tc>
          <w:tcPr>
            <w:tcW w:w="0" w:type="auto"/>
          </w:tcPr>
          <w:p w14:paraId="3B08F009" w14:textId="6AB7430D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</w:tr>
      <w:tr w:rsidR="00817E98" w:rsidRPr="005623E7" w14:paraId="36EBBA2F" w14:textId="77777777" w:rsidTr="007F75A2">
        <w:tc>
          <w:tcPr>
            <w:tcW w:w="0" w:type="auto"/>
          </w:tcPr>
          <w:p w14:paraId="0E72F5AD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  <w:b/>
              </w:rPr>
              <w:t>Introduction</w:t>
            </w:r>
          </w:p>
        </w:tc>
        <w:tc>
          <w:tcPr>
            <w:tcW w:w="0" w:type="auto"/>
          </w:tcPr>
          <w:p w14:paraId="6B47957B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343E9342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FA42351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</w:tr>
      <w:tr w:rsidR="00817E98" w:rsidRPr="005623E7" w14:paraId="6FBA6D90" w14:textId="77777777" w:rsidTr="007F75A2">
        <w:tc>
          <w:tcPr>
            <w:tcW w:w="0" w:type="auto"/>
          </w:tcPr>
          <w:p w14:paraId="0C527C2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Background and objectives</w:t>
            </w:r>
          </w:p>
        </w:tc>
        <w:tc>
          <w:tcPr>
            <w:tcW w:w="0" w:type="auto"/>
          </w:tcPr>
          <w:p w14:paraId="5371F7A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9" w:anchor="2a">
              <w:r w:rsidRPr="005623E7">
                <w:rPr>
                  <w:rStyle w:val="Hyperlink"/>
                  <w:rFonts w:ascii="Times New Roman" w:hAnsi="Times New Roman" w:cs="Times New Roman"/>
                </w:rPr>
                <w:t>#2a</w:t>
              </w:r>
            </w:hyperlink>
          </w:p>
        </w:tc>
        <w:tc>
          <w:tcPr>
            <w:tcW w:w="0" w:type="auto"/>
          </w:tcPr>
          <w:p w14:paraId="5635A0F2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Scientific background and explanation of rationale</w:t>
            </w:r>
          </w:p>
        </w:tc>
        <w:tc>
          <w:tcPr>
            <w:tcW w:w="0" w:type="auto"/>
          </w:tcPr>
          <w:p w14:paraId="626C4C5D" w14:textId="2A6EB0FC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</w:tr>
      <w:tr w:rsidR="00817E98" w:rsidRPr="005623E7" w14:paraId="5CA53E36" w14:textId="77777777" w:rsidTr="007F75A2">
        <w:tc>
          <w:tcPr>
            <w:tcW w:w="0" w:type="auto"/>
          </w:tcPr>
          <w:p w14:paraId="5E0A2F16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Background and objectives</w:t>
            </w:r>
          </w:p>
        </w:tc>
        <w:tc>
          <w:tcPr>
            <w:tcW w:w="0" w:type="auto"/>
          </w:tcPr>
          <w:p w14:paraId="47BD4FE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10" w:anchor="2b">
              <w:r w:rsidRPr="005623E7">
                <w:rPr>
                  <w:rStyle w:val="Hyperlink"/>
                  <w:rFonts w:ascii="Times New Roman" w:hAnsi="Times New Roman" w:cs="Times New Roman"/>
                </w:rPr>
                <w:t>#2b</w:t>
              </w:r>
            </w:hyperlink>
          </w:p>
        </w:tc>
        <w:tc>
          <w:tcPr>
            <w:tcW w:w="0" w:type="auto"/>
          </w:tcPr>
          <w:p w14:paraId="44AF6D3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Specific objectives or hypothesis</w:t>
            </w:r>
          </w:p>
        </w:tc>
        <w:tc>
          <w:tcPr>
            <w:tcW w:w="0" w:type="auto"/>
          </w:tcPr>
          <w:p w14:paraId="18FDD370" w14:textId="76B36F74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17E98" w:rsidRPr="005623E7" w14:paraId="10D0B41E" w14:textId="77777777" w:rsidTr="007F75A2">
        <w:tc>
          <w:tcPr>
            <w:tcW w:w="0" w:type="auto"/>
          </w:tcPr>
          <w:p w14:paraId="4A50853E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  <w:b/>
              </w:rPr>
              <w:t>Methods</w:t>
            </w:r>
          </w:p>
        </w:tc>
        <w:tc>
          <w:tcPr>
            <w:tcW w:w="0" w:type="auto"/>
          </w:tcPr>
          <w:p w14:paraId="0E147D62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431AD49F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75B9E31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</w:tr>
      <w:tr w:rsidR="00817E98" w:rsidRPr="005623E7" w14:paraId="51B8EFA6" w14:textId="77777777" w:rsidTr="007F75A2">
        <w:tc>
          <w:tcPr>
            <w:tcW w:w="0" w:type="auto"/>
          </w:tcPr>
          <w:p w14:paraId="319A8F2F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Trial design</w:t>
            </w:r>
          </w:p>
        </w:tc>
        <w:tc>
          <w:tcPr>
            <w:tcW w:w="0" w:type="auto"/>
          </w:tcPr>
          <w:p w14:paraId="1173BEF7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11" w:anchor="3a">
              <w:r w:rsidRPr="005623E7">
                <w:rPr>
                  <w:rStyle w:val="Hyperlink"/>
                  <w:rFonts w:ascii="Times New Roman" w:hAnsi="Times New Roman" w:cs="Times New Roman"/>
                </w:rPr>
                <w:t>#3a</w:t>
              </w:r>
            </w:hyperlink>
          </w:p>
        </w:tc>
        <w:tc>
          <w:tcPr>
            <w:tcW w:w="0" w:type="auto"/>
          </w:tcPr>
          <w:p w14:paraId="2071C8BF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Description of trial design (such as parallel, factorial) including allocation ratio.</w:t>
            </w:r>
          </w:p>
        </w:tc>
        <w:tc>
          <w:tcPr>
            <w:tcW w:w="0" w:type="auto"/>
          </w:tcPr>
          <w:p w14:paraId="482F1802" w14:textId="27B035A6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5-7</w:t>
            </w:r>
          </w:p>
        </w:tc>
      </w:tr>
      <w:tr w:rsidR="00817E98" w:rsidRPr="005623E7" w14:paraId="5B9613E9" w14:textId="77777777" w:rsidTr="007F75A2">
        <w:tc>
          <w:tcPr>
            <w:tcW w:w="0" w:type="auto"/>
          </w:tcPr>
          <w:p w14:paraId="3ECE94DD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Trial design</w:t>
            </w:r>
          </w:p>
        </w:tc>
        <w:tc>
          <w:tcPr>
            <w:tcW w:w="0" w:type="auto"/>
          </w:tcPr>
          <w:p w14:paraId="1631A8CC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12" w:anchor="3b">
              <w:r w:rsidRPr="005623E7">
                <w:rPr>
                  <w:rStyle w:val="Hyperlink"/>
                  <w:rFonts w:ascii="Times New Roman" w:hAnsi="Times New Roman" w:cs="Times New Roman"/>
                </w:rPr>
                <w:t>#3b</w:t>
              </w:r>
            </w:hyperlink>
          </w:p>
        </w:tc>
        <w:tc>
          <w:tcPr>
            <w:tcW w:w="0" w:type="auto"/>
          </w:tcPr>
          <w:p w14:paraId="0A254AAB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Important changes to methods after trial commencement (such as eligibility criteria), with reasons</w:t>
            </w:r>
          </w:p>
        </w:tc>
        <w:tc>
          <w:tcPr>
            <w:tcW w:w="0" w:type="auto"/>
          </w:tcPr>
          <w:p w14:paraId="53AE2A35" w14:textId="617EE2CE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</w:tr>
      <w:tr w:rsidR="00817E98" w:rsidRPr="005623E7" w14:paraId="13905CA8" w14:textId="77777777" w:rsidTr="007F75A2">
        <w:tc>
          <w:tcPr>
            <w:tcW w:w="0" w:type="auto"/>
          </w:tcPr>
          <w:p w14:paraId="2786B7A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Participants</w:t>
            </w:r>
          </w:p>
        </w:tc>
        <w:tc>
          <w:tcPr>
            <w:tcW w:w="0" w:type="auto"/>
          </w:tcPr>
          <w:p w14:paraId="763F30C4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13" w:anchor="4a">
              <w:r w:rsidRPr="005623E7">
                <w:rPr>
                  <w:rStyle w:val="Hyperlink"/>
                  <w:rFonts w:ascii="Times New Roman" w:hAnsi="Times New Roman" w:cs="Times New Roman"/>
                </w:rPr>
                <w:t>#4a</w:t>
              </w:r>
            </w:hyperlink>
          </w:p>
        </w:tc>
        <w:tc>
          <w:tcPr>
            <w:tcW w:w="0" w:type="auto"/>
          </w:tcPr>
          <w:p w14:paraId="713EBF85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Eligibility criteria for participants</w:t>
            </w:r>
          </w:p>
        </w:tc>
        <w:tc>
          <w:tcPr>
            <w:tcW w:w="0" w:type="auto"/>
          </w:tcPr>
          <w:p w14:paraId="0F4635F3" w14:textId="37CCE3CB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E98" w:rsidRPr="005623E7" w14:paraId="7C98184C" w14:textId="77777777" w:rsidTr="007F75A2">
        <w:tc>
          <w:tcPr>
            <w:tcW w:w="0" w:type="auto"/>
          </w:tcPr>
          <w:p w14:paraId="243F676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Participants</w:t>
            </w:r>
          </w:p>
        </w:tc>
        <w:tc>
          <w:tcPr>
            <w:tcW w:w="0" w:type="auto"/>
          </w:tcPr>
          <w:p w14:paraId="2F6EDA7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14" w:anchor="4b">
              <w:r w:rsidRPr="005623E7">
                <w:rPr>
                  <w:rStyle w:val="Hyperlink"/>
                  <w:rFonts w:ascii="Times New Roman" w:hAnsi="Times New Roman" w:cs="Times New Roman"/>
                </w:rPr>
                <w:t>#4b</w:t>
              </w:r>
            </w:hyperlink>
          </w:p>
        </w:tc>
        <w:tc>
          <w:tcPr>
            <w:tcW w:w="0" w:type="auto"/>
          </w:tcPr>
          <w:p w14:paraId="4AC017B1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Settings and locations where the data were collected</w:t>
            </w:r>
          </w:p>
        </w:tc>
        <w:tc>
          <w:tcPr>
            <w:tcW w:w="0" w:type="auto"/>
          </w:tcPr>
          <w:p w14:paraId="4659C2EF" w14:textId="5278473D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E98" w:rsidRPr="005623E7" w14:paraId="4E5858EB" w14:textId="77777777" w:rsidTr="007F75A2">
        <w:tc>
          <w:tcPr>
            <w:tcW w:w="0" w:type="auto"/>
          </w:tcPr>
          <w:p w14:paraId="71E914C4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Interventions</w:t>
            </w:r>
          </w:p>
        </w:tc>
        <w:tc>
          <w:tcPr>
            <w:tcW w:w="0" w:type="auto"/>
          </w:tcPr>
          <w:p w14:paraId="15CE987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15" w:anchor="5">
              <w:r w:rsidRPr="005623E7">
                <w:rPr>
                  <w:rStyle w:val="Hyperlink"/>
                  <w:rFonts w:ascii="Times New Roman" w:hAnsi="Times New Roman" w:cs="Times New Roman"/>
                </w:rPr>
                <w:t>#5</w:t>
              </w:r>
            </w:hyperlink>
          </w:p>
        </w:tc>
        <w:tc>
          <w:tcPr>
            <w:tcW w:w="0" w:type="auto"/>
          </w:tcPr>
          <w:p w14:paraId="31BBF16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The experimental and control interventions for each group with sufficient details to allow replication, including how and when they were actually administered</w:t>
            </w:r>
          </w:p>
        </w:tc>
        <w:tc>
          <w:tcPr>
            <w:tcW w:w="0" w:type="auto"/>
          </w:tcPr>
          <w:p w14:paraId="12291D5E" w14:textId="17EB3481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5-8</w:t>
            </w:r>
          </w:p>
        </w:tc>
      </w:tr>
      <w:tr w:rsidR="00817E98" w:rsidRPr="005623E7" w14:paraId="4C1BFE46" w14:textId="77777777" w:rsidTr="007F75A2">
        <w:tc>
          <w:tcPr>
            <w:tcW w:w="0" w:type="auto"/>
          </w:tcPr>
          <w:p w14:paraId="2E580AEF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Outcomes</w:t>
            </w:r>
          </w:p>
        </w:tc>
        <w:tc>
          <w:tcPr>
            <w:tcW w:w="0" w:type="auto"/>
          </w:tcPr>
          <w:p w14:paraId="02A84B52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16" w:anchor="6a">
              <w:r w:rsidRPr="005623E7">
                <w:rPr>
                  <w:rStyle w:val="Hyperlink"/>
                  <w:rFonts w:ascii="Times New Roman" w:hAnsi="Times New Roman" w:cs="Times New Roman"/>
                </w:rPr>
                <w:t>#6a</w:t>
              </w:r>
            </w:hyperlink>
          </w:p>
        </w:tc>
        <w:tc>
          <w:tcPr>
            <w:tcW w:w="0" w:type="auto"/>
          </w:tcPr>
          <w:p w14:paraId="0D5E29C3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Completely defined prespecified primary and secondary outcome measures, including how and when they were assessed</w:t>
            </w:r>
          </w:p>
        </w:tc>
        <w:tc>
          <w:tcPr>
            <w:tcW w:w="0" w:type="auto"/>
          </w:tcPr>
          <w:p w14:paraId="7074CE51" w14:textId="76F36DD7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</w:tr>
      <w:tr w:rsidR="00817E98" w:rsidRPr="005623E7" w14:paraId="7A67569F" w14:textId="77777777" w:rsidTr="007F75A2">
        <w:tc>
          <w:tcPr>
            <w:tcW w:w="0" w:type="auto"/>
          </w:tcPr>
          <w:p w14:paraId="68F69F37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Sample size</w:t>
            </w:r>
          </w:p>
        </w:tc>
        <w:tc>
          <w:tcPr>
            <w:tcW w:w="0" w:type="auto"/>
          </w:tcPr>
          <w:p w14:paraId="5846EE6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17" w:anchor="7a">
              <w:r w:rsidRPr="005623E7">
                <w:rPr>
                  <w:rStyle w:val="Hyperlink"/>
                  <w:rFonts w:ascii="Times New Roman" w:hAnsi="Times New Roman" w:cs="Times New Roman"/>
                </w:rPr>
                <w:t>#7a</w:t>
              </w:r>
            </w:hyperlink>
          </w:p>
        </w:tc>
        <w:tc>
          <w:tcPr>
            <w:tcW w:w="0" w:type="auto"/>
          </w:tcPr>
          <w:p w14:paraId="3433BA35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How sample size was determined.</w:t>
            </w:r>
          </w:p>
        </w:tc>
        <w:tc>
          <w:tcPr>
            <w:tcW w:w="0" w:type="auto"/>
          </w:tcPr>
          <w:p w14:paraId="3F7B5B38" w14:textId="7EF726F6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E98" w:rsidRPr="005623E7" w14:paraId="12F99B79" w14:textId="77777777" w:rsidTr="007F75A2">
        <w:tc>
          <w:tcPr>
            <w:tcW w:w="0" w:type="auto"/>
          </w:tcPr>
          <w:p w14:paraId="69730573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Sample size</w:t>
            </w:r>
          </w:p>
        </w:tc>
        <w:tc>
          <w:tcPr>
            <w:tcW w:w="0" w:type="auto"/>
          </w:tcPr>
          <w:p w14:paraId="7CA4F7FF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18" w:anchor="7b">
              <w:r w:rsidRPr="005623E7">
                <w:rPr>
                  <w:rStyle w:val="Hyperlink"/>
                  <w:rFonts w:ascii="Times New Roman" w:hAnsi="Times New Roman" w:cs="Times New Roman"/>
                </w:rPr>
                <w:t>#7b</w:t>
              </w:r>
            </w:hyperlink>
          </w:p>
        </w:tc>
        <w:tc>
          <w:tcPr>
            <w:tcW w:w="0" w:type="auto"/>
          </w:tcPr>
          <w:p w14:paraId="5FCAEF11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When applicable, explanation of any interim analyses and stopping guidelines</w:t>
            </w:r>
          </w:p>
        </w:tc>
        <w:tc>
          <w:tcPr>
            <w:tcW w:w="0" w:type="auto"/>
          </w:tcPr>
          <w:p w14:paraId="07423BB7" w14:textId="77777777" w:rsidR="00817E98" w:rsidRPr="005623E7" w:rsidRDefault="00000000">
            <w:pPr>
              <w:jc w:val="right"/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N/A</w:t>
            </w:r>
          </w:p>
        </w:tc>
      </w:tr>
      <w:tr w:rsidR="007F75A2" w:rsidRPr="005623E7" w14:paraId="17EF7830" w14:textId="77777777" w:rsidTr="007F75A2">
        <w:tc>
          <w:tcPr>
            <w:tcW w:w="0" w:type="auto"/>
          </w:tcPr>
          <w:p w14:paraId="76945A4A" w14:textId="625FDADB" w:rsidR="007F75A2" w:rsidRPr="005623E7" w:rsidRDefault="007F75A2" w:rsidP="007F75A2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lastRenderedPageBreak/>
              <w:t>Randomization - Sequence generation</w:t>
            </w:r>
          </w:p>
        </w:tc>
        <w:tc>
          <w:tcPr>
            <w:tcW w:w="0" w:type="auto"/>
          </w:tcPr>
          <w:p w14:paraId="3458D334" w14:textId="125BF42E" w:rsidR="007F75A2" w:rsidRPr="005623E7" w:rsidRDefault="00000000" w:rsidP="007F75A2">
            <w:pPr>
              <w:rPr>
                <w:rFonts w:ascii="Times New Roman" w:hAnsi="Times New Roman" w:cs="Times New Roman"/>
              </w:rPr>
            </w:pPr>
            <w:hyperlink r:id="rId19" w:anchor="8a">
              <w:r w:rsidR="007F75A2" w:rsidRPr="005623E7">
                <w:rPr>
                  <w:rStyle w:val="Hyperlink"/>
                  <w:rFonts w:ascii="Times New Roman" w:hAnsi="Times New Roman" w:cs="Times New Roman"/>
                </w:rPr>
                <w:t>#8a</w:t>
              </w:r>
            </w:hyperlink>
          </w:p>
        </w:tc>
        <w:tc>
          <w:tcPr>
            <w:tcW w:w="0" w:type="auto"/>
          </w:tcPr>
          <w:p w14:paraId="4EAB315B" w14:textId="6CB33C69" w:rsidR="007F75A2" w:rsidRPr="005623E7" w:rsidRDefault="007F75A2" w:rsidP="007F75A2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Method used to generate the random allocation sequence.</w:t>
            </w:r>
          </w:p>
        </w:tc>
        <w:tc>
          <w:tcPr>
            <w:tcW w:w="0" w:type="auto"/>
          </w:tcPr>
          <w:p w14:paraId="18914422" w14:textId="52930A85" w:rsidR="007F75A2" w:rsidRPr="005623E7" w:rsidRDefault="00053621" w:rsidP="007F75A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F75A2" w:rsidRPr="005623E7" w14:paraId="2EBF7B57" w14:textId="77777777" w:rsidTr="007F75A2">
        <w:tc>
          <w:tcPr>
            <w:tcW w:w="0" w:type="auto"/>
          </w:tcPr>
          <w:p w14:paraId="670A00C3" w14:textId="596A0E82" w:rsidR="007F75A2" w:rsidRPr="005623E7" w:rsidRDefault="007F75A2" w:rsidP="007F75A2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Randomization - Sequence generation</w:t>
            </w:r>
          </w:p>
        </w:tc>
        <w:tc>
          <w:tcPr>
            <w:tcW w:w="0" w:type="auto"/>
          </w:tcPr>
          <w:p w14:paraId="05CC3706" w14:textId="54BB6F69" w:rsidR="007F75A2" w:rsidRPr="005623E7" w:rsidRDefault="00000000" w:rsidP="007F75A2">
            <w:pPr>
              <w:rPr>
                <w:rFonts w:ascii="Times New Roman" w:hAnsi="Times New Roman" w:cs="Times New Roman"/>
              </w:rPr>
            </w:pPr>
            <w:hyperlink r:id="rId20" w:anchor="8b">
              <w:r w:rsidR="007F75A2" w:rsidRPr="005623E7">
                <w:rPr>
                  <w:rStyle w:val="Hyperlink"/>
                  <w:rFonts w:ascii="Times New Roman" w:hAnsi="Times New Roman" w:cs="Times New Roman"/>
                </w:rPr>
                <w:t>#8b</w:t>
              </w:r>
            </w:hyperlink>
          </w:p>
        </w:tc>
        <w:tc>
          <w:tcPr>
            <w:tcW w:w="0" w:type="auto"/>
          </w:tcPr>
          <w:p w14:paraId="0667902A" w14:textId="35ADF559" w:rsidR="007F75A2" w:rsidRPr="005623E7" w:rsidRDefault="007F75A2" w:rsidP="007F75A2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Type of randomization; details of any restriction (such as blocking and block size)</w:t>
            </w:r>
          </w:p>
        </w:tc>
        <w:tc>
          <w:tcPr>
            <w:tcW w:w="0" w:type="auto"/>
          </w:tcPr>
          <w:p w14:paraId="4E124A76" w14:textId="2FE77687" w:rsidR="007F75A2" w:rsidRPr="005623E7" w:rsidRDefault="00053621" w:rsidP="007F75A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E98" w:rsidRPr="005623E7" w14:paraId="3A6AE1B3" w14:textId="77777777" w:rsidTr="007F75A2">
        <w:tc>
          <w:tcPr>
            <w:tcW w:w="0" w:type="auto"/>
          </w:tcPr>
          <w:p w14:paraId="5DA68A6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Randomization - Allocation concealment mechanism</w:t>
            </w:r>
          </w:p>
        </w:tc>
        <w:tc>
          <w:tcPr>
            <w:tcW w:w="0" w:type="auto"/>
          </w:tcPr>
          <w:p w14:paraId="5918B74F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21" w:anchor="9">
              <w:r w:rsidRPr="005623E7">
                <w:rPr>
                  <w:rStyle w:val="Hyperlink"/>
                  <w:rFonts w:ascii="Times New Roman" w:hAnsi="Times New Roman" w:cs="Times New Roman"/>
                </w:rPr>
                <w:t>#9</w:t>
              </w:r>
            </w:hyperlink>
          </w:p>
        </w:tc>
        <w:tc>
          <w:tcPr>
            <w:tcW w:w="0" w:type="auto"/>
          </w:tcPr>
          <w:p w14:paraId="243D3162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Mechanism used to implement the random allocation sequence (such as sequentially numbered containers), describing any steps taken to conceal the sequence until interventions were assigned</w:t>
            </w:r>
          </w:p>
        </w:tc>
        <w:tc>
          <w:tcPr>
            <w:tcW w:w="0" w:type="auto"/>
          </w:tcPr>
          <w:p w14:paraId="5A9C54B7" w14:textId="680499C5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E98" w:rsidRPr="005623E7" w14:paraId="712B05BA" w14:textId="77777777" w:rsidTr="007F75A2">
        <w:tc>
          <w:tcPr>
            <w:tcW w:w="0" w:type="auto"/>
          </w:tcPr>
          <w:p w14:paraId="3161551D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Randomization - Implementation</w:t>
            </w:r>
          </w:p>
        </w:tc>
        <w:tc>
          <w:tcPr>
            <w:tcW w:w="0" w:type="auto"/>
          </w:tcPr>
          <w:p w14:paraId="7E0AFF24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22" w:anchor="10">
              <w:r w:rsidRPr="005623E7">
                <w:rPr>
                  <w:rStyle w:val="Hyperlink"/>
                  <w:rFonts w:ascii="Times New Roman" w:hAnsi="Times New Roman" w:cs="Times New Roman"/>
                </w:rPr>
                <w:t>#10</w:t>
              </w:r>
            </w:hyperlink>
          </w:p>
        </w:tc>
        <w:tc>
          <w:tcPr>
            <w:tcW w:w="0" w:type="auto"/>
          </w:tcPr>
          <w:p w14:paraId="06EAFE7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Who generated the allocation sequence, who enrolled participants, and who assigned participants to interventions</w:t>
            </w:r>
          </w:p>
        </w:tc>
        <w:tc>
          <w:tcPr>
            <w:tcW w:w="0" w:type="auto"/>
          </w:tcPr>
          <w:p w14:paraId="0030F4C6" w14:textId="00DA8A05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E98" w:rsidRPr="005623E7" w14:paraId="32490D85" w14:textId="77777777" w:rsidTr="007F75A2">
        <w:tc>
          <w:tcPr>
            <w:tcW w:w="0" w:type="auto"/>
          </w:tcPr>
          <w:p w14:paraId="1A879A73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Blinding</w:t>
            </w:r>
          </w:p>
        </w:tc>
        <w:tc>
          <w:tcPr>
            <w:tcW w:w="0" w:type="auto"/>
          </w:tcPr>
          <w:p w14:paraId="5F3CE29A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23" w:anchor="11a">
              <w:r w:rsidRPr="005623E7">
                <w:rPr>
                  <w:rStyle w:val="Hyperlink"/>
                  <w:rFonts w:ascii="Times New Roman" w:hAnsi="Times New Roman" w:cs="Times New Roman"/>
                </w:rPr>
                <w:t>#11a</w:t>
              </w:r>
            </w:hyperlink>
          </w:p>
        </w:tc>
        <w:tc>
          <w:tcPr>
            <w:tcW w:w="0" w:type="auto"/>
          </w:tcPr>
          <w:p w14:paraId="3DCE09F5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If done, who was blinded after assignment to interventions (for example, participants, care providers, those assessing outcomes) and how.</w:t>
            </w:r>
          </w:p>
        </w:tc>
        <w:tc>
          <w:tcPr>
            <w:tcW w:w="0" w:type="auto"/>
          </w:tcPr>
          <w:p w14:paraId="2460D7F1" w14:textId="5402C2B9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E98" w:rsidRPr="005623E7" w14:paraId="16874E8A" w14:textId="77777777" w:rsidTr="007F75A2">
        <w:tc>
          <w:tcPr>
            <w:tcW w:w="0" w:type="auto"/>
          </w:tcPr>
          <w:p w14:paraId="3798806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Blinding</w:t>
            </w:r>
          </w:p>
        </w:tc>
        <w:tc>
          <w:tcPr>
            <w:tcW w:w="0" w:type="auto"/>
          </w:tcPr>
          <w:p w14:paraId="7082EE7E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24" w:anchor="11b">
              <w:r w:rsidRPr="005623E7">
                <w:rPr>
                  <w:rStyle w:val="Hyperlink"/>
                  <w:rFonts w:ascii="Times New Roman" w:hAnsi="Times New Roman" w:cs="Times New Roman"/>
                </w:rPr>
                <w:t>#11b</w:t>
              </w:r>
            </w:hyperlink>
          </w:p>
        </w:tc>
        <w:tc>
          <w:tcPr>
            <w:tcW w:w="0" w:type="auto"/>
          </w:tcPr>
          <w:p w14:paraId="6A045A5F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If relevant, description of the similarity of interventions</w:t>
            </w:r>
          </w:p>
        </w:tc>
        <w:tc>
          <w:tcPr>
            <w:tcW w:w="0" w:type="auto"/>
          </w:tcPr>
          <w:p w14:paraId="440BDF6E" w14:textId="77777777" w:rsidR="00817E98" w:rsidRPr="005623E7" w:rsidRDefault="00000000">
            <w:pPr>
              <w:jc w:val="right"/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N/A</w:t>
            </w:r>
          </w:p>
        </w:tc>
      </w:tr>
      <w:tr w:rsidR="00817E98" w:rsidRPr="005623E7" w14:paraId="477BE89B" w14:textId="77777777" w:rsidTr="007F75A2">
        <w:tc>
          <w:tcPr>
            <w:tcW w:w="0" w:type="auto"/>
          </w:tcPr>
          <w:p w14:paraId="5FDCB3DC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Statistical methods</w:t>
            </w:r>
          </w:p>
        </w:tc>
        <w:tc>
          <w:tcPr>
            <w:tcW w:w="0" w:type="auto"/>
          </w:tcPr>
          <w:p w14:paraId="30ECF3D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25" w:anchor="12a">
              <w:r w:rsidRPr="005623E7">
                <w:rPr>
                  <w:rStyle w:val="Hyperlink"/>
                  <w:rFonts w:ascii="Times New Roman" w:hAnsi="Times New Roman" w:cs="Times New Roman"/>
                </w:rPr>
                <w:t>#12a</w:t>
              </w:r>
            </w:hyperlink>
          </w:p>
        </w:tc>
        <w:tc>
          <w:tcPr>
            <w:tcW w:w="0" w:type="auto"/>
          </w:tcPr>
          <w:p w14:paraId="0D5233D4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Statistical methods used to compare groups for primary and secondary outcomes</w:t>
            </w:r>
          </w:p>
        </w:tc>
        <w:tc>
          <w:tcPr>
            <w:tcW w:w="0" w:type="auto"/>
          </w:tcPr>
          <w:p w14:paraId="259B0783" w14:textId="6910FECD" w:rsidR="00817E98" w:rsidRPr="005623E7" w:rsidRDefault="00000000">
            <w:pPr>
              <w:jc w:val="right"/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1</w:t>
            </w:r>
            <w:r w:rsidR="005623E7">
              <w:rPr>
                <w:rFonts w:ascii="Times New Roman" w:hAnsi="Times New Roman" w:cs="Times New Roman"/>
              </w:rPr>
              <w:t>2</w:t>
            </w:r>
            <w:r w:rsidRPr="005623E7">
              <w:rPr>
                <w:rFonts w:ascii="Times New Roman" w:hAnsi="Times New Roman" w:cs="Times New Roman"/>
              </w:rPr>
              <w:t>-1</w:t>
            </w:r>
            <w:r w:rsidR="005623E7">
              <w:rPr>
                <w:rFonts w:ascii="Times New Roman" w:hAnsi="Times New Roman" w:cs="Times New Roman"/>
              </w:rPr>
              <w:t>3</w:t>
            </w:r>
          </w:p>
        </w:tc>
      </w:tr>
      <w:tr w:rsidR="00817E98" w:rsidRPr="005623E7" w14:paraId="4BF5161E" w14:textId="77777777" w:rsidTr="007F75A2">
        <w:tc>
          <w:tcPr>
            <w:tcW w:w="0" w:type="auto"/>
          </w:tcPr>
          <w:p w14:paraId="77976F1A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Statistical methods</w:t>
            </w:r>
          </w:p>
        </w:tc>
        <w:tc>
          <w:tcPr>
            <w:tcW w:w="0" w:type="auto"/>
          </w:tcPr>
          <w:p w14:paraId="078E2EC3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26" w:anchor="12b">
              <w:r w:rsidRPr="005623E7">
                <w:rPr>
                  <w:rStyle w:val="Hyperlink"/>
                  <w:rFonts w:ascii="Times New Roman" w:hAnsi="Times New Roman" w:cs="Times New Roman"/>
                </w:rPr>
                <w:t>#12b</w:t>
              </w:r>
            </w:hyperlink>
          </w:p>
        </w:tc>
        <w:tc>
          <w:tcPr>
            <w:tcW w:w="0" w:type="auto"/>
          </w:tcPr>
          <w:p w14:paraId="74A49B1F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Methods for additional analyses, such as subgroup analyses and adjusted analyses</w:t>
            </w:r>
          </w:p>
        </w:tc>
        <w:tc>
          <w:tcPr>
            <w:tcW w:w="0" w:type="auto"/>
          </w:tcPr>
          <w:p w14:paraId="69DFDB83" w14:textId="4EFFC592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</w:tr>
      <w:tr w:rsidR="00817E98" w:rsidRPr="005623E7" w14:paraId="45F4413D" w14:textId="77777777" w:rsidTr="007F75A2">
        <w:tc>
          <w:tcPr>
            <w:tcW w:w="0" w:type="auto"/>
          </w:tcPr>
          <w:p w14:paraId="145E5B76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Outcomes</w:t>
            </w:r>
          </w:p>
        </w:tc>
        <w:tc>
          <w:tcPr>
            <w:tcW w:w="0" w:type="auto"/>
          </w:tcPr>
          <w:p w14:paraId="02E77A3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27" w:anchor="6b">
              <w:r w:rsidRPr="005623E7">
                <w:rPr>
                  <w:rStyle w:val="Hyperlink"/>
                  <w:rFonts w:ascii="Times New Roman" w:hAnsi="Times New Roman" w:cs="Times New Roman"/>
                </w:rPr>
                <w:t>#6b</w:t>
              </w:r>
            </w:hyperlink>
          </w:p>
        </w:tc>
        <w:tc>
          <w:tcPr>
            <w:tcW w:w="0" w:type="auto"/>
          </w:tcPr>
          <w:p w14:paraId="05473F62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Any changes to trial outcomes after the trial commenced, with reasons</w:t>
            </w:r>
          </w:p>
        </w:tc>
        <w:tc>
          <w:tcPr>
            <w:tcW w:w="0" w:type="auto"/>
          </w:tcPr>
          <w:p w14:paraId="19575212" w14:textId="77777777" w:rsidR="00817E98" w:rsidRPr="005623E7" w:rsidRDefault="00000000">
            <w:pPr>
              <w:jc w:val="right"/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N/A</w:t>
            </w:r>
          </w:p>
        </w:tc>
      </w:tr>
      <w:tr w:rsidR="00817E98" w:rsidRPr="005623E7" w14:paraId="1FB7CFCC" w14:textId="77777777" w:rsidTr="007F75A2">
        <w:tc>
          <w:tcPr>
            <w:tcW w:w="0" w:type="auto"/>
          </w:tcPr>
          <w:p w14:paraId="4677A16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  <w:b/>
              </w:rPr>
              <w:t>Results</w:t>
            </w:r>
          </w:p>
        </w:tc>
        <w:tc>
          <w:tcPr>
            <w:tcW w:w="0" w:type="auto"/>
          </w:tcPr>
          <w:p w14:paraId="7677E5A6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0B20D75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9BB40F4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</w:tr>
      <w:tr w:rsidR="00817E98" w:rsidRPr="005623E7" w14:paraId="13C2FB87" w14:textId="77777777" w:rsidTr="007F75A2">
        <w:tc>
          <w:tcPr>
            <w:tcW w:w="0" w:type="auto"/>
          </w:tcPr>
          <w:p w14:paraId="69AB8206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Participant flow diagram (strongly recommended)</w:t>
            </w:r>
          </w:p>
        </w:tc>
        <w:tc>
          <w:tcPr>
            <w:tcW w:w="0" w:type="auto"/>
          </w:tcPr>
          <w:p w14:paraId="73A813DE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28" w:anchor="13a">
              <w:r w:rsidRPr="005623E7">
                <w:rPr>
                  <w:rStyle w:val="Hyperlink"/>
                  <w:rFonts w:ascii="Times New Roman" w:hAnsi="Times New Roman" w:cs="Times New Roman"/>
                </w:rPr>
                <w:t>#13a</w:t>
              </w:r>
            </w:hyperlink>
          </w:p>
        </w:tc>
        <w:tc>
          <w:tcPr>
            <w:tcW w:w="0" w:type="auto"/>
          </w:tcPr>
          <w:p w14:paraId="120F16E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For each group, the numbers of participants who were randomly assigned, received intended treatment, and were analysed for the primary outcome</w:t>
            </w:r>
          </w:p>
        </w:tc>
        <w:tc>
          <w:tcPr>
            <w:tcW w:w="0" w:type="auto"/>
          </w:tcPr>
          <w:p w14:paraId="67ED4027" w14:textId="06105749" w:rsidR="00817E98" w:rsidRPr="005623E7" w:rsidRDefault="00000000">
            <w:pPr>
              <w:jc w:val="right"/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1</w:t>
            </w:r>
            <w:r w:rsidR="00053621">
              <w:rPr>
                <w:rFonts w:ascii="Times New Roman" w:hAnsi="Times New Roman" w:cs="Times New Roman"/>
              </w:rPr>
              <w:t>3</w:t>
            </w:r>
          </w:p>
        </w:tc>
      </w:tr>
      <w:tr w:rsidR="00817E98" w:rsidRPr="005623E7" w14:paraId="3CA6A9FA" w14:textId="77777777" w:rsidTr="007F75A2">
        <w:tc>
          <w:tcPr>
            <w:tcW w:w="0" w:type="auto"/>
          </w:tcPr>
          <w:p w14:paraId="3A3817FA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Participant flow</w:t>
            </w:r>
          </w:p>
        </w:tc>
        <w:tc>
          <w:tcPr>
            <w:tcW w:w="0" w:type="auto"/>
          </w:tcPr>
          <w:p w14:paraId="14FC929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29" w:anchor="13b">
              <w:r w:rsidRPr="005623E7">
                <w:rPr>
                  <w:rStyle w:val="Hyperlink"/>
                  <w:rFonts w:ascii="Times New Roman" w:hAnsi="Times New Roman" w:cs="Times New Roman"/>
                </w:rPr>
                <w:t>#13b</w:t>
              </w:r>
            </w:hyperlink>
          </w:p>
        </w:tc>
        <w:tc>
          <w:tcPr>
            <w:tcW w:w="0" w:type="auto"/>
          </w:tcPr>
          <w:p w14:paraId="388F4F64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For each group, losses and exclusions after randomization, together with reason</w:t>
            </w:r>
          </w:p>
        </w:tc>
        <w:tc>
          <w:tcPr>
            <w:tcW w:w="0" w:type="auto"/>
          </w:tcPr>
          <w:p w14:paraId="6CE58831" w14:textId="102E75D2" w:rsidR="00817E98" w:rsidRPr="005623E7" w:rsidRDefault="00000000">
            <w:pPr>
              <w:jc w:val="right"/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1</w:t>
            </w:r>
            <w:r w:rsidR="00053621">
              <w:rPr>
                <w:rFonts w:ascii="Times New Roman" w:hAnsi="Times New Roman" w:cs="Times New Roman"/>
              </w:rPr>
              <w:t>3, 18</w:t>
            </w:r>
          </w:p>
        </w:tc>
      </w:tr>
      <w:tr w:rsidR="00817E98" w:rsidRPr="005623E7" w14:paraId="1B9A72CF" w14:textId="77777777" w:rsidTr="007F75A2">
        <w:tc>
          <w:tcPr>
            <w:tcW w:w="0" w:type="auto"/>
          </w:tcPr>
          <w:p w14:paraId="60D39E21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Recruitment</w:t>
            </w:r>
          </w:p>
        </w:tc>
        <w:tc>
          <w:tcPr>
            <w:tcW w:w="0" w:type="auto"/>
          </w:tcPr>
          <w:p w14:paraId="31664EAD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0" w:anchor="14a">
              <w:r w:rsidRPr="005623E7">
                <w:rPr>
                  <w:rStyle w:val="Hyperlink"/>
                  <w:rFonts w:ascii="Times New Roman" w:hAnsi="Times New Roman" w:cs="Times New Roman"/>
                </w:rPr>
                <w:t>#14a</w:t>
              </w:r>
            </w:hyperlink>
          </w:p>
        </w:tc>
        <w:tc>
          <w:tcPr>
            <w:tcW w:w="0" w:type="auto"/>
          </w:tcPr>
          <w:p w14:paraId="3CE511E6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Dates defining the periods of recruitment and follow-up</w:t>
            </w:r>
          </w:p>
        </w:tc>
        <w:tc>
          <w:tcPr>
            <w:tcW w:w="0" w:type="auto"/>
          </w:tcPr>
          <w:p w14:paraId="3AEC703C" w14:textId="5B82D7F5" w:rsidR="00817E98" w:rsidRPr="005623E7" w:rsidRDefault="00000000">
            <w:pPr>
              <w:jc w:val="right"/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1</w:t>
            </w:r>
            <w:r w:rsidR="00053621">
              <w:rPr>
                <w:rFonts w:ascii="Times New Roman" w:hAnsi="Times New Roman" w:cs="Times New Roman"/>
              </w:rPr>
              <w:t>2</w:t>
            </w:r>
          </w:p>
        </w:tc>
      </w:tr>
      <w:tr w:rsidR="00817E98" w:rsidRPr="005623E7" w14:paraId="5BC492FD" w14:textId="77777777" w:rsidTr="007F75A2">
        <w:tc>
          <w:tcPr>
            <w:tcW w:w="0" w:type="auto"/>
          </w:tcPr>
          <w:p w14:paraId="0F332DD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Recruitment</w:t>
            </w:r>
          </w:p>
        </w:tc>
        <w:tc>
          <w:tcPr>
            <w:tcW w:w="0" w:type="auto"/>
          </w:tcPr>
          <w:p w14:paraId="3972654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1" w:anchor="14b">
              <w:r w:rsidRPr="005623E7">
                <w:rPr>
                  <w:rStyle w:val="Hyperlink"/>
                  <w:rFonts w:ascii="Times New Roman" w:hAnsi="Times New Roman" w:cs="Times New Roman"/>
                </w:rPr>
                <w:t>#14b</w:t>
              </w:r>
            </w:hyperlink>
          </w:p>
        </w:tc>
        <w:tc>
          <w:tcPr>
            <w:tcW w:w="0" w:type="auto"/>
          </w:tcPr>
          <w:p w14:paraId="74A3216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Why the trial ended or was stopped</w:t>
            </w:r>
          </w:p>
        </w:tc>
        <w:tc>
          <w:tcPr>
            <w:tcW w:w="0" w:type="auto"/>
          </w:tcPr>
          <w:p w14:paraId="3145BF31" w14:textId="7BBD0A8E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</w:tr>
      <w:tr w:rsidR="00817E98" w:rsidRPr="005623E7" w14:paraId="223040E5" w14:textId="77777777" w:rsidTr="007F75A2">
        <w:tc>
          <w:tcPr>
            <w:tcW w:w="0" w:type="auto"/>
          </w:tcPr>
          <w:p w14:paraId="1F47EC1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Baseline data</w:t>
            </w:r>
          </w:p>
        </w:tc>
        <w:tc>
          <w:tcPr>
            <w:tcW w:w="0" w:type="auto"/>
          </w:tcPr>
          <w:p w14:paraId="25393C0C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2" w:anchor="15">
              <w:r w:rsidRPr="005623E7">
                <w:rPr>
                  <w:rStyle w:val="Hyperlink"/>
                  <w:rFonts w:ascii="Times New Roman" w:hAnsi="Times New Roman" w:cs="Times New Roman"/>
                </w:rPr>
                <w:t>#15</w:t>
              </w:r>
            </w:hyperlink>
          </w:p>
        </w:tc>
        <w:tc>
          <w:tcPr>
            <w:tcW w:w="0" w:type="auto"/>
          </w:tcPr>
          <w:p w14:paraId="1FC15E5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A table showing baseline demographic and clinical characteristics for each group</w:t>
            </w:r>
          </w:p>
        </w:tc>
        <w:tc>
          <w:tcPr>
            <w:tcW w:w="0" w:type="auto"/>
          </w:tcPr>
          <w:p w14:paraId="584D2278" w14:textId="243F91E9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13-17</w:t>
            </w:r>
          </w:p>
        </w:tc>
      </w:tr>
      <w:tr w:rsidR="00817E98" w:rsidRPr="005623E7" w14:paraId="385247F8" w14:textId="77777777" w:rsidTr="007F75A2">
        <w:tc>
          <w:tcPr>
            <w:tcW w:w="0" w:type="auto"/>
          </w:tcPr>
          <w:p w14:paraId="303648DD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lastRenderedPageBreak/>
              <w:t>Numbers analysed</w:t>
            </w:r>
          </w:p>
        </w:tc>
        <w:tc>
          <w:tcPr>
            <w:tcW w:w="0" w:type="auto"/>
          </w:tcPr>
          <w:p w14:paraId="2D961E8D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3" w:anchor="16">
              <w:r w:rsidRPr="005623E7">
                <w:rPr>
                  <w:rStyle w:val="Hyperlink"/>
                  <w:rFonts w:ascii="Times New Roman" w:hAnsi="Times New Roman" w:cs="Times New Roman"/>
                </w:rPr>
                <w:t>#16</w:t>
              </w:r>
            </w:hyperlink>
          </w:p>
        </w:tc>
        <w:tc>
          <w:tcPr>
            <w:tcW w:w="0" w:type="auto"/>
          </w:tcPr>
          <w:p w14:paraId="731EE003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For each group, number of participants (denominator) included in each analysis and whether the analysis was by original assigned groups</w:t>
            </w:r>
          </w:p>
        </w:tc>
        <w:tc>
          <w:tcPr>
            <w:tcW w:w="0" w:type="auto"/>
          </w:tcPr>
          <w:p w14:paraId="0284B64D" w14:textId="5BD44E8C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 23-24</w:t>
            </w:r>
          </w:p>
        </w:tc>
      </w:tr>
      <w:tr w:rsidR="00817E98" w:rsidRPr="005623E7" w14:paraId="44954D0B" w14:textId="77777777" w:rsidTr="007F75A2">
        <w:tc>
          <w:tcPr>
            <w:tcW w:w="0" w:type="auto"/>
          </w:tcPr>
          <w:p w14:paraId="479FBE13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Outcomes and estimation</w:t>
            </w:r>
          </w:p>
        </w:tc>
        <w:tc>
          <w:tcPr>
            <w:tcW w:w="0" w:type="auto"/>
          </w:tcPr>
          <w:p w14:paraId="564BCC9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4" w:anchor="17a">
              <w:r w:rsidRPr="005623E7">
                <w:rPr>
                  <w:rStyle w:val="Hyperlink"/>
                  <w:rFonts w:ascii="Times New Roman" w:hAnsi="Times New Roman" w:cs="Times New Roman"/>
                </w:rPr>
                <w:t>#17a</w:t>
              </w:r>
            </w:hyperlink>
          </w:p>
        </w:tc>
        <w:tc>
          <w:tcPr>
            <w:tcW w:w="0" w:type="auto"/>
          </w:tcPr>
          <w:p w14:paraId="34F4E06D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For each primary and secondary outcome, results for each group, and the estimated effect size and its precision (such as 95% confidence interval)</w:t>
            </w:r>
          </w:p>
        </w:tc>
        <w:tc>
          <w:tcPr>
            <w:tcW w:w="0" w:type="auto"/>
          </w:tcPr>
          <w:p w14:paraId="31527D15" w14:textId="2C0458F3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 23-24</w:t>
            </w:r>
          </w:p>
        </w:tc>
      </w:tr>
      <w:tr w:rsidR="00817E98" w:rsidRPr="005623E7" w14:paraId="0BC22458" w14:textId="77777777" w:rsidTr="007F75A2">
        <w:tc>
          <w:tcPr>
            <w:tcW w:w="0" w:type="auto"/>
          </w:tcPr>
          <w:p w14:paraId="2EB9849A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Outcomes and estimation</w:t>
            </w:r>
          </w:p>
        </w:tc>
        <w:tc>
          <w:tcPr>
            <w:tcW w:w="0" w:type="auto"/>
          </w:tcPr>
          <w:p w14:paraId="1E20C71D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5" w:anchor="17b">
              <w:r w:rsidRPr="005623E7">
                <w:rPr>
                  <w:rStyle w:val="Hyperlink"/>
                  <w:rFonts w:ascii="Times New Roman" w:hAnsi="Times New Roman" w:cs="Times New Roman"/>
                </w:rPr>
                <w:t>#17b</w:t>
              </w:r>
            </w:hyperlink>
          </w:p>
        </w:tc>
        <w:tc>
          <w:tcPr>
            <w:tcW w:w="0" w:type="auto"/>
          </w:tcPr>
          <w:p w14:paraId="6A835BBB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For binary outcomes, presentation of both absolute and relative effect sizes is recommended</w:t>
            </w:r>
          </w:p>
        </w:tc>
        <w:tc>
          <w:tcPr>
            <w:tcW w:w="0" w:type="auto"/>
          </w:tcPr>
          <w:p w14:paraId="4C62F79D" w14:textId="6CE7334A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 23-24</w:t>
            </w:r>
          </w:p>
        </w:tc>
      </w:tr>
      <w:tr w:rsidR="00817E98" w:rsidRPr="005623E7" w14:paraId="13EBCBCF" w14:textId="77777777" w:rsidTr="007F75A2">
        <w:tc>
          <w:tcPr>
            <w:tcW w:w="0" w:type="auto"/>
          </w:tcPr>
          <w:p w14:paraId="31F9036F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Ancillary analyses</w:t>
            </w:r>
          </w:p>
        </w:tc>
        <w:tc>
          <w:tcPr>
            <w:tcW w:w="0" w:type="auto"/>
          </w:tcPr>
          <w:p w14:paraId="39058D65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6" w:anchor="18">
              <w:r w:rsidRPr="005623E7">
                <w:rPr>
                  <w:rStyle w:val="Hyperlink"/>
                  <w:rFonts w:ascii="Times New Roman" w:hAnsi="Times New Roman" w:cs="Times New Roman"/>
                </w:rPr>
                <w:t>#18</w:t>
              </w:r>
            </w:hyperlink>
          </w:p>
        </w:tc>
        <w:tc>
          <w:tcPr>
            <w:tcW w:w="0" w:type="auto"/>
          </w:tcPr>
          <w:p w14:paraId="250E2DE4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Results of any other analyses performed, including subgroup analyses and adjusted analyses, distinguishing pre-specified from exploratory</w:t>
            </w:r>
          </w:p>
        </w:tc>
        <w:tc>
          <w:tcPr>
            <w:tcW w:w="0" w:type="auto"/>
          </w:tcPr>
          <w:p w14:paraId="2C034145" w14:textId="79952663" w:rsidR="00817E98" w:rsidRPr="005623E7" w:rsidRDefault="000536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</w:tr>
      <w:tr w:rsidR="00817E98" w:rsidRPr="005623E7" w14:paraId="6A60A367" w14:textId="77777777" w:rsidTr="007F75A2">
        <w:tc>
          <w:tcPr>
            <w:tcW w:w="0" w:type="auto"/>
          </w:tcPr>
          <w:p w14:paraId="57F69293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Harms</w:t>
            </w:r>
          </w:p>
        </w:tc>
        <w:tc>
          <w:tcPr>
            <w:tcW w:w="0" w:type="auto"/>
          </w:tcPr>
          <w:p w14:paraId="2961EB1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7" w:anchor="19">
              <w:r w:rsidRPr="005623E7">
                <w:rPr>
                  <w:rStyle w:val="Hyperlink"/>
                  <w:rFonts w:ascii="Times New Roman" w:hAnsi="Times New Roman" w:cs="Times New Roman"/>
                </w:rPr>
                <w:t>#19</w:t>
              </w:r>
            </w:hyperlink>
          </w:p>
        </w:tc>
        <w:tc>
          <w:tcPr>
            <w:tcW w:w="0" w:type="auto"/>
          </w:tcPr>
          <w:p w14:paraId="2C84BB75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All important harms or unintended effects in each group (For specific guidance see CONSORT for harms)</w:t>
            </w:r>
          </w:p>
        </w:tc>
        <w:tc>
          <w:tcPr>
            <w:tcW w:w="0" w:type="auto"/>
          </w:tcPr>
          <w:p w14:paraId="7B1832C5" w14:textId="0F5427AD" w:rsidR="00817E98" w:rsidRPr="005623E7" w:rsidRDefault="00E956E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</w:tr>
      <w:tr w:rsidR="00817E98" w:rsidRPr="005623E7" w14:paraId="3A31E98F" w14:textId="77777777" w:rsidTr="007F75A2">
        <w:tc>
          <w:tcPr>
            <w:tcW w:w="0" w:type="auto"/>
          </w:tcPr>
          <w:p w14:paraId="18699FBB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  <w:b/>
              </w:rPr>
              <w:t>Discussion</w:t>
            </w:r>
          </w:p>
        </w:tc>
        <w:tc>
          <w:tcPr>
            <w:tcW w:w="0" w:type="auto"/>
          </w:tcPr>
          <w:p w14:paraId="27217F55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4B1EB4C6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409E20C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</w:tr>
      <w:tr w:rsidR="00817E98" w:rsidRPr="005623E7" w14:paraId="7F5E53D0" w14:textId="77777777" w:rsidTr="007F75A2">
        <w:tc>
          <w:tcPr>
            <w:tcW w:w="0" w:type="auto"/>
          </w:tcPr>
          <w:p w14:paraId="27D9EEE3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Limitations</w:t>
            </w:r>
          </w:p>
        </w:tc>
        <w:tc>
          <w:tcPr>
            <w:tcW w:w="0" w:type="auto"/>
          </w:tcPr>
          <w:p w14:paraId="6EAE4F6E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8" w:anchor="20">
              <w:r w:rsidRPr="005623E7">
                <w:rPr>
                  <w:rStyle w:val="Hyperlink"/>
                  <w:rFonts w:ascii="Times New Roman" w:hAnsi="Times New Roman" w:cs="Times New Roman"/>
                </w:rPr>
                <w:t>#20</w:t>
              </w:r>
            </w:hyperlink>
          </w:p>
        </w:tc>
        <w:tc>
          <w:tcPr>
            <w:tcW w:w="0" w:type="auto"/>
          </w:tcPr>
          <w:p w14:paraId="302A2E6A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Trial limitations, addressing sources of potential bias, imprecision, and, if relevant, multiplicity of analyses</w:t>
            </w:r>
          </w:p>
        </w:tc>
        <w:tc>
          <w:tcPr>
            <w:tcW w:w="0" w:type="auto"/>
          </w:tcPr>
          <w:p w14:paraId="5D43714C" w14:textId="618B2321" w:rsidR="00817E98" w:rsidRPr="005623E7" w:rsidRDefault="00E956E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28-30</w:t>
            </w:r>
          </w:p>
        </w:tc>
      </w:tr>
      <w:tr w:rsidR="00817E98" w:rsidRPr="005623E7" w14:paraId="30B850FB" w14:textId="77777777" w:rsidTr="007F75A2">
        <w:tc>
          <w:tcPr>
            <w:tcW w:w="0" w:type="auto"/>
          </w:tcPr>
          <w:p w14:paraId="60C23F4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Interpretation</w:t>
            </w:r>
          </w:p>
        </w:tc>
        <w:tc>
          <w:tcPr>
            <w:tcW w:w="0" w:type="auto"/>
          </w:tcPr>
          <w:p w14:paraId="17029C94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39" w:anchor="22">
              <w:r w:rsidRPr="005623E7">
                <w:rPr>
                  <w:rStyle w:val="Hyperlink"/>
                  <w:rFonts w:ascii="Times New Roman" w:hAnsi="Times New Roman" w:cs="Times New Roman"/>
                </w:rPr>
                <w:t>#22</w:t>
              </w:r>
            </w:hyperlink>
          </w:p>
        </w:tc>
        <w:tc>
          <w:tcPr>
            <w:tcW w:w="0" w:type="auto"/>
          </w:tcPr>
          <w:p w14:paraId="5A3D911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Interpretation consistent with results, balancing benefits and harms, and considering other relevant evidence</w:t>
            </w:r>
          </w:p>
        </w:tc>
        <w:tc>
          <w:tcPr>
            <w:tcW w:w="0" w:type="auto"/>
          </w:tcPr>
          <w:p w14:paraId="06F2EE9A" w14:textId="7BCC77DB" w:rsidR="00817E98" w:rsidRPr="005623E7" w:rsidRDefault="00E956E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26-30</w:t>
            </w:r>
          </w:p>
        </w:tc>
      </w:tr>
      <w:tr w:rsidR="00817E98" w:rsidRPr="005623E7" w14:paraId="40B53871" w14:textId="77777777" w:rsidTr="007F75A2">
        <w:tc>
          <w:tcPr>
            <w:tcW w:w="0" w:type="auto"/>
          </w:tcPr>
          <w:p w14:paraId="2A076827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Registration</w:t>
            </w:r>
          </w:p>
        </w:tc>
        <w:tc>
          <w:tcPr>
            <w:tcW w:w="0" w:type="auto"/>
          </w:tcPr>
          <w:p w14:paraId="79337821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40" w:anchor="23">
              <w:r w:rsidRPr="005623E7">
                <w:rPr>
                  <w:rStyle w:val="Hyperlink"/>
                  <w:rFonts w:ascii="Times New Roman" w:hAnsi="Times New Roman" w:cs="Times New Roman"/>
                </w:rPr>
                <w:t>#23</w:t>
              </w:r>
            </w:hyperlink>
          </w:p>
        </w:tc>
        <w:tc>
          <w:tcPr>
            <w:tcW w:w="0" w:type="auto"/>
          </w:tcPr>
          <w:p w14:paraId="469493A2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Registration number and name of trial registry</w:t>
            </w:r>
          </w:p>
        </w:tc>
        <w:tc>
          <w:tcPr>
            <w:tcW w:w="0" w:type="auto"/>
          </w:tcPr>
          <w:p w14:paraId="4CF07B41" w14:textId="5DFA2E09" w:rsidR="00817E98" w:rsidRPr="005623E7" w:rsidRDefault="00E956E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17E98" w:rsidRPr="005623E7" w14:paraId="5C82F730" w14:textId="77777777" w:rsidTr="007F75A2">
        <w:tc>
          <w:tcPr>
            <w:tcW w:w="0" w:type="auto"/>
          </w:tcPr>
          <w:p w14:paraId="03431A00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Generalisability</w:t>
            </w:r>
          </w:p>
        </w:tc>
        <w:tc>
          <w:tcPr>
            <w:tcW w:w="0" w:type="auto"/>
          </w:tcPr>
          <w:p w14:paraId="40492866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41" w:anchor="21">
              <w:r w:rsidRPr="005623E7">
                <w:rPr>
                  <w:rStyle w:val="Hyperlink"/>
                  <w:rFonts w:ascii="Times New Roman" w:hAnsi="Times New Roman" w:cs="Times New Roman"/>
                </w:rPr>
                <w:t>#21</w:t>
              </w:r>
            </w:hyperlink>
          </w:p>
        </w:tc>
        <w:tc>
          <w:tcPr>
            <w:tcW w:w="0" w:type="auto"/>
          </w:tcPr>
          <w:p w14:paraId="519FA5F3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Generalisability (external validity, applicability) of the trial findings</w:t>
            </w:r>
          </w:p>
        </w:tc>
        <w:tc>
          <w:tcPr>
            <w:tcW w:w="0" w:type="auto"/>
          </w:tcPr>
          <w:p w14:paraId="74AE4466" w14:textId="353E3D0C" w:rsidR="00817E98" w:rsidRPr="005623E7" w:rsidRDefault="00E956E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</w:tr>
      <w:tr w:rsidR="00817E98" w:rsidRPr="005623E7" w14:paraId="3E5F666C" w14:textId="77777777" w:rsidTr="007F75A2">
        <w:tc>
          <w:tcPr>
            <w:tcW w:w="0" w:type="auto"/>
          </w:tcPr>
          <w:p w14:paraId="2751C947" w14:textId="7E6C9F78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  <w:b/>
              </w:rPr>
              <w:t>Other information</w:t>
            </w:r>
          </w:p>
        </w:tc>
        <w:tc>
          <w:tcPr>
            <w:tcW w:w="0" w:type="auto"/>
          </w:tcPr>
          <w:p w14:paraId="07A35E4C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21653140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421F1B19" w14:textId="77777777" w:rsidR="00817E98" w:rsidRPr="005623E7" w:rsidRDefault="00817E98">
            <w:pPr>
              <w:rPr>
                <w:rFonts w:ascii="Times New Roman" w:hAnsi="Times New Roman" w:cs="Times New Roman"/>
              </w:rPr>
            </w:pPr>
          </w:p>
        </w:tc>
      </w:tr>
      <w:tr w:rsidR="00817E98" w:rsidRPr="005623E7" w14:paraId="00B1AA41" w14:textId="77777777" w:rsidTr="007F75A2">
        <w:tc>
          <w:tcPr>
            <w:tcW w:w="0" w:type="auto"/>
          </w:tcPr>
          <w:p w14:paraId="6CE91CFE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Interpretation</w:t>
            </w:r>
          </w:p>
        </w:tc>
        <w:tc>
          <w:tcPr>
            <w:tcW w:w="0" w:type="auto"/>
          </w:tcPr>
          <w:p w14:paraId="460A1B5B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42" w:anchor="22">
              <w:r w:rsidRPr="005623E7">
                <w:rPr>
                  <w:rStyle w:val="Hyperlink"/>
                  <w:rFonts w:ascii="Times New Roman" w:hAnsi="Times New Roman" w:cs="Times New Roman"/>
                </w:rPr>
                <w:t>#22</w:t>
              </w:r>
            </w:hyperlink>
          </w:p>
        </w:tc>
        <w:tc>
          <w:tcPr>
            <w:tcW w:w="0" w:type="auto"/>
          </w:tcPr>
          <w:p w14:paraId="0CC85F3C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Interpretation consistent with results, balancing benefits and harms, and considering other relevant evidence</w:t>
            </w:r>
          </w:p>
        </w:tc>
        <w:tc>
          <w:tcPr>
            <w:tcW w:w="0" w:type="auto"/>
          </w:tcPr>
          <w:p w14:paraId="7DFA26DB" w14:textId="0215DA68" w:rsidR="00817E98" w:rsidRPr="005623E7" w:rsidRDefault="00562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5623E7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17E98" w:rsidRPr="005623E7" w14:paraId="134CC814" w14:textId="77777777" w:rsidTr="007F75A2">
        <w:tc>
          <w:tcPr>
            <w:tcW w:w="0" w:type="auto"/>
          </w:tcPr>
          <w:p w14:paraId="3ADD3B7B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Registration</w:t>
            </w:r>
          </w:p>
        </w:tc>
        <w:tc>
          <w:tcPr>
            <w:tcW w:w="0" w:type="auto"/>
          </w:tcPr>
          <w:p w14:paraId="543FBC8B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43" w:anchor="23">
              <w:r w:rsidRPr="005623E7">
                <w:rPr>
                  <w:rStyle w:val="Hyperlink"/>
                  <w:rFonts w:ascii="Times New Roman" w:hAnsi="Times New Roman" w:cs="Times New Roman"/>
                </w:rPr>
                <w:t>#23</w:t>
              </w:r>
            </w:hyperlink>
          </w:p>
        </w:tc>
        <w:tc>
          <w:tcPr>
            <w:tcW w:w="0" w:type="auto"/>
          </w:tcPr>
          <w:p w14:paraId="2C310427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Registration number and name of trial registry</w:t>
            </w:r>
          </w:p>
        </w:tc>
        <w:tc>
          <w:tcPr>
            <w:tcW w:w="0" w:type="auto"/>
          </w:tcPr>
          <w:p w14:paraId="6F7915F8" w14:textId="1047FBEF" w:rsidR="00817E98" w:rsidRPr="005623E7" w:rsidRDefault="00562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17E98" w:rsidRPr="005623E7" w14:paraId="713ABD62" w14:textId="77777777" w:rsidTr="007F75A2">
        <w:tc>
          <w:tcPr>
            <w:tcW w:w="0" w:type="auto"/>
          </w:tcPr>
          <w:p w14:paraId="03A459D9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Protocol</w:t>
            </w:r>
          </w:p>
        </w:tc>
        <w:tc>
          <w:tcPr>
            <w:tcW w:w="0" w:type="auto"/>
          </w:tcPr>
          <w:p w14:paraId="53177E3F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44" w:anchor="24">
              <w:r w:rsidRPr="005623E7">
                <w:rPr>
                  <w:rStyle w:val="Hyperlink"/>
                  <w:rFonts w:ascii="Times New Roman" w:hAnsi="Times New Roman" w:cs="Times New Roman"/>
                </w:rPr>
                <w:t>#24</w:t>
              </w:r>
            </w:hyperlink>
          </w:p>
        </w:tc>
        <w:tc>
          <w:tcPr>
            <w:tcW w:w="0" w:type="auto"/>
          </w:tcPr>
          <w:p w14:paraId="47531B5E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Where the full trial protocol can be accessed, if available</w:t>
            </w:r>
          </w:p>
        </w:tc>
        <w:tc>
          <w:tcPr>
            <w:tcW w:w="0" w:type="auto"/>
          </w:tcPr>
          <w:p w14:paraId="5A4DAEE0" w14:textId="7165AD62" w:rsidR="00817E98" w:rsidRPr="005623E7" w:rsidRDefault="00E956E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E98" w:rsidRPr="005623E7" w14:paraId="147AE80B" w14:textId="77777777" w:rsidTr="007F75A2">
        <w:tc>
          <w:tcPr>
            <w:tcW w:w="0" w:type="auto"/>
          </w:tcPr>
          <w:p w14:paraId="75805C06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Funding</w:t>
            </w:r>
          </w:p>
        </w:tc>
        <w:tc>
          <w:tcPr>
            <w:tcW w:w="0" w:type="auto"/>
          </w:tcPr>
          <w:p w14:paraId="58574318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hyperlink r:id="rId45" w:anchor="25">
              <w:r w:rsidRPr="005623E7">
                <w:rPr>
                  <w:rStyle w:val="Hyperlink"/>
                  <w:rFonts w:ascii="Times New Roman" w:hAnsi="Times New Roman" w:cs="Times New Roman"/>
                </w:rPr>
                <w:t>#25</w:t>
              </w:r>
            </w:hyperlink>
          </w:p>
        </w:tc>
        <w:tc>
          <w:tcPr>
            <w:tcW w:w="0" w:type="auto"/>
          </w:tcPr>
          <w:p w14:paraId="26B5E5BC" w14:textId="77777777" w:rsidR="00817E98" w:rsidRPr="005623E7" w:rsidRDefault="00000000">
            <w:pPr>
              <w:rPr>
                <w:rFonts w:ascii="Times New Roman" w:hAnsi="Times New Roman" w:cs="Times New Roman"/>
              </w:rPr>
            </w:pPr>
            <w:r w:rsidRPr="005623E7">
              <w:rPr>
                <w:rFonts w:ascii="Times New Roman" w:hAnsi="Times New Roman" w:cs="Times New Roman"/>
              </w:rPr>
              <w:t>Sources of funding and other support (such as supply of drugs), role of funders</w:t>
            </w:r>
          </w:p>
        </w:tc>
        <w:tc>
          <w:tcPr>
            <w:tcW w:w="0" w:type="auto"/>
          </w:tcPr>
          <w:p w14:paraId="2B3B13FF" w14:textId="2992258E" w:rsidR="00817E98" w:rsidRPr="005623E7" w:rsidRDefault="00E956E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included in manuscript</w:t>
            </w:r>
          </w:p>
        </w:tc>
      </w:tr>
    </w:tbl>
    <w:p w14:paraId="01C6E66E" w14:textId="77777777" w:rsidR="001331BE" w:rsidRPr="005623E7" w:rsidRDefault="001331BE">
      <w:pPr>
        <w:rPr>
          <w:rFonts w:ascii="Times New Roman" w:hAnsi="Times New Roman" w:cs="Times New Roman"/>
        </w:rPr>
      </w:pPr>
    </w:p>
    <w:p w14:paraId="4A24AFA2" w14:textId="48B27888" w:rsidR="00817E98" w:rsidRPr="005623E7" w:rsidRDefault="00000000">
      <w:pPr>
        <w:rPr>
          <w:rFonts w:ascii="Times New Roman" w:hAnsi="Times New Roman" w:cs="Times New Roman"/>
        </w:rPr>
      </w:pPr>
      <w:r w:rsidRPr="005623E7">
        <w:rPr>
          <w:rFonts w:ascii="Times New Roman" w:hAnsi="Times New Roman" w:cs="Times New Roman"/>
        </w:rPr>
        <w:lastRenderedPageBreak/>
        <w:t xml:space="preserve">The CONSORT checklist is distributed under the terms of the Creative Commons Attribution License CC-BY. This checklist was completed on 06. March 2023 using </w:t>
      </w:r>
      <w:hyperlink r:id="rId46">
        <w:r w:rsidRPr="005623E7">
          <w:rPr>
            <w:rStyle w:val="Hyperlink"/>
            <w:rFonts w:ascii="Times New Roman" w:hAnsi="Times New Roman" w:cs="Times New Roman"/>
          </w:rPr>
          <w:t>https://www.goodreports.org/</w:t>
        </w:r>
      </w:hyperlink>
      <w:r w:rsidRPr="005623E7">
        <w:rPr>
          <w:rFonts w:ascii="Times New Roman" w:hAnsi="Times New Roman" w:cs="Times New Roman"/>
        </w:rPr>
        <w:t xml:space="preserve">, a tool made by the </w:t>
      </w:r>
      <w:hyperlink r:id="rId47">
        <w:r w:rsidRPr="005623E7">
          <w:rPr>
            <w:rStyle w:val="Hyperlink"/>
            <w:rFonts w:ascii="Times New Roman" w:hAnsi="Times New Roman" w:cs="Times New Roman"/>
          </w:rPr>
          <w:t>EQUATOR Network</w:t>
        </w:r>
      </w:hyperlink>
      <w:r w:rsidRPr="005623E7">
        <w:rPr>
          <w:rFonts w:ascii="Times New Roman" w:hAnsi="Times New Roman" w:cs="Times New Roman"/>
        </w:rPr>
        <w:t xml:space="preserve"> in collaboration with </w:t>
      </w:r>
      <w:hyperlink r:id="rId48">
        <w:r w:rsidRPr="005623E7">
          <w:rPr>
            <w:rStyle w:val="Hyperlink"/>
            <w:rFonts w:ascii="Times New Roman" w:hAnsi="Times New Roman" w:cs="Times New Roman"/>
          </w:rPr>
          <w:t>Penelope.ai</w:t>
        </w:r>
      </w:hyperlink>
    </w:p>
    <w:sectPr w:rsidR="00817E98" w:rsidRPr="005623E7" w:rsidSect="00F850B0">
      <w:headerReference w:type="first" r:id="rId49"/>
      <w:pgSz w:w="12240" w:h="15840"/>
      <w:pgMar w:top="720" w:right="720" w:bottom="720" w:left="720" w:header="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7DB5A" w14:textId="77777777" w:rsidR="00E74482" w:rsidRDefault="00E74482">
      <w:pPr>
        <w:spacing w:before="0" w:line="240" w:lineRule="auto"/>
      </w:pPr>
      <w:r>
        <w:separator/>
      </w:r>
    </w:p>
  </w:endnote>
  <w:endnote w:type="continuationSeparator" w:id="0">
    <w:p w14:paraId="13A1DE79" w14:textId="77777777" w:rsidR="00E74482" w:rsidRDefault="00E7448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roxima Nova">
    <w:altName w:val="Times New Roman"/>
    <w:panose1 w:val="020B0604020202020204"/>
    <w:charset w:val="00"/>
    <w:family w:val="auto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CA666" w14:textId="77777777" w:rsidR="00E74482" w:rsidRDefault="00E74482">
      <w:r>
        <w:separator/>
      </w:r>
    </w:p>
  </w:footnote>
  <w:footnote w:type="continuationSeparator" w:id="0">
    <w:p w14:paraId="2833FC5D" w14:textId="77777777" w:rsidR="00E74482" w:rsidRDefault="00E74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7AEC" w14:textId="77777777" w:rsidR="00C150C8" w:rsidRDefault="00000000" w:rsidP="00A82CF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E186FE" wp14:editId="2504AF6B">
              <wp:simplePos x="0" y="0"/>
              <wp:positionH relativeFrom="column">
                <wp:posOffset>-54610</wp:posOffset>
              </wp:positionH>
              <wp:positionV relativeFrom="paragraph">
                <wp:posOffset>685419</wp:posOffset>
              </wp:positionV>
              <wp:extent cx="6172200" cy="45719"/>
              <wp:effectExtent l="0" t="0" r="0" b="571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72200" cy="45719"/>
                      </a:xfrm>
                      <a:prstGeom prst="rect">
                        <a:avLst/>
                      </a:prstGeom>
                      <a:solidFill>
                        <a:srgbClr val="2BB29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C477D8" id="Rectangle 4" o:spid="_x0000_s1026" style="position:absolute;margin-left:-4.3pt;margin-top:53.95pt;width:486pt;height: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" fillcolor="#2bb298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D7D3C2"/>
    <w:multiLevelType w:val="multilevel"/>
    <w:tmpl w:val="8BFE004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17F69BA"/>
    <w:multiLevelType w:val="multilevel"/>
    <w:tmpl w:val="999EB8B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06006863">
    <w:abstractNumId w:val="1"/>
  </w:num>
  <w:num w:numId="2" w16cid:durableId="195436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07"/>
    <w:rsid w:val="00011C8B"/>
    <w:rsid w:val="00053621"/>
    <w:rsid w:val="001331BE"/>
    <w:rsid w:val="004E29B3"/>
    <w:rsid w:val="005623E7"/>
    <w:rsid w:val="00590D07"/>
    <w:rsid w:val="00663851"/>
    <w:rsid w:val="00784D58"/>
    <w:rsid w:val="007F75A2"/>
    <w:rsid w:val="00817E98"/>
    <w:rsid w:val="008D6863"/>
    <w:rsid w:val="0096067F"/>
    <w:rsid w:val="00B86B75"/>
    <w:rsid w:val="00BC48D5"/>
    <w:rsid w:val="00C36279"/>
    <w:rsid w:val="00E315A3"/>
    <w:rsid w:val="00E74482"/>
    <w:rsid w:val="00E956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EB08A4"/>
  <w15:docId w15:val="{6FE728D8-8A94-5E4A-A862-A9A0D687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roxima Nova" w:eastAsia="Proxima Nova" w:hAnsi="Proxima Nova" w:cs="Proxima Nova"/>
        <w:color w:val="353744"/>
        <w:sz w:val="22"/>
        <w:szCs w:val="22"/>
        <w:lang w:val="en-US" w:eastAsia="en-US" w:bidi="ar-SA"/>
      </w:rPr>
    </w:rPrDefault>
    <w:pPrDefault>
      <w:pPr>
        <w:spacing w:before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A82CF9"/>
    <w:rPr>
      <w:rFonts w:ascii="Helvetica" w:hAnsi="Helvetica"/>
      <w:sz w:val="24"/>
      <w:szCs w:val="24"/>
    </w:rPr>
  </w:style>
  <w:style w:type="paragraph" w:styleId="Heading1">
    <w:name w:val="heading 1"/>
    <w:basedOn w:val="Title"/>
    <w:next w:val="Normal"/>
    <w:rsid w:val="005C53B4"/>
    <w:pPr>
      <w:spacing w:after="400"/>
      <w:contextualSpacing w:val="0"/>
      <w:outlineLvl w:val="0"/>
    </w:pPr>
    <w:rPr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rsid w:val="005C53B4"/>
    <w:pPr>
      <w:spacing w:before="300" w:after="200" w:line="240" w:lineRule="auto"/>
      <w:contextualSpacing/>
      <w:outlineLvl w:val="1"/>
    </w:pPr>
    <w:rPr>
      <w:b/>
      <w:color w:val="27A799"/>
      <w:sz w:val="32"/>
      <w:szCs w:val="32"/>
    </w:rPr>
  </w:style>
  <w:style w:type="paragraph" w:styleId="Heading3">
    <w:name w:val="heading 3"/>
    <w:basedOn w:val="Normal"/>
    <w:next w:val="Normal"/>
    <w:rsid w:val="00433AA8"/>
    <w:pPr>
      <w:outlineLvl w:val="2"/>
    </w:pPr>
    <w:rPr>
      <w:b/>
      <w:color w:val="auto"/>
    </w:rPr>
  </w:style>
  <w:style w:type="paragraph" w:styleId="Heading4">
    <w:name w:val="heading 4"/>
    <w:basedOn w:val="Normal"/>
    <w:next w:val="Normal"/>
    <w:rsid w:val="005C53B4"/>
    <w:pPr>
      <w:spacing w:before="10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320" w:line="240" w:lineRule="auto"/>
      <w:contextualSpacing/>
    </w:pPr>
    <w:rPr>
      <w:sz w:val="72"/>
      <w:szCs w:val="72"/>
    </w:rPr>
  </w:style>
  <w:style w:type="paragraph" w:styleId="Subtitle">
    <w:name w:val="Subtitle"/>
    <w:basedOn w:val="Normal"/>
    <w:next w:val="Normal"/>
    <w:pPr>
      <w:spacing w:before="0" w:line="240" w:lineRule="auto"/>
      <w:contextualSpacing/>
    </w:pPr>
    <w:rPr>
      <w:color w:val="666666"/>
      <w:sz w:val="26"/>
      <w:szCs w:val="26"/>
    </w:rPr>
  </w:style>
  <w:style w:type="table" w:customStyle="1" w:styleId="1">
    <w:name w:val="1"/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49A7"/>
    <w:pPr>
      <w:spacing w:before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9A7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74865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865"/>
  </w:style>
  <w:style w:type="paragraph" w:styleId="Footer">
    <w:name w:val="footer"/>
    <w:basedOn w:val="Normal"/>
    <w:link w:val="FooterChar"/>
    <w:uiPriority w:val="99"/>
    <w:unhideWhenUsed/>
    <w:rsid w:val="00874865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865"/>
  </w:style>
  <w:style w:type="character" w:styleId="Hyperlink">
    <w:name w:val="Hyperlink"/>
    <w:basedOn w:val="DefaultParagraphFont"/>
    <w:uiPriority w:val="99"/>
    <w:unhideWhenUsed/>
    <w:rsid w:val="00874865"/>
    <w:rPr>
      <w:color w:val="0563C1" w:themeColor="hyperlink"/>
      <w:u w:val="single"/>
    </w:r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dreports.org/reporting-checklists/consort/info/" TargetMode="External"/><Relationship Id="rId18" Type="http://schemas.openxmlformats.org/officeDocument/2006/relationships/hyperlink" Target="https://www.goodreports.org/reporting-checklists/consort/info/" TargetMode="External"/><Relationship Id="rId26" Type="http://schemas.openxmlformats.org/officeDocument/2006/relationships/hyperlink" Target="https://www.goodreports.org/reporting-checklists/consort/info/" TargetMode="External"/><Relationship Id="rId39" Type="http://schemas.openxmlformats.org/officeDocument/2006/relationships/hyperlink" Target="https://www.goodreports.org/reporting-checklists/consort/info/" TargetMode="External"/><Relationship Id="rId21" Type="http://schemas.openxmlformats.org/officeDocument/2006/relationships/hyperlink" Target="https://www.goodreports.org/reporting-checklists/consort/info/" TargetMode="External"/><Relationship Id="rId34" Type="http://schemas.openxmlformats.org/officeDocument/2006/relationships/hyperlink" Target="https://www.goodreports.org/reporting-checklists/consort/info/" TargetMode="External"/><Relationship Id="rId42" Type="http://schemas.openxmlformats.org/officeDocument/2006/relationships/hyperlink" Target="https://www.goodreports.org/reporting-checklists/consort/info/" TargetMode="External"/><Relationship Id="rId47" Type="http://schemas.openxmlformats.org/officeDocument/2006/relationships/hyperlink" Target="https://www.equator-network.org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www.goodreports.org/reporting-checklists/consort/info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dreports.org/reporting-checklists/consort/info/" TargetMode="External"/><Relationship Id="rId29" Type="http://schemas.openxmlformats.org/officeDocument/2006/relationships/hyperlink" Target="https://www.goodreports.org/reporting-checklists/consort/info/" TargetMode="External"/><Relationship Id="rId11" Type="http://schemas.openxmlformats.org/officeDocument/2006/relationships/hyperlink" Target="https://www.goodreports.org/reporting-checklists/consort/info/" TargetMode="External"/><Relationship Id="rId24" Type="http://schemas.openxmlformats.org/officeDocument/2006/relationships/hyperlink" Target="https://www.goodreports.org/reporting-checklists/consort/info/" TargetMode="External"/><Relationship Id="rId32" Type="http://schemas.openxmlformats.org/officeDocument/2006/relationships/hyperlink" Target="https://www.goodreports.org/reporting-checklists/consort/info/" TargetMode="External"/><Relationship Id="rId37" Type="http://schemas.openxmlformats.org/officeDocument/2006/relationships/hyperlink" Target="https://www.goodreports.org/reporting-checklists/consort/info/" TargetMode="External"/><Relationship Id="rId40" Type="http://schemas.openxmlformats.org/officeDocument/2006/relationships/hyperlink" Target="https://www.goodreports.org/reporting-checklists/consort/info/" TargetMode="External"/><Relationship Id="rId45" Type="http://schemas.openxmlformats.org/officeDocument/2006/relationships/hyperlink" Target="https://www.goodreports.org/reporting-checklists/consort/inf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dreports.org/reporting-checklists/consort/info/" TargetMode="External"/><Relationship Id="rId23" Type="http://schemas.openxmlformats.org/officeDocument/2006/relationships/hyperlink" Target="https://www.goodreports.org/reporting-checklists/consort/info/" TargetMode="External"/><Relationship Id="rId28" Type="http://schemas.openxmlformats.org/officeDocument/2006/relationships/hyperlink" Target="https://www.goodreports.org/reporting-checklists/consort/info/" TargetMode="External"/><Relationship Id="rId36" Type="http://schemas.openxmlformats.org/officeDocument/2006/relationships/hyperlink" Target="https://www.goodreports.org/reporting-checklists/consort/info/" TargetMode="External"/><Relationship Id="rId49" Type="http://schemas.openxmlformats.org/officeDocument/2006/relationships/header" Target="header1.xml"/><Relationship Id="rId10" Type="http://schemas.openxmlformats.org/officeDocument/2006/relationships/hyperlink" Target="https://www.goodreports.org/reporting-checklists/consort/info/" TargetMode="External"/><Relationship Id="rId19" Type="http://schemas.openxmlformats.org/officeDocument/2006/relationships/hyperlink" Target="https://www.goodreports.org/reporting-checklists/consort/info/" TargetMode="External"/><Relationship Id="rId31" Type="http://schemas.openxmlformats.org/officeDocument/2006/relationships/hyperlink" Target="https://www.goodreports.org/reporting-checklists/consort/info/" TargetMode="External"/><Relationship Id="rId44" Type="http://schemas.openxmlformats.org/officeDocument/2006/relationships/hyperlink" Target="https://www.goodreports.org/reporting-checklists/consort/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dreports.org/reporting-checklists/consort/info/" TargetMode="External"/><Relationship Id="rId14" Type="http://schemas.openxmlformats.org/officeDocument/2006/relationships/hyperlink" Target="https://www.goodreports.org/reporting-checklists/consort/info/" TargetMode="External"/><Relationship Id="rId22" Type="http://schemas.openxmlformats.org/officeDocument/2006/relationships/hyperlink" Target="https://www.goodreports.org/reporting-checklists/consort/info/" TargetMode="External"/><Relationship Id="rId27" Type="http://schemas.openxmlformats.org/officeDocument/2006/relationships/hyperlink" Target="https://www.goodreports.org/reporting-checklists/consort/info/" TargetMode="External"/><Relationship Id="rId30" Type="http://schemas.openxmlformats.org/officeDocument/2006/relationships/hyperlink" Target="https://www.goodreports.org/reporting-checklists/consort/info/" TargetMode="External"/><Relationship Id="rId35" Type="http://schemas.openxmlformats.org/officeDocument/2006/relationships/hyperlink" Target="https://www.goodreports.org/reporting-checklists/consort/info/" TargetMode="External"/><Relationship Id="rId43" Type="http://schemas.openxmlformats.org/officeDocument/2006/relationships/hyperlink" Target="https://www.goodreports.org/reporting-checklists/consort/info/" TargetMode="External"/><Relationship Id="rId48" Type="http://schemas.openxmlformats.org/officeDocument/2006/relationships/hyperlink" Target="https://www.penelope.ai" TargetMode="External"/><Relationship Id="rId8" Type="http://schemas.openxmlformats.org/officeDocument/2006/relationships/hyperlink" Target="https://www.goodreports.org/reporting-checklists/consort/info/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www.goodreports.org/reporting-checklists/consort/info/" TargetMode="External"/><Relationship Id="rId17" Type="http://schemas.openxmlformats.org/officeDocument/2006/relationships/hyperlink" Target="https://www.goodreports.org/reporting-checklists/consort/info/" TargetMode="External"/><Relationship Id="rId25" Type="http://schemas.openxmlformats.org/officeDocument/2006/relationships/hyperlink" Target="https://www.goodreports.org/reporting-checklists/consort/info/" TargetMode="External"/><Relationship Id="rId33" Type="http://schemas.openxmlformats.org/officeDocument/2006/relationships/hyperlink" Target="https://www.goodreports.org/reporting-checklists/consort/info/" TargetMode="External"/><Relationship Id="rId38" Type="http://schemas.openxmlformats.org/officeDocument/2006/relationships/hyperlink" Target="https://www.goodreports.org/reporting-checklists/consort/info/" TargetMode="External"/><Relationship Id="rId46" Type="http://schemas.openxmlformats.org/officeDocument/2006/relationships/hyperlink" Target="https://www.goodreports.org/" TargetMode="External"/><Relationship Id="rId20" Type="http://schemas.openxmlformats.org/officeDocument/2006/relationships/hyperlink" Target="https://www.goodreports.org/reporting-checklists/consort/info/" TargetMode="External"/><Relationship Id="rId41" Type="http://schemas.openxmlformats.org/officeDocument/2006/relationships/hyperlink" Target="https://www.goodreports.org/reporting-checklists/consort/info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 CHUNYAN</dc:creator>
  <cp:lastModifiedBy>LI CHUNYAN</cp:lastModifiedBy>
  <cp:revision>2</cp:revision>
  <dcterms:created xsi:type="dcterms:W3CDTF">2023-04-03T06:21:00Z</dcterms:created>
  <dcterms:modified xsi:type="dcterms:W3CDTF">2023-04-03T06:21:00Z</dcterms:modified>
</cp:coreProperties>
</file>