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D02E" w14:textId="77777777" w:rsidR="00DA6B7D" w:rsidRDefault="00DA6B7D" w:rsidP="00DA6B7D">
      <w:pPr>
        <w:pStyle w:val="Heading2"/>
        <w:spacing w:before="0" w:after="60" w:line="331" w:lineRule="auto"/>
        <w:ind w:left="-720"/>
        <w:rPr>
          <w:b/>
          <w:sz w:val="52"/>
          <w:szCs w:val="52"/>
        </w:rPr>
      </w:pPr>
      <w:r>
        <w:rPr>
          <w:b/>
          <w:sz w:val="52"/>
          <w:szCs w:val="52"/>
        </w:rPr>
        <w:t>Appendix</w:t>
      </w:r>
    </w:p>
    <w:p w14:paraId="48B0395E" w14:textId="77777777" w:rsidR="00DA6B7D" w:rsidRDefault="00DA6B7D" w:rsidP="00DA6B7D">
      <w:pPr>
        <w:pStyle w:val="Heading2"/>
        <w:spacing w:before="0" w:after="0" w:line="331" w:lineRule="auto"/>
        <w:ind w:left="-720"/>
        <w:rPr>
          <w:b/>
          <w:sz w:val="24"/>
          <w:szCs w:val="24"/>
        </w:rPr>
      </w:pPr>
      <w:r>
        <w:rPr>
          <w:b/>
          <w:sz w:val="22"/>
          <w:szCs w:val="22"/>
        </w:rPr>
        <w:t>Supplementary Table 1: Categorization of ADEs into cosmetically salient sub-categories</w:t>
      </w:r>
    </w:p>
    <w:tbl>
      <w:tblPr>
        <w:tblW w:w="6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2280"/>
      </w:tblGrid>
      <w:tr w:rsidR="00DA6B7D" w14:paraId="6D4C9605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5AC2F" w14:textId="77777777" w:rsidR="00DA6B7D" w:rsidRDefault="00DA6B7D" w:rsidP="00E37346">
            <w:pPr>
              <w:pStyle w:val="Heading2"/>
              <w:spacing w:before="0" w:after="0" w:line="331" w:lineRule="auto"/>
              <w:rPr>
                <w:b/>
                <w:sz w:val="20"/>
                <w:szCs w:val="20"/>
              </w:rPr>
            </w:pPr>
            <w:bookmarkStart w:id="0" w:name="_1y810tw" w:colFirst="0" w:colLast="0"/>
            <w:bookmarkEnd w:id="0"/>
            <w:r>
              <w:rPr>
                <w:b/>
                <w:sz w:val="20"/>
                <w:szCs w:val="20"/>
              </w:rPr>
              <w:t>ADE as described in FAERS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B432B" w14:textId="77777777" w:rsidR="00DA6B7D" w:rsidRDefault="00DA6B7D" w:rsidP="00E37346">
            <w:pPr>
              <w:pStyle w:val="Heading2"/>
              <w:spacing w:before="0" w:after="0" w:line="331" w:lineRule="auto"/>
              <w:rPr>
                <w:b/>
                <w:sz w:val="20"/>
                <w:szCs w:val="20"/>
              </w:rPr>
            </w:pPr>
            <w:bookmarkStart w:id="1" w:name="_4i7ojhp" w:colFirst="0" w:colLast="0"/>
            <w:bookmarkEnd w:id="1"/>
            <w:r>
              <w:rPr>
                <w:b/>
                <w:sz w:val="20"/>
                <w:szCs w:val="20"/>
              </w:rPr>
              <w:t>Category</w:t>
            </w:r>
          </w:p>
        </w:tc>
      </w:tr>
      <w:tr w:rsidR="00DA6B7D" w14:paraId="235E963F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4300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Hyperhidrosis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28FAC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3C282C2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6C3C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Swelling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1A1C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660B2173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1C9D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Abdominal distension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97E3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625F02F2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F1816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flush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BDFA1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2B894D73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0E77C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Gynaecomastia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D7DA1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10A65109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D04F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Swelling face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3C5C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33EACE59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F8A8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Oedema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2491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141479E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B01C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Ocular </w:t>
            </w:r>
            <w:proofErr w:type="spellStart"/>
            <w:r>
              <w:rPr>
                <w:sz w:val="20"/>
                <w:szCs w:val="20"/>
              </w:rPr>
              <w:t>hyperaemia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EFF4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499F9042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43E7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swelling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E69D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29744853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E196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 swelling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27F8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283F0459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7548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Angioedema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341C5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1BEA9F2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6A5B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Injection site urticaria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15AF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1C3A928F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764D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swelling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5751C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730483A9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5343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Tooth loss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0172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3AAEA8D7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BE475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Pallor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80BF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1AF9E9B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011D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herpes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9B88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24297827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6F76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Ascites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EFF6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4B959CBA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32BA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ED4C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2F8517C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A5B85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 infection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5CFE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4038739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CE3E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Conjunctivitis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F4BB6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6C5FA625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62B1C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Fungal infection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0BC2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</w:t>
            </w:r>
          </w:p>
        </w:tc>
      </w:tr>
      <w:tr w:rsidR="00DA6B7D" w14:paraId="75581268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75C245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A890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F73CB3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70E7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Pruritus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2368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19A1509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6D5F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Erythema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B434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5042224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C869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Urticaria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5413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7E13BF5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E916D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Dry skin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DCDF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1D43F7EC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F7BE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Injection site erythema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192A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738747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AD7C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Psoriasis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3B16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330AEA97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7A7E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Injection site bruising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04F9C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454AFF4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6714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Acne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59DF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000ACDE9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2F1C54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Contusion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EB9CD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6B453FA4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A0E5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Rlushing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5811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64EF5898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767F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exfoliation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B9065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49BA6AE7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69A4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Injection site pruritus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8A40D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0014DA66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3F424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Injection site swelling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9C2D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117B1943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B2D2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irritation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12B6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662398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4E91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Herpes zoster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E2731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6ED63BB4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4ADE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Blister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05EE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AE90B9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D5C8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 pruritic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395DD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8C70487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D69B4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Skin </w:t>
            </w:r>
            <w:proofErr w:type="spellStart"/>
            <w:r>
              <w:rPr>
                <w:sz w:val="20"/>
                <w:szCs w:val="20"/>
              </w:rPr>
              <w:t>discolouration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D08C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48F4A07D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56C0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Inflammation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E699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3E1F5788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DB9D1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Cellulitis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E820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24202C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DC21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 erythematous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BC35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4DBF437F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05C4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 macular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142D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162D326F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D3AD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Injection site rash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77D4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3166A8E5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47DB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site erythema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730C4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52B78069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A1CED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disorder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491B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08BFFA04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60EF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Eczema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80261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789ECE18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71676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Wound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590C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7ADB6DC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55F55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Rash </w:t>
            </w:r>
            <w:proofErr w:type="spellStart"/>
            <w:r>
              <w:rPr>
                <w:sz w:val="20"/>
                <w:szCs w:val="20"/>
              </w:rPr>
              <w:t>generalised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7406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0427C086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CE5C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Pruritus </w:t>
            </w:r>
            <w:proofErr w:type="spellStart"/>
            <w:r>
              <w:rPr>
                <w:sz w:val="20"/>
                <w:szCs w:val="20"/>
              </w:rPr>
              <w:t>generalised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88EB6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37125DFA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1977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Staphylococcal infection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B9DD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6641B2F3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C0DB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Rash </w:t>
            </w:r>
            <w:proofErr w:type="spellStart"/>
            <w:r>
              <w:rPr>
                <w:sz w:val="20"/>
                <w:szCs w:val="20"/>
              </w:rPr>
              <w:t>papular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82EA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5FE24456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AF3A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Application site pruritus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27D0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4F110F2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48CA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lesion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4D4B5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4FAA3F04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7E23A0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ulcer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9ABA1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7003C403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05C4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Haematoma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1429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2739D4F5" w14:textId="77777777" w:rsidTr="00E37346">
        <w:trPr>
          <w:trHeight w:val="375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3934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Palmar-plantar </w:t>
            </w:r>
            <w:proofErr w:type="spellStart"/>
            <w:r>
              <w:rPr>
                <w:sz w:val="20"/>
                <w:szCs w:val="20"/>
              </w:rPr>
              <w:t>erythrodysaesthesia</w:t>
            </w:r>
            <w:proofErr w:type="spellEnd"/>
            <w:r>
              <w:rPr>
                <w:sz w:val="20"/>
                <w:szCs w:val="20"/>
              </w:rPr>
              <w:t xml:space="preserve"> syndrome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63C7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026B216C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B71EC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Dermatitis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E706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54741777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DE56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Jaundice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690F6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5A71C3A2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511D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Dermatitis atopic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B18C3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0022ADF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B130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site rash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643C4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14F186E4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7B437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 maculo-papular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98EA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3D5333B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0887C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Photosensitivity reaction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0C49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541BCCFC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2EEC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Stevens-</w:t>
            </w:r>
            <w:proofErr w:type="spellStart"/>
            <w:r>
              <w:rPr>
                <w:sz w:val="20"/>
                <w:szCs w:val="20"/>
              </w:rPr>
              <w:t>johnson</w:t>
            </w:r>
            <w:proofErr w:type="spellEnd"/>
            <w:r>
              <w:rPr>
                <w:sz w:val="20"/>
                <w:szCs w:val="20"/>
              </w:rPr>
              <w:t xml:space="preserve"> syndrome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F548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Dermatological</w:t>
            </w:r>
          </w:p>
        </w:tc>
      </w:tr>
      <w:tr w:rsidR="00DA6B7D" w14:paraId="447773AE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3D40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Alopecia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B2E99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</w:t>
            </w:r>
          </w:p>
        </w:tc>
      </w:tr>
      <w:tr w:rsidR="00DA6B7D" w14:paraId="49C2545A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DBAB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texture abnormal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0FCE2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</w:t>
            </w:r>
          </w:p>
        </w:tc>
      </w:tr>
      <w:tr w:rsidR="00DA6B7D" w14:paraId="0685478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ACA0D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Hair </w:t>
            </w: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  <w:r>
              <w:rPr>
                <w:sz w:val="20"/>
                <w:szCs w:val="20"/>
              </w:rPr>
              <w:t xml:space="preserve"> changes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627E4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</w:t>
            </w:r>
          </w:p>
        </w:tc>
      </w:tr>
      <w:tr w:rsidR="00DA6B7D" w14:paraId="6AC1626B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49BA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decreased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4C25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</w:tr>
      <w:tr w:rsidR="00DA6B7D" w14:paraId="712D510F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98DA6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increased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BC68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</w:tr>
      <w:tr w:rsidR="00DA6B7D" w14:paraId="4A5E6C30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BA90D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Decreased appetite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15A9F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</w:tr>
      <w:tr w:rsidR="00DA6B7D" w14:paraId="20FE7591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952F8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weight gain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0AC4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</w:tr>
      <w:tr w:rsidR="00DA6B7D" w14:paraId="0DBDDB25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0F79E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Hypophagia</w:t>
            </w:r>
            <w:proofErr w:type="spellEnd"/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84E3A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</w:tr>
      <w:tr w:rsidR="00DA6B7D" w14:paraId="40AF888A" w14:textId="77777777" w:rsidTr="00E37346">
        <w:trPr>
          <w:trHeight w:val="360"/>
        </w:trPr>
        <w:tc>
          <w:tcPr>
            <w:tcW w:w="4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CC646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disorder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F4F3B" w14:textId="77777777" w:rsidR="00DA6B7D" w:rsidRDefault="00DA6B7D" w:rsidP="00E37346">
            <w:pPr>
              <w:spacing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</w:tr>
    </w:tbl>
    <w:p w14:paraId="3B669D8E" w14:textId="1F0A251E" w:rsidR="00546D42" w:rsidRPr="00413DC6" w:rsidRDefault="00DA6B7D" w:rsidP="00413DC6">
      <w:pPr>
        <w:pStyle w:val="Heading2"/>
        <w:rPr>
          <w:b/>
          <w:sz w:val="24"/>
          <w:szCs w:val="24"/>
        </w:rPr>
      </w:pPr>
      <w:bookmarkStart w:id="2" w:name="_2xcytpi" w:colFirst="0" w:colLast="0"/>
      <w:bookmarkEnd w:id="2"/>
      <w:r>
        <w:br w:type="page"/>
      </w:r>
    </w:p>
    <w:sectPr w:rsidR="00546D42" w:rsidRPr="00413DC6" w:rsidSect="0054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7D"/>
    <w:rsid w:val="0001083C"/>
    <w:rsid w:val="002B3F3A"/>
    <w:rsid w:val="00413DC6"/>
    <w:rsid w:val="005416D7"/>
    <w:rsid w:val="00546D42"/>
    <w:rsid w:val="00607B27"/>
    <w:rsid w:val="00922C0D"/>
    <w:rsid w:val="009A61F0"/>
    <w:rsid w:val="00DA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29C06"/>
  <w15:chartTrackingRefBased/>
  <w15:docId w15:val="{C5BB3B93-2FAC-1946-AF04-110DF20E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B7D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B7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6B7D"/>
    <w:rPr>
      <w:rFonts w:ascii="Arial" w:eastAsia="Arial" w:hAnsi="Arial" w:cs="Arial"/>
      <w:kern w:val="0"/>
      <w:sz w:val="32"/>
      <w:szCs w:val="3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Lee</dc:creator>
  <cp:keywords/>
  <dc:description/>
  <cp:lastModifiedBy>Katharine Lee</cp:lastModifiedBy>
  <cp:revision>3</cp:revision>
  <dcterms:created xsi:type="dcterms:W3CDTF">2023-08-31T02:00:00Z</dcterms:created>
  <dcterms:modified xsi:type="dcterms:W3CDTF">2023-09-08T18:53:00Z</dcterms:modified>
</cp:coreProperties>
</file>