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3D1" w:rsidRDefault="001B4A3A" w:rsidP="001B4A3A">
      <w:pPr>
        <w:spacing w:line="360" w:lineRule="auto"/>
        <w:rPr>
          <w:rFonts w:ascii="Helvetica" w:hAnsi="Helvetica"/>
          <w:b/>
          <w:bCs/>
          <w:sz w:val="32"/>
          <w:szCs w:val="32"/>
        </w:rPr>
      </w:pPr>
      <w:r w:rsidRPr="001B4A3A">
        <w:rPr>
          <w:rFonts w:ascii="Helvetica" w:hAnsi="Helvetica"/>
          <w:b/>
          <w:sz w:val="32"/>
          <w:szCs w:val="32"/>
        </w:rPr>
        <w:t xml:space="preserve">S3 Table. </w:t>
      </w:r>
      <w:r w:rsidRPr="001B4A3A">
        <w:rPr>
          <w:rFonts w:ascii="Helvetica" w:hAnsi="Helvetica"/>
          <w:b/>
          <w:bCs/>
          <w:sz w:val="32"/>
          <w:szCs w:val="32"/>
        </w:rPr>
        <w:t>The 59 trackable pathogenic variants (47 in RG, 9 in NRG and 3 excluded) and their distribution in the patients in this study.</w:t>
      </w:r>
    </w:p>
    <w:tbl>
      <w:tblPr>
        <w:tblW w:w="0" w:type="auto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080"/>
        <w:gridCol w:w="2363"/>
        <w:gridCol w:w="3212"/>
      </w:tblGrid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b/>
                <w:bCs/>
                <w:color w:val="000000"/>
                <w:sz w:val="20"/>
                <w:szCs w:val="20"/>
              </w:rPr>
              <w:t>Chromosome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b/>
                <w:bCs/>
                <w:color w:val="000000"/>
                <w:sz w:val="20"/>
                <w:szCs w:val="20"/>
              </w:rPr>
              <w:t xml:space="preserve">Start Position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b/>
                <w:bCs/>
                <w:color w:val="000000"/>
                <w:sz w:val="20"/>
                <w:szCs w:val="20"/>
              </w:rPr>
              <w:t>Variant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b/>
                <w:bCs/>
                <w:color w:val="000000"/>
                <w:sz w:val="20"/>
                <w:szCs w:val="20"/>
              </w:rPr>
              <w:t>Samples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25457242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DNMT3A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p.Arg882His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RG04, RG06,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25457243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DNMT3A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p.Arg882Cys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RG01, RG13</w:t>
            </w:r>
          </w:p>
        </w:tc>
      </w:tr>
      <w:tr w:rsidR="001B4A3A" w:rsidRPr="00DD4B11" w:rsidTr="001B4A3A">
        <w:trPr>
          <w:trHeight w:val="305"/>
        </w:trPr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25457176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DNMT3A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333333"/>
                <w:sz w:val="20"/>
              </w:rPr>
              <w:t>p.Pro904Leu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RG11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28608222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333333"/>
                <w:sz w:val="20"/>
                <w:szCs w:val="20"/>
              </w:rPr>
              <w:t>p.Arg595_Glu611dup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RG10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28602340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333333"/>
                <w:sz w:val="20"/>
                <w:szCs w:val="20"/>
              </w:rPr>
              <w:t>p.Asn676Lys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RG29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28608274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p.Asp593_Phe594ins9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RG14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p.Asp600_Leu601ins10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RG25</w:t>
            </w:r>
          </w:p>
        </w:tc>
      </w:tr>
      <w:tr w:rsidR="001B4A3A" w:rsidRPr="00DD4B11" w:rsidTr="001B4A3A">
        <w:trPr>
          <w:trHeight w:val="269"/>
        </w:trPr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p.Asp600_Leu601ins7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RG04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28592642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p.Asp835His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RG16,RG23,RG30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p.Glu598_Tyr599ins17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RG05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333333"/>
                <w:sz w:val="20"/>
                <w:szCs w:val="20"/>
              </w:rPr>
              <w:t>p.Glu611_Phe612ins17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RG3, RG26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28608224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p.Gly583_Leu610dup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RG01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28592635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p.Ile836del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RG15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28608246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p.Phe594_Trp603dup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RG28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28608245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333333"/>
                <w:sz w:val="20"/>
                <w:szCs w:val="20"/>
              </w:rPr>
              <w:t>p.Phe612_Gly613ins23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RG11</w:t>
            </w:r>
          </w:p>
        </w:tc>
      </w:tr>
      <w:tr w:rsidR="001B4A3A" w:rsidRPr="00DD4B11" w:rsidTr="001B4A3A">
        <w:tc>
          <w:tcPr>
            <w:tcW w:w="171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p.Phe612_Gly613ins29</w:t>
            </w:r>
          </w:p>
        </w:tc>
        <w:tc>
          <w:tcPr>
            <w:tcW w:w="3212" w:type="dxa"/>
            <w:shd w:val="clear" w:color="auto" w:fill="auto"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RG24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28608236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p.Pro606_Arg607ins27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RG24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28608222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p.Thr582_Glu611dup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RG6</w:t>
            </w:r>
          </w:p>
        </w:tc>
      </w:tr>
      <w:tr w:rsidR="001B4A3A" w:rsidRPr="00DD4B11" w:rsidTr="001B4A3A">
        <w:trPr>
          <w:trHeight w:val="422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28608218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p.Val579_Trp603dup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RG11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chr13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28608277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FLT3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p.Val592_Asp593insGluAla</w:t>
            </w:r>
          </w:p>
          <w:p w:rsidR="001B4A3A" w:rsidRPr="00DD4B11" w:rsidRDefault="001B4A3A" w:rsidP="00E81EC2">
            <w:pPr>
              <w:rPr>
                <w:rFonts w:ascii="Helvetica" w:eastAsia="Times New Roman" w:hAnsi="Helvetica"/>
                <w:color w:val="333333"/>
                <w:sz w:val="20"/>
                <w:szCs w:val="20"/>
              </w:rPr>
            </w:pPr>
            <w:proofErr w:type="spellStart"/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LeuGlyGlySer</w:t>
            </w:r>
            <w:proofErr w:type="spellEnd"/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RG12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chr2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209113113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0"/>
                <w:szCs w:val="20"/>
              </w:rPr>
              <w:t>IDH1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p.Arg132Cys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0"/>
                <w:szCs w:val="20"/>
              </w:rPr>
            </w:pPr>
            <w:r w:rsidRPr="00DD4B11">
              <w:rPr>
                <w:rFonts w:ascii="Helvetica" w:eastAsia="Times New Roman" w:hAnsi="Helvetica"/>
                <w:color w:val="000000"/>
                <w:sz w:val="20"/>
                <w:szCs w:val="20"/>
              </w:rPr>
              <w:t>RG08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chr2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209113112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IDH1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p.Arg132His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RG13, RG18</w:t>
            </w:r>
          </w:p>
        </w:tc>
      </w:tr>
      <w:tr w:rsidR="001B4A3A" w:rsidRPr="00DD4B11" w:rsidTr="001B4A3A">
        <w:trPr>
          <w:trHeight w:val="566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90631934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IDH2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p.Arg140Gln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RG03, RG04, RG20, RG26</w:t>
            </w:r>
          </w:p>
        </w:tc>
      </w:tr>
      <w:tr w:rsidR="001B4A3A" w:rsidRPr="00DD4B11" w:rsidTr="001B4A3A">
        <w:trPr>
          <w:trHeight w:val="278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chr9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5073770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JAK2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p.Val617Phe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RG27</w:t>
            </w:r>
          </w:p>
        </w:tc>
      </w:tr>
      <w:tr w:rsidR="001B4A3A" w:rsidRPr="00DD4B11" w:rsidTr="001B4A3A">
        <w:trPr>
          <w:trHeight w:val="278"/>
        </w:trPr>
        <w:tc>
          <w:tcPr>
            <w:tcW w:w="171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25398284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KRAS</w:t>
            </w:r>
          </w:p>
        </w:tc>
        <w:tc>
          <w:tcPr>
            <w:tcW w:w="2363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p.Gly12Asp</w:t>
            </w:r>
          </w:p>
        </w:tc>
        <w:tc>
          <w:tcPr>
            <w:tcW w:w="3212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RG02</w:t>
            </w:r>
          </w:p>
        </w:tc>
      </w:tr>
      <w:tr w:rsidR="001B4A3A" w:rsidRPr="00DD4B11" w:rsidTr="001B4A3A">
        <w:trPr>
          <w:trHeight w:val="278"/>
        </w:trPr>
        <w:tc>
          <w:tcPr>
            <w:tcW w:w="171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25380276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KRAS</w:t>
            </w:r>
          </w:p>
        </w:tc>
        <w:tc>
          <w:tcPr>
            <w:tcW w:w="2363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p.Gln61Leu</w:t>
            </w:r>
          </w:p>
        </w:tc>
        <w:tc>
          <w:tcPr>
            <w:tcW w:w="3212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RG22</w:t>
            </w:r>
          </w:p>
        </w:tc>
      </w:tr>
      <w:tr w:rsidR="001B4A3A" w:rsidRPr="00DD4B11" w:rsidTr="001B4A3A">
        <w:trPr>
          <w:trHeight w:val="278"/>
        </w:trPr>
        <w:tc>
          <w:tcPr>
            <w:tcW w:w="171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170837543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NPM1</w:t>
            </w:r>
          </w:p>
        </w:tc>
        <w:tc>
          <w:tcPr>
            <w:tcW w:w="2363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p.Trp288Cysfs*12</w:t>
            </w:r>
          </w:p>
        </w:tc>
        <w:tc>
          <w:tcPr>
            <w:tcW w:w="3212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RG01,RG02,RG04,RG05,RG06,RG09,RG10,RG13,</w:t>
            </w:r>
          </w:p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RG14,RG16,RG20,RG25,</w:t>
            </w:r>
          </w:p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RG29,RG30</w:t>
            </w:r>
          </w:p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</w:p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</w:p>
        </w:tc>
      </w:tr>
      <w:tr w:rsidR="001B4A3A" w:rsidRPr="00DD4B11" w:rsidTr="001B4A3A">
        <w:trPr>
          <w:trHeight w:val="278"/>
        </w:trPr>
        <w:tc>
          <w:tcPr>
            <w:tcW w:w="171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115258747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NRAS</w:t>
            </w:r>
          </w:p>
        </w:tc>
        <w:tc>
          <w:tcPr>
            <w:tcW w:w="2363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p.Gly12Ala</w:t>
            </w:r>
          </w:p>
        </w:tc>
        <w:tc>
          <w:tcPr>
            <w:tcW w:w="3212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RG21</w:t>
            </w:r>
          </w:p>
        </w:tc>
      </w:tr>
      <w:tr w:rsidR="001B4A3A" w:rsidRPr="00DD4B11" w:rsidTr="001B4A3A">
        <w:trPr>
          <w:trHeight w:val="278"/>
        </w:trPr>
        <w:tc>
          <w:tcPr>
            <w:tcW w:w="171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198266834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SF3B1</w:t>
            </w:r>
          </w:p>
        </w:tc>
        <w:tc>
          <w:tcPr>
            <w:tcW w:w="2363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p.Lys700Glu</w:t>
            </w:r>
          </w:p>
        </w:tc>
        <w:tc>
          <w:tcPr>
            <w:tcW w:w="3212" w:type="dxa"/>
            <w:shd w:val="clear" w:color="auto" w:fill="auto"/>
            <w:noWrap/>
            <w:vAlign w:val="bottom"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RG27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7578389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TP53</w:t>
            </w:r>
          </w:p>
        </w:tc>
        <w:tc>
          <w:tcPr>
            <w:tcW w:w="2363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p.Arg181Cys</w:t>
            </w:r>
          </w:p>
        </w:tc>
        <w:tc>
          <w:tcPr>
            <w:tcW w:w="3212" w:type="dxa"/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RG27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lastRenderedPageBreak/>
              <w:t>Chromosome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 xml:space="preserve">Start Position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b/>
                <w:i/>
                <w:iCs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b/>
                <w:i/>
                <w:iCs/>
                <w:color w:val="000000"/>
                <w:sz w:val="22"/>
                <w:szCs w:val="22"/>
              </w:rPr>
              <w:t>Gene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Variant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Samples</w:t>
            </w:r>
            <w:bookmarkStart w:id="0" w:name="_GoBack"/>
            <w:bookmarkEnd w:id="0"/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7578406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TP53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p.Arg175His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RG15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7577114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TP53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p.Cys275Tyr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RG21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7579332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TP53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p.Ala119Profs*4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RG07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44524456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U2AF1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p.Ser34Phe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RG19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p.Ala382fs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RG14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p.Ala382Serfs*7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RG16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p.Ala387Valfs*4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RG12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p.Arg369Glyfs*6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RG17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p.Arg369Serfs*16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RG28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p.Arg370Alafs*16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RG02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32413578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p.Arg458*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RG29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32413532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p.His473Profs*4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RG23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p.Arg380Leufs*72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RG25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32417873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p.Leu378Argfs*5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RG24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p.Pro372Glyfs*8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RG24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p.Thr377Aspfs*8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RG28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32417899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p.Thr385Profs*74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RG30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36252869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RUNX1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p.Gly165Cys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RG19. High </w:t>
            </w:r>
            <w:proofErr w:type="spellStart"/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noise.Not</w:t>
            </w:r>
            <w:proofErr w:type="spellEnd"/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 included in analysis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32417910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WT1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p.Ser381*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RG19 High </w:t>
            </w:r>
            <w:proofErr w:type="spellStart"/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noise.Not</w:t>
            </w:r>
            <w:proofErr w:type="spellEnd"/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 included in analysis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74732959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SRSF2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p.Pro95His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1B4A3A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RG03,RG26 High </w:t>
            </w:r>
            <w:proofErr w:type="spellStart"/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noise.Not</w:t>
            </w:r>
            <w:proofErr w:type="spellEnd"/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 included in analysis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31022270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 xml:space="preserve">ASXL1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p.Gly587Argfs*32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NRG02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28608179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FLT3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NM_004119.2:c.1772_1837+39dup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NRG01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28608200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FLT3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NM_004119.2:c.1837+18_1837+19ins66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NRG08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28592642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FLT3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p.Asp835Tyr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NRG09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28608317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FLT3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p.Gln580Leufs*3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NRG04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28608253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FLT3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p.Thr582_Leu601dup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NRG08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198267360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SF3B1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p.Lys666Met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NRG09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74732959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SRSF2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p.Pro95Leu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NRG06</w:t>
            </w:r>
          </w:p>
        </w:tc>
      </w:tr>
      <w:tr w:rsidR="001B4A3A" w:rsidRPr="00DD4B11" w:rsidTr="001B4A3A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chr17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7578206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1B4A3A">
            <w:pPr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i/>
                <w:iCs/>
                <w:color w:val="000000"/>
                <w:sz w:val="22"/>
                <w:szCs w:val="22"/>
              </w:rPr>
              <w:t>TP53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1B4A3A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p.Ser215Gly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A3A" w:rsidRPr="00DD4B11" w:rsidRDefault="001B4A3A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DD4B11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NRG07</w:t>
            </w:r>
          </w:p>
        </w:tc>
      </w:tr>
    </w:tbl>
    <w:p w:rsidR="001B4A3A" w:rsidRPr="001B4A3A" w:rsidRDefault="001B4A3A" w:rsidP="001B4A3A">
      <w:pPr>
        <w:spacing w:line="480" w:lineRule="auto"/>
        <w:rPr>
          <w:sz w:val="32"/>
          <w:szCs w:val="32"/>
        </w:rPr>
      </w:pPr>
    </w:p>
    <w:sectPr w:rsidR="001B4A3A" w:rsidRPr="001B4A3A" w:rsidSect="001B4A3A">
      <w:footerReference w:type="even" r:id="rId6"/>
      <w:footerReference w:type="default" r:id="rId7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94A" w:rsidRDefault="007E494A" w:rsidP="001B4A3A">
      <w:r>
        <w:separator/>
      </w:r>
    </w:p>
  </w:endnote>
  <w:endnote w:type="continuationSeparator" w:id="0">
    <w:p w:rsidR="007E494A" w:rsidRDefault="007E494A" w:rsidP="001B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493216062"/>
      <w:docPartObj>
        <w:docPartGallery w:val="Page Numbers (Bottom of Page)"/>
        <w:docPartUnique/>
      </w:docPartObj>
    </w:sdtPr>
    <w:sdtContent>
      <w:p w:rsidR="001B4A3A" w:rsidRDefault="001B4A3A" w:rsidP="00CC7B7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1B4A3A" w:rsidRDefault="001B4A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67991052"/>
      <w:docPartObj>
        <w:docPartGallery w:val="Page Numbers (Bottom of Page)"/>
        <w:docPartUnique/>
      </w:docPartObj>
    </w:sdtPr>
    <w:sdtContent>
      <w:p w:rsidR="001B4A3A" w:rsidRDefault="001B4A3A" w:rsidP="00CC7B7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1B4A3A" w:rsidRDefault="001B4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94A" w:rsidRDefault="007E494A" w:rsidP="001B4A3A">
      <w:r>
        <w:separator/>
      </w:r>
    </w:p>
  </w:footnote>
  <w:footnote w:type="continuationSeparator" w:id="0">
    <w:p w:rsidR="007E494A" w:rsidRDefault="007E494A" w:rsidP="001B4A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A3A"/>
    <w:rsid w:val="0000768E"/>
    <w:rsid w:val="000908B6"/>
    <w:rsid w:val="000C3612"/>
    <w:rsid w:val="00115583"/>
    <w:rsid w:val="001B4A3A"/>
    <w:rsid w:val="0068335A"/>
    <w:rsid w:val="00783C93"/>
    <w:rsid w:val="007E494A"/>
    <w:rsid w:val="007E7940"/>
    <w:rsid w:val="0083052D"/>
    <w:rsid w:val="00847B21"/>
    <w:rsid w:val="00880B20"/>
    <w:rsid w:val="008D07F1"/>
    <w:rsid w:val="008E7B93"/>
    <w:rsid w:val="008F504B"/>
    <w:rsid w:val="00B7621F"/>
    <w:rsid w:val="00BD4D22"/>
    <w:rsid w:val="00C2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DB2FE4"/>
  <w14:defaultImageDpi w14:val="32767"/>
  <w15:chartTrackingRefBased/>
  <w15:docId w15:val="{D6701D30-42D7-BD43-97B7-1D04FB58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1B4A3A"/>
  </w:style>
  <w:style w:type="paragraph" w:styleId="Footer">
    <w:name w:val="footer"/>
    <w:basedOn w:val="Normal"/>
    <w:link w:val="FooterChar"/>
    <w:uiPriority w:val="99"/>
    <w:unhideWhenUsed/>
    <w:rsid w:val="001B4A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4A3A"/>
  </w:style>
  <w:style w:type="character" w:styleId="PageNumber">
    <w:name w:val="page number"/>
    <w:basedOn w:val="DefaultParagraphFont"/>
    <w:uiPriority w:val="99"/>
    <w:semiHidden/>
    <w:unhideWhenUsed/>
    <w:rsid w:val="001B4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2019-08-06T21:11:00Z</dcterms:created>
  <dcterms:modified xsi:type="dcterms:W3CDTF">2019-08-06T21:14:00Z</dcterms:modified>
</cp:coreProperties>
</file>