
<file path=[Content_Types].xml><?xml version="1.0" encoding="utf-8"?>
<Types xmlns="http://schemas.openxmlformats.org/package/2006/content-types">
  <Default Extension="jpeg" ContentType="image/jpe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4D44BE" w14:textId="77777777" w:rsidR="001E2635" w:rsidRPr="00D52A63" w:rsidRDefault="001E2635" w:rsidP="001E2635">
      <w:pPr>
        <w:jc w:val="center"/>
        <w:rPr>
          <w:rFonts w:ascii="Cambria" w:hAnsi="Cambria" w:cs="Calibri"/>
          <w:b/>
          <w:bCs/>
          <w:color w:val="000000" w:themeColor="text1"/>
        </w:rPr>
      </w:pPr>
      <w:bookmarkStart w:id="0" w:name="OLE_LINK208"/>
      <w:bookmarkStart w:id="1" w:name="OLE_LINK530"/>
      <w:bookmarkStart w:id="2" w:name="OLE_LINK243"/>
      <w:r w:rsidRPr="00D52A63">
        <w:rPr>
          <w:rFonts w:ascii="Cambria" w:hAnsi="Cambria" w:cs="Calibri"/>
          <w:b/>
          <w:bCs/>
          <w:color w:val="000000" w:themeColor="text1"/>
        </w:rPr>
        <w:t xml:space="preserve">An intervertebral disc (IVD) regeneration model using </w:t>
      </w:r>
      <w:bookmarkStart w:id="3" w:name="OLE_LINK206"/>
      <w:bookmarkStart w:id="4" w:name="OLE_LINK184"/>
      <w:r w:rsidRPr="00D52A63">
        <w:rPr>
          <w:rFonts w:ascii="Cambria" w:hAnsi="Cambria" w:cs="Calibri"/>
          <w:b/>
          <w:bCs/>
          <w:color w:val="000000" w:themeColor="text1"/>
        </w:rPr>
        <w:t xml:space="preserve">human </w:t>
      </w:r>
      <w:bookmarkStart w:id="5" w:name="OLE_LINK209"/>
      <w:r w:rsidRPr="00D52A63">
        <w:rPr>
          <w:rFonts w:ascii="Cambria" w:hAnsi="Cambria" w:cs="Calibri"/>
          <w:b/>
          <w:bCs/>
          <w:color w:val="000000" w:themeColor="text1"/>
        </w:rPr>
        <w:t>nucleus pulposus</w:t>
      </w:r>
      <w:r>
        <w:rPr>
          <w:rFonts w:ascii="Cambria" w:hAnsi="Cambria" w:cs="Calibri"/>
          <w:b/>
          <w:bCs/>
          <w:color w:val="000000" w:themeColor="text1"/>
        </w:rPr>
        <w:t xml:space="preserve"> cells</w:t>
      </w:r>
      <w:r w:rsidRPr="00D52A63">
        <w:rPr>
          <w:rFonts w:ascii="Cambria" w:hAnsi="Cambria" w:cs="Calibri"/>
          <w:b/>
          <w:bCs/>
          <w:color w:val="000000" w:themeColor="text1"/>
        </w:rPr>
        <w:t xml:space="preserve"> (</w:t>
      </w:r>
      <w:proofErr w:type="spellStart"/>
      <w:r w:rsidRPr="00D52A63">
        <w:rPr>
          <w:rFonts w:ascii="Cambria" w:hAnsi="Cambria" w:cs="Calibri"/>
          <w:b/>
          <w:bCs/>
          <w:color w:val="000000" w:themeColor="text1"/>
        </w:rPr>
        <w:t>iHNPC</w:t>
      </w:r>
      <w:r>
        <w:rPr>
          <w:rFonts w:ascii="Cambria" w:hAnsi="Cambria" w:cs="Calibri"/>
          <w:b/>
          <w:bCs/>
          <w:color w:val="000000" w:themeColor="text1"/>
        </w:rPr>
        <w:t>s</w:t>
      </w:r>
      <w:proofErr w:type="spellEnd"/>
      <w:r w:rsidRPr="00D52A63">
        <w:rPr>
          <w:rFonts w:ascii="Cambria" w:hAnsi="Cambria" w:cs="Calibri"/>
          <w:b/>
          <w:bCs/>
          <w:color w:val="000000" w:themeColor="text1"/>
        </w:rPr>
        <w:t>) and annulus fibrosus cells</w:t>
      </w:r>
      <w:bookmarkEnd w:id="3"/>
      <w:r w:rsidRPr="00D52A63">
        <w:rPr>
          <w:rFonts w:ascii="Cambria" w:hAnsi="Cambria" w:cs="Calibri"/>
          <w:b/>
          <w:bCs/>
          <w:color w:val="000000" w:themeColor="text1"/>
        </w:rPr>
        <w:t xml:space="preserve"> (</w:t>
      </w:r>
      <w:proofErr w:type="spellStart"/>
      <w:r w:rsidRPr="00D52A63">
        <w:rPr>
          <w:rFonts w:ascii="Cambria" w:hAnsi="Cambria" w:cs="Calibri"/>
          <w:b/>
          <w:bCs/>
          <w:color w:val="000000" w:themeColor="text1"/>
        </w:rPr>
        <w:t>iHAFC</w:t>
      </w:r>
      <w:r>
        <w:rPr>
          <w:rFonts w:ascii="Cambria" w:hAnsi="Cambria" w:cs="Calibri"/>
          <w:b/>
          <w:bCs/>
          <w:color w:val="000000" w:themeColor="text1"/>
        </w:rPr>
        <w:t>s</w:t>
      </w:r>
      <w:proofErr w:type="spellEnd"/>
      <w:r w:rsidRPr="00D52A63">
        <w:rPr>
          <w:rFonts w:ascii="Cambria" w:hAnsi="Cambria" w:cs="Calibri"/>
          <w:b/>
          <w:bCs/>
          <w:color w:val="000000" w:themeColor="text1"/>
        </w:rPr>
        <w:t>)</w:t>
      </w:r>
      <w:bookmarkEnd w:id="4"/>
      <w:bookmarkEnd w:id="5"/>
    </w:p>
    <w:bookmarkEnd w:id="1"/>
    <w:p w14:paraId="25531793" w14:textId="77777777" w:rsidR="001E2635" w:rsidRPr="00D52A63" w:rsidRDefault="001E2635" w:rsidP="001E2635">
      <w:pPr>
        <w:jc w:val="center"/>
        <w:rPr>
          <w:rFonts w:ascii="Cambria" w:hAnsi="Cambria" w:cs="Calibri"/>
          <w:b/>
          <w:bCs/>
          <w:color w:val="000000" w:themeColor="text1"/>
        </w:rPr>
      </w:pPr>
    </w:p>
    <w:p w14:paraId="7FBC2143" w14:textId="77777777" w:rsidR="001E2635" w:rsidRPr="00D52A63" w:rsidRDefault="001E2635" w:rsidP="001E2635">
      <w:pPr>
        <w:jc w:val="center"/>
        <w:rPr>
          <w:rFonts w:ascii="Cambria" w:hAnsi="Cambria" w:cs="Calibri"/>
          <w:b/>
          <w:bCs/>
          <w:color w:val="000000" w:themeColor="text1"/>
        </w:rPr>
      </w:pPr>
      <w:r w:rsidRPr="00D52A63">
        <w:rPr>
          <w:rFonts w:ascii="Cambria" w:hAnsi="Cambria" w:cs="Calibri"/>
          <w:b/>
          <w:bCs/>
          <w:color w:val="000000" w:themeColor="text1"/>
        </w:rPr>
        <w:t xml:space="preserve">Running Title:  Cell and </w:t>
      </w:r>
      <w:proofErr w:type="gramStart"/>
      <w:r w:rsidRPr="00D52A63">
        <w:rPr>
          <w:rFonts w:ascii="Cambria" w:hAnsi="Cambria" w:cs="Calibri"/>
          <w:b/>
          <w:bCs/>
          <w:color w:val="000000" w:themeColor="text1"/>
        </w:rPr>
        <w:t>gene-based</w:t>
      </w:r>
      <w:proofErr w:type="gramEnd"/>
      <w:r w:rsidRPr="00D52A63">
        <w:rPr>
          <w:rFonts w:ascii="Cambria" w:hAnsi="Cambria" w:cs="Calibri"/>
          <w:b/>
          <w:bCs/>
          <w:color w:val="000000" w:themeColor="text1"/>
        </w:rPr>
        <w:t xml:space="preserve"> IVD tissue engineering</w:t>
      </w:r>
    </w:p>
    <w:bookmarkEnd w:id="2"/>
    <w:p w14:paraId="6F5516C0" w14:textId="77777777" w:rsidR="001E2635" w:rsidRPr="00D52A63" w:rsidRDefault="001E2635" w:rsidP="001E2635">
      <w:pPr>
        <w:rPr>
          <w:rFonts w:ascii="Cambria" w:hAnsi="Cambria" w:cs="Calibri"/>
          <w:b/>
          <w:bCs/>
          <w:color w:val="000000" w:themeColor="text1"/>
        </w:rPr>
      </w:pPr>
    </w:p>
    <w:p w14:paraId="3072A973" w14:textId="77777777" w:rsidR="005552DC" w:rsidRPr="00D52A63" w:rsidRDefault="005552DC" w:rsidP="005552DC">
      <w:pPr>
        <w:jc w:val="both"/>
        <w:rPr>
          <w:rFonts w:ascii="Cambria" w:hAnsi="Cambria" w:cs="Calibri"/>
          <w:color w:val="000000" w:themeColor="text1"/>
        </w:rPr>
      </w:pPr>
      <w:bookmarkStart w:id="6" w:name="OLE_LINK527"/>
      <w:bookmarkStart w:id="7" w:name="_Hlk164443856"/>
      <w:bookmarkEnd w:id="0"/>
      <w:r w:rsidRPr="00D52A63">
        <w:rPr>
          <w:rFonts w:ascii="Cambria" w:hAnsi="Cambria" w:cs="Calibri"/>
          <w:color w:val="000000" w:themeColor="text1"/>
        </w:rPr>
        <w:t>Yi Zhu</w:t>
      </w:r>
      <w:r w:rsidRPr="00D52A63">
        <w:rPr>
          <w:rFonts w:ascii="Cambria" w:hAnsi="Cambria" w:cs="Calibri"/>
          <w:color w:val="000000" w:themeColor="text1"/>
          <w:vertAlign w:val="superscript"/>
        </w:rPr>
        <w:t>1,2</w:t>
      </w:r>
      <w:r>
        <w:rPr>
          <w:rFonts w:ascii="Cambria" w:hAnsi="Cambria" w:cs="Calibri"/>
          <w:color w:val="000000" w:themeColor="text1"/>
          <w:vertAlign w:val="superscript"/>
        </w:rPr>
        <w:t>,3#</w:t>
      </w:r>
      <w:r w:rsidRPr="00D52A63">
        <w:rPr>
          <w:rFonts w:ascii="Cambria" w:hAnsi="Cambria" w:cs="Calibri"/>
          <w:color w:val="000000" w:themeColor="text1"/>
        </w:rPr>
        <w:t xml:space="preserve">, </w:t>
      </w:r>
      <w:r w:rsidRPr="002360A9">
        <w:rPr>
          <w:rFonts w:ascii="Cambria" w:hAnsi="Cambria" w:cs="Calibri"/>
          <w:color w:val="000000" w:themeColor="text1"/>
        </w:rPr>
        <w:t>Qing Liu</w:t>
      </w:r>
      <w:r>
        <w:rPr>
          <w:rFonts w:ascii="Cambria" w:hAnsi="Cambria" w:cs="Calibri"/>
          <w:color w:val="000000" w:themeColor="text1"/>
          <w:vertAlign w:val="superscript"/>
        </w:rPr>
        <w:t>3</w:t>
      </w:r>
      <w:r w:rsidRPr="002360A9">
        <w:rPr>
          <w:rFonts w:ascii="Cambria" w:hAnsi="Cambria" w:cs="Calibri"/>
          <w:color w:val="000000" w:themeColor="text1"/>
          <w:vertAlign w:val="superscript"/>
        </w:rPr>
        <w:t>,</w:t>
      </w:r>
      <w:r>
        <w:rPr>
          <w:rFonts w:ascii="Cambria" w:hAnsi="Cambria" w:cs="Calibri"/>
          <w:color w:val="000000" w:themeColor="text1"/>
          <w:vertAlign w:val="superscript"/>
        </w:rPr>
        <w:t>4#</w:t>
      </w:r>
      <w:r w:rsidRPr="002360A9">
        <w:rPr>
          <w:rFonts w:ascii="Cambria" w:hAnsi="Cambria" w:cs="Calibri"/>
          <w:color w:val="000000" w:themeColor="text1"/>
        </w:rPr>
        <w:t>,</w:t>
      </w:r>
      <w:r w:rsidRPr="00D52A63">
        <w:rPr>
          <w:rFonts w:ascii="Cambria" w:hAnsi="Cambria" w:cs="Calibri"/>
          <w:color w:val="000000" w:themeColor="text1"/>
        </w:rPr>
        <w:t xml:space="preserve"> </w:t>
      </w:r>
      <w:r w:rsidRPr="003842D7">
        <w:rPr>
          <w:rFonts w:ascii="Cambria" w:hAnsi="Cambria" w:cs="Calibri"/>
          <w:color w:val="000000" w:themeColor="text1"/>
        </w:rPr>
        <w:t>Chao Yu</w:t>
      </w:r>
      <w:r>
        <w:rPr>
          <w:rFonts w:ascii="Cambria" w:hAnsi="Cambria" w:cs="Calibri"/>
          <w:color w:val="000000" w:themeColor="text1"/>
          <w:vertAlign w:val="superscript"/>
        </w:rPr>
        <w:t>3</w:t>
      </w:r>
      <w:r w:rsidRPr="00693426">
        <w:rPr>
          <w:rFonts w:ascii="Cambria" w:hAnsi="Cambria" w:cs="Calibri"/>
          <w:color w:val="000000" w:themeColor="text1"/>
          <w:vertAlign w:val="superscript"/>
        </w:rPr>
        <w:t>,</w:t>
      </w:r>
      <w:r>
        <w:rPr>
          <w:rFonts w:ascii="Cambria" w:hAnsi="Cambria" w:cs="Calibri"/>
          <w:color w:val="000000" w:themeColor="text1"/>
          <w:vertAlign w:val="superscript"/>
        </w:rPr>
        <w:t>5</w:t>
      </w:r>
      <w:r>
        <w:rPr>
          <w:rFonts w:ascii="Cambria" w:hAnsi="Cambria" w:cs="Calibri"/>
          <w:color w:val="000000" w:themeColor="text1"/>
        </w:rPr>
        <w:t xml:space="preserve">, </w:t>
      </w:r>
      <w:r w:rsidRPr="00D52A63">
        <w:rPr>
          <w:rFonts w:ascii="Cambria" w:hAnsi="Cambria" w:cs="Calibri"/>
          <w:color w:val="000000" w:themeColor="text1"/>
        </w:rPr>
        <w:t>Hui Zhang</w:t>
      </w:r>
      <w:r>
        <w:rPr>
          <w:rFonts w:ascii="Cambria" w:hAnsi="Cambria" w:cs="Calibri"/>
          <w:color w:val="000000" w:themeColor="text1"/>
          <w:vertAlign w:val="superscript"/>
        </w:rPr>
        <w:t>3</w:t>
      </w:r>
      <w:r w:rsidRPr="00D52A63">
        <w:rPr>
          <w:rFonts w:ascii="Cambria" w:hAnsi="Cambria" w:cs="Calibri"/>
          <w:color w:val="000000" w:themeColor="text1"/>
          <w:vertAlign w:val="superscript"/>
        </w:rPr>
        <w:t>,</w:t>
      </w:r>
      <w:r>
        <w:rPr>
          <w:rFonts w:ascii="Cambria" w:hAnsi="Cambria" w:cs="Calibri"/>
          <w:color w:val="000000" w:themeColor="text1"/>
          <w:vertAlign w:val="superscript"/>
        </w:rPr>
        <w:t>6</w:t>
      </w:r>
      <w:r w:rsidRPr="00D52A63">
        <w:rPr>
          <w:rFonts w:ascii="Cambria" w:hAnsi="Cambria" w:cs="Calibri"/>
          <w:color w:val="000000" w:themeColor="text1"/>
        </w:rPr>
        <w:t xml:space="preserve">, </w:t>
      </w:r>
      <w:proofErr w:type="spellStart"/>
      <w:r w:rsidRPr="00D52A63">
        <w:rPr>
          <w:rFonts w:ascii="Cambria" w:hAnsi="Cambria" w:cs="Calibri"/>
          <w:color w:val="000000" w:themeColor="text1"/>
        </w:rPr>
        <w:t>Jiamin</w:t>
      </w:r>
      <w:proofErr w:type="spellEnd"/>
      <w:r w:rsidRPr="00D52A63">
        <w:rPr>
          <w:rFonts w:ascii="Cambria" w:hAnsi="Cambria" w:cs="Calibri"/>
          <w:color w:val="000000" w:themeColor="text1"/>
        </w:rPr>
        <w:t xml:space="preserve"> Zhong</w:t>
      </w:r>
      <w:r>
        <w:rPr>
          <w:rFonts w:ascii="Cambria" w:hAnsi="Cambria" w:cs="Calibri"/>
          <w:color w:val="000000" w:themeColor="text1"/>
          <w:vertAlign w:val="superscript"/>
        </w:rPr>
        <w:t>3</w:t>
      </w:r>
      <w:r w:rsidRPr="00D52A63">
        <w:rPr>
          <w:rFonts w:ascii="Cambria" w:hAnsi="Cambria" w:cs="Calibri"/>
          <w:color w:val="000000" w:themeColor="text1"/>
          <w:vertAlign w:val="superscript"/>
        </w:rPr>
        <w:t>,</w:t>
      </w:r>
      <w:r>
        <w:rPr>
          <w:rFonts w:ascii="Cambria" w:hAnsi="Cambria" w:cs="Calibri"/>
          <w:color w:val="000000" w:themeColor="text1"/>
          <w:vertAlign w:val="superscript"/>
        </w:rPr>
        <w:t>7</w:t>
      </w:r>
      <w:r w:rsidRPr="00D52A63">
        <w:rPr>
          <w:rFonts w:ascii="Cambria" w:hAnsi="Cambria" w:cs="Calibri"/>
          <w:color w:val="000000" w:themeColor="text1"/>
        </w:rPr>
        <w:t xml:space="preserve">, </w:t>
      </w:r>
      <w:proofErr w:type="spellStart"/>
      <w:r w:rsidRPr="00D52A63">
        <w:rPr>
          <w:rFonts w:ascii="Cambria" w:hAnsi="Cambria" w:cs="Calibri"/>
          <w:color w:val="000000" w:themeColor="text1"/>
        </w:rPr>
        <w:t>Yonghui</w:t>
      </w:r>
      <w:proofErr w:type="spellEnd"/>
      <w:r w:rsidRPr="00D52A63">
        <w:rPr>
          <w:rFonts w:ascii="Cambria" w:hAnsi="Cambria" w:cs="Calibri"/>
          <w:color w:val="000000" w:themeColor="text1"/>
        </w:rPr>
        <w:t xml:space="preserve"> Wang</w:t>
      </w:r>
      <w:r>
        <w:rPr>
          <w:rFonts w:ascii="Cambria" w:hAnsi="Cambria" w:cs="Calibri"/>
          <w:color w:val="000000" w:themeColor="text1"/>
          <w:vertAlign w:val="superscript"/>
        </w:rPr>
        <w:t>3</w:t>
      </w:r>
      <w:r w:rsidRPr="00D52A63">
        <w:rPr>
          <w:rFonts w:ascii="Cambria" w:hAnsi="Cambria" w:cs="Calibri"/>
          <w:color w:val="000000" w:themeColor="text1"/>
          <w:vertAlign w:val="superscript"/>
        </w:rPr>
        <w:t>,</w:t>
      </w:r>
      <w:r>
        <w:rPr>
          <w:rFonts w:ascii="Cambria" w:hAnsi="Cambria" w:cs="Calibri"/>
          <w:color w:val="000000" w:themeColor="text1"/>
          <w:vertAlign w:val="superscript"/>
        </w:rPr>
        <w:t>8</w:t>
      </w:r>
      <w:r w:rsidRPr="00D52A63">
        <w:rPr>
          <w:rFonts w:ascii="Cambria" w:hAnsi="Cambria" w:cs="Calibri"/>
          <w:color w:val="000000" w:themeColor="text1"/>
        </w:rPr>
        <w:t xml:space="preserve">, </w:t>
      </w:r>
      <w:proofErr w:type="spellStart"/>
      <w:r w:rsidRPr="00D52A63">
        <w:rPr>
          <w:rFonts w:ascii="Cambria" w:hAnsi="Cambria" w:cs="Calibri"/>
          <w:color w:val="000000" w:themeColor="text1"/>
        </w:rPr>
        <w:t>Ou</w:t>
      </w:r>
      <w:proofErr w:type="spellEnd"/>
      <w:r w:rsidRPr="00D52A63">
        <w:rPr>
          <w:rFonts w:ascii="Cambria" w:hAnsi="Cambria" w:cs="Calibri"/>
          <w:color w:val="000000" w:themeColor="text1"/>
        </w:rPr>
        <w:t xml:space="preserve"> Mei</w:t>
      </w:r>
      <w:r>
        <w:rPr>
          <w:rFonts w:ascii="Cambria" w:hAnsi="Cambria" w:cs="Calibri"/>
          <w:color w:val="000000" w:themeColor="text1"/>
          <w:vertAlign w:val="superscript"/>
        </w:rPr>
        <w:t>3</w:t>
      </w:r>
      <w:r w:rsidRPr="00D52A63">
        <w:rPr>
          <w:rFonts w:ascii="Cambria" w:hAnsi="Cambria" w:cs="Calibri"/>
          <w:color w:val="000000" w:themeColor="text1"/>
          <w:vertAlign w:val="superscript"/>
        </w:rPr>
        <w:t>,</w:t>
      </w:r>
      <w:r>
        <w:rPr>
          <w:rFonts w:ascii="Cambria" w:hAnsi="Cambria" w:cs="Calibri"/>
          <w:color w:val="000000" w:themeColor="text1"/>
          <w:vertAlign w:val="superscript"/>
        </w:rPr>
        <w:t>9</w:t>
      </w:r>
      <w:r w:rsidRPr="00D52A63">
        <w:rPr>
          <w:rFonts w:ascii="Cambria" w:hAnsi="Cambria" w:cs="Calibri"/>
          <w:color w:val="000000" w:themeColor="text1"/>
        </w:rPr>
        <w:t>, Ethan Gerhard</w:t>
      </w:r>
      <w:r>
        <w:rPr>
          <w:rFonts w:ascii="Cambria" w:hAnsi="Cambria" w:cs="Calibri"/>
          <w:color w:val="000000" w:themeColor="text1"/>
          <w:vertAlign w:val="superscript"/>
        </w:rPr>
        <w:t>10</w:t>
      </w:r>
      <w:r w:rsidRPr="00D52A63">
        <w:rPr>
          <w:rFonts w:ascii="Cambria" w:hAnsi="Cambria" w:cs="Calibri"/>
          <w:color w:val="000000" w:themeColor="text1"/>
        </w:rPr>
        <w:t xml:space="preserve">, </w:t>
      </w:r>
      <w:proofErr w:type="spellStart"/>
      <w:r w:rsidRPr="00D52A63">
        <w:rPr>
          <w:rFonts w:ascii="Cambria" w:hAnsi="Cambria" w:cs="Calibri"/>
          <w:color w:val="000000" w:themeColor="text1"/>
        </w:rPr>
        <w:t>Wulin</w:t>
      </w:r>
      <w:proofErr w:type="spellEnd"/>
      <w:r w:rsidRPr="00D52A63">
        <w:rPr>
          <w:rFonts w:ascii="Cambria" w:hAnsi="Cambria" w:cs="Calibri"/>
          <w:color w:val="000000" w:themeColor="text1"/>
        </w:rPr>
        <w:t xml:space="preserve"> You</w:t>
      </w:r>
      <w:r>
        <w:rPr>
          <w:rFonts w:ascii="Cambria" w:hAnsi="Cambria" w:cs="Calibri"/>
          <w:color w:val="000000" w:themeColor="text1"/>
          <w:vertAlign w:val="superscript"/>
        </w:rPr>
        <w:t>3</w:t>
      </w:r>
      <w:r w:rsidRPr="00D52A63">
        <w:rPr>
          <w:rFonts w:ascii="Cambria" w:hAnsi="Cambria" w:cs="Calibri"/>
          <w:color w:val="000000" w:themeColor="text1"/>
          <w:vertAlign w:val="superscript"/>
        </w:rPr>
        <w:t>,</w:t>
      </w:r>
      <w:r>
        <w:rPr>
          <w:rFonts w:ascii="Cambria" w:hAnsi="Cambria" w:cs="Calibri"/>
          <w:color w:val="000000" w:themeColor="text1"/>
          <w:vertAlign w:val="superscript"/>
        </w:rPr>
        <w:t>11</w:t>
      </w:r>
      <w:r w:rsidRPr="00D52A63">
        <w:rPr>
          <w:rFonts w:ascii="Cambria" w:hAnsi="Cambria" w:cs="Calibri"/>
          <w:color w:val="000000" w:themeColor="text1"/>
        </w:rPr>
        <w:t xml:space="preserve">, </w:t>
      </w:r>
      <w:proofErr w:type="spellStart"/>
      <w:r w:rsidRPr="00D52A63">
        <w:rPr>
          <w:rFonts w:ascii="Cambria" w:hAnsi="Cambria" w:cs="Calibri"/>
          <w:color w:val="000000" w:themeColor="text1"/>
        </w:rPr>
        <w:t>Guowei</w:t>
      </w:r>
      <w:proofErr w:type="spellEnd"/>
      <w:r w:rsidRPr="00D52A63">
        <w:rPr>
          <w:rFonts w:ascii="Cambria" w:hAnsi="Cambria" w:cs="Calibri"/>
          <w:color w:val="000000" w:themeColor="text1"/>
        </w:rPr>
        <w:t xml:space="preserve"> Shen</w:t>
      </w:r>
      <w:r>
        <w:rPr>
          <w:rFonts w:ascii="Cambria" w:hAnsi="Cambria" w:cs="Calibri"/>
          <w:color w:val="000000" w:themeColor="text1"/>
          <w:vertAlign w:val="superscript"/>
        </w:rPr>
        <w:t>3</w:t>
      </w:r>
      <w:r w:rsidRPr="00D52A63">
        <w:rPr>
          <w:rFonts w:ascii="Cambria" w:hAnsi="Cambria" w:cs="Calibri"/>
          <w:color w:val="000000" w:themeColor="text1"/>
          <w:vertAlign w:val="superscript"/>
        </w:rPr>
        <w:t>,1</w:t>
      </w:r>
      <w:r>
        <w:rPr>
          <w:rFonts w:ascii="Cambria" w:hAnsi="Cambria" w:cs="Calibri"/>
          <w:color w:val="000000" w:themeColor="text1"/>
          <w:vertAlign w:val="superscript"/>
        </w:rPr>
        <w:t>2</w:t>
      </w:r>
      <w:r w:rsidRPr="00D52A63">
        <w:rPr>
          <w:rFonts w:ascii="Cambria" w:hAnsi="Cambria" w:cs="Calibri"/>
          <w:color w:val="000000" w:themeColor="text1"/>
        </w:rPr>
        <w:t xml:space="preserve">, </w:t>
      </w:r>
      <w:proofErr w:type="spellStart"/>
      <w:r w:rsidRPr="00D52A63">
        <w:rPr>
          <w:rFonts w:ascii="Cambria" w:hAnsi="Cambria" w:cs="Calibri"/>
          <w:color w:val="000000" w:themeColor="text1"/>
        </w:rPr>
        <w:t>Changqi</w:t>
      </w:r>
      <w:proofErr w:type="spellEnd"/>
      <w:r w:rsidRPr="00D52A63">
        <w:rPr>
          <w:rFonts w:ascii="Cambria" w:hAnsi="Cambria" w:cs="Calibri"/>
          <w:color w:val="000000" w:themeColor="text1"/>
        </w:rPr>
        <w:t xml:space="preserve"> Luo</w:t>
      </w:r>
      <w:r>
        <w:rPr>
          <w:rFonts w:ascii="Cambria" w:hAnsi="Cambria" w:cs="Calibri"/>
          <w:color w:val="000000" w:themeColor="text1"/>
          <w:vertAlign w:val="superscript"/>
        </w:rPr>
        <w:t>3</w:t>
      </w:r>
      <w:r w:rsidRPr="00D52A63">
        <w:rPr>
          <w:rFonts w:ascii="Cambria" w:hAnsi="Cambria" w:cs="Calibri"/>
          <w:color w:val="000000" w:themeColor="text1"/>
          <w:vertAlign w:val="superscript"/>
        </w:rPr>
        <w:t>,1</w:t>
      </w:r>
      <w:r>
        <w:rPr>
          <w:rFonts w:ascii="Cambria" w:hAnsi="Cambria" w:cs="Calibri"/>
          <w:color w:val="000000" w:themeColor="text1"/>
          <w:vertAlign w:val="superscript"/>
        </w:rPr>
        <w:t>3</w:t>
      </w:r>
      <w:r w:rsidRPr="00D52A63">
        <w:rPr>
          <w:rFonts w:ascii="Cambria" w:hAnsi="Cambria" w:cs="Calibri"/>
          <w:color w:val="000000" w:themeColor="text1"/>
        </w:rPr>
        <w:t xml:space="preserve">, </w:t>
      </w:r>
      <w:proofErr w:type="spellStart"/>
      <w:r w:rsidRPr="00D52A63">
        <w:rPr>
          <w:rFonts w:ascii="Cambria" w:hAnsi="Cambria" w:cs="Calibri"/>
          <w:color w:val="000000" w:themeColor="text1"/>
        </w:rPr>
        <w:t>Xingye</w:t>
      </w:r>
      <w:proofErr w:type="spellEnd"/>
      <w:r w:rsidRPr="00D52A63">
        <w:rPr>
          <w:rFonts w:ascii="Cambria" w:hAnsi="Cambria" w:cs="Calibri"/>
          <w:color w:val="000000" w:themeColor="text1"/>
        </w:rPr>
        <w:t xml:space="preserve"> Wu</w:t>
      </w:r>
      <w:r>
        <w:rPr>
          <w:rFonts w:ascii="Cambria" w:hAnsi="Cambria" w:cs="Calibri"/>
          <w:color w:val="000000" w:themeColor="text1"/>
          <w:vertAlign w:val="superscript"/>
        </w:rPr>
        <w:t>3</w:t>
      </w:r>
      <w:r w:rsidRPr="00D52A63">
        <w:rPr>
          <w:rFonts w:ascii="Cambria" w:hAnsi="Cambria" w:cs="Calibri"/>
          <w:color w:val="000000" w:themeColor="text1"/>
          <w:vertAlign w:val="superscript"/>
        </w:rPr>
        <w:t>,1</w:t>
      </w:r>
      <w:r>
        <w:rPr>
          <w:rFonts w:ascii="Cambria" w:hAnsi="Cambria" w:cs="Calibri"/>
          <w:color w:val="000000" w:themeColor="text1"/>
          <w:vertAlign w:val="superscript"/>
        </w:rPr>
        <w:t>4</w:t>
      </w:r>
      <w:r w:rsidRPr="00D52A63">
        <w:rPr>
          <w:rFonts w:ascii="Cambria" w:hAnsi="Cambria" w:cs="Calibri"/>
          <w:color w:val="000000" w:themeColor="text1"/>
        </w:rPr>
        <w:t>, Jingjing Li</w:t>
      </w:r>
      <w:r>
        <w:rPr>
          <w:rFonts w:ascii="Cambria" w:hAnsi="Cambria" w:cs="Calibri"/>
          <w:color w:val="000000" w:themeColor="text1"/>
          <w:vertAlign w:val="superscript"/>
        </w:rPr>
        <w:t>3</w:t>
      </w:r>
      <w:r w:rsidRPr="00D52A63">
        <w:rPr>
          <w:rFonts w:ascii="Cambria" w:hAnsi="Cambria" w:cs="Calibri"/>
          <w:color w:val="000000" w:themeColor="text1"/>
          <w:vertAlign w:val="superscript"/>
        </w:rPr>
        <w:t>,1</w:t>
      </w:r>
      <w:r>
        <w:rPr>
          <w:rFonts w:ascii="Cambria" w:hAnsi="Cambria" w:cs="Calibri"/>
          <w:color w:val="000000" w:themeColor="text1"/>
          <w:vertAlign w:val="superscript"/>
        </w:rPr>
        <w:t>5</w:t>
      </w:r>
      <w:r w:rsidRPr="00D52A63">
        <w:rPr>
          <w:rFonts w:ascii="Cambria" w:hAnsi="Cambria" w:cs="Calibri"/>
          <w:color w:val="000000" w:themeColor="text1"/>
        </w:rPr>
        <w:t>, Yi Shu</w:t>
      </w:r>
      <w:r>
        <w:rPr>
          <w:rFonts w:ascii="Cambria" w:hAnsi="Cambria" w:cs="Calibri"/>
          <w:color w:val="000000" w:themeColor="text1"/>
          <w:vertAlign w:val="superscript"/>
        </w:rPr>
        <w:t>3</w:t>
      </w:r>
      <w:r w:rsidRPr="00D52A63">
        <w:rPr>
          <w:rFonts w:ascii="Cambria" w:hAnsi="Cambria" w:cs="Calibri"/>
          <w:color w:val="000000" w:themeColor="text1"/>
          <w:vertAlign w:val="superscript"/>
        </w:rPr>
        <w:t>,1</w:t>
      </w:r>
      <w:r>
        <w:rPr>
          <w:rFonts w:ascii="Cambria" w:hAnsi="Cambria" w:cs="Calibri"/>
          <w:color w:val="000000" w:themeColor="text1"/>
          <w:vertAlign w:val="superscript"/>
        </w:rPr>
        <w:t>6</w:t>
      </w:r>
      <w:r w:rsidRPr="00D52A63">
        <w:rPr>
          <w:rFonts w:ascii="Cambria" w:hAnsi="Cambria" w:cs="Calibri"/>
          <w:color w:val="000000" w:themeColor="text1"/>
        </w:rPr>
        <w:t xml:space="preserve">, </w:t>
      </w:r>
      <w:proofErr w:type="spellStart"/>
      <w:r w:rsidRPr="00D52A63">
        <w:rPr>
          <w:rFonts w:ascii="Cambria" w:hAnsi="Cambria" w:cs="Calibri" w:hint="eastAsia"/>
          <w:color w:val="000000" w:themeColor="text1"/>
        </w:rPr>
        <w:t>Y</w:t>
      </w:r>
      <w:r w:rsidRPr="00D52A63">
        <w:rPr>
          <w:rFonts w:ascii="Cambria" w:hAnsi="Cambria" w:cs="Calibri"/>
          <w:color w:val="000000" w:themeColor="text1"/>
        </w:rPr>
        <w:t>a</w:t>
      </w:r>
      <w:proofErr w:type="spellEnd"/>
      <w:r w:rsidRPr="00D52A63">
        <w:rPr>
          <w:rFonts w:ascii="Cambria" w:hAnsi="Cambria" w:cs="Calibri"/>
          <w:color w:val="000000" w:themeColor="text1"/>
        </w:rPr>
        <w:t xml:space="preserve"> Wen</w:t>
      </w:r>
      <w:r>
        <w:rPr>
          <w:rFonts w:ascii="Cambria" w:hAnsi="Cambria" w:cs="Calibri"/>
          <w:color w:val="000000" w:themeColor="text1"/>
          <w:vertAlign w:val="superscript"/>
        </w:rPr>
        <w:t xml:space="preserve">3, </w:t>
      </w:r>
      <w:r w:rsidRPr="00D52A63">
        <w:rPr>
          <w:rFonts w:ascii="Cambria" w:hAnsi="Cambria" w:cs="Calibri"/>
          <w:color w:val="000000" w:themeColor="text1"/>
          <w:vertAlign w:val="superscript"/>
        </w:rPr>
        <w:t>1</w:t>
      </w:r>
      <w:r>
        <w:rPr>
          <w:rFonts w:ascii="Cambria" w:hAnsi="Cambria" w:cs="Calibri"/>
          <w:color w:val="000000" w:themeColor="text1"/>
          <w:vertAlign w:val="superscript"/>
        </w:rPr>
        <w:t>7</w:t>
      </w:r>
      <w:r w:rsidRPr="00D52A63">
        <w:rPr>
          <w:rFonts w:ascii="Cambria" w:hAnsi="Cambria" w:cs="Calibri" w:hint="eastAsia"/>
          <w:color w:val="000000" w:themeColor="text1"/>
        </w:rPr>
        <w:t>,</w:t>
      </w:r>
      <w:r w:rsidRPr="00D52A63">
        <w:rPr>
          <w:rFonts w:ascii="Cambria" w:hAnsi="Cambria" w:cs="Calibri"/>
          <w:color w:val="000000" w:themeColor="text1"/>
        </w:rPr>
        <w:t xml:space="preserve"> Usman Zeb</w:t>
      </w:r>
      <w:r>
        <w:rPr>
          <w:rFonts w:ascii="Cambria" w:hAnsi="Cambria" w:cs="Calibri"/>
          <w:color w:val="000000" w:themeColor="text1"/>
          <w:vertAlign w:val="superscript"/>
        </w:rPr>
        <w:t>3</w:t>
      </w:r>
      <w:r w:rsidRPr="00D52A63">
        <w:rPr>
          <w:rFonts w:ascii="Cambria" w:hAnsi="Cambria" w:cs="Calibri"/>
          <w:color w:val="000000" w:themeColor="text1"/>
          <w:vertAlign w:val="superscript"/>
        </w:rPr>
        <w:t>,1</w:t>
      </w:r>
      <w:r>
        <w:rPr>
          <w:rFonts w:ascii="Cambria" w:hAnsi="Cambria" w:cs="Calibri"/>
          <w:color w:val="000000" w:themeColor="text1"/>
          <w:vertAlign w:val="superscript"/>
        </w:rPr>
        <w:t>8</w:t>
      </w:r>
      <w:r w:rsidRPr="00D52A63">
        <w:rPr>
          <w:rFonts w:ascii="Cambria" w:hAnsi="Cambria" w:cs="Calibri"/>
          <w:color w:val="000000" w:themeColor="text1"/>
        </w:rPr>
        <w:t>, Hue H. Luu</w:t>
      </w:r>
      <w:r>
        <w:rPr>
          <w:rFonts w:ascii="Cambria" w:hAnsi="Cambria" w:cs="Calibri"/>
          <w:color w:val="000000" w:themeColor="text1"/>
          <w:vertAlign w:val="superscript"/>
        </w:rPr>
        <w:t>3</w:t>
      </w:r>
      <w:r w:rsidRPr="00D52A63">
        <w:rPr>
          <w:rFonts w:ascii="Cambria" w:hAnsi="Cambria" w:cs="Calibri"/>
          <w:color w:val="000000" w:themeColor="text1"/>
        </w:rPr>
        <w:t>, Michael J. Lee</w:t>
      </w:r>
      <w:r>
        <w:rPr>
          <w:rFonts w:ascii="Cambria" w:hAnsi="Cambria" w:cs="Calibri"/>
          <w:color w:val="000000" w:themeColor="text1"/>
          <w:vertAlign w:val="superscript"/>
        </w:rPr>
        <w:t>3</w:t>
      </w:r>
      <w:r w:rsidRPr="00D52A63">
        <w:rPr>
          <w:rFonts w:ascii="Cambria" w:hAnsi="Cambria" w:cs="Calibri"/>
          <w:color w:val="000000" w:themeColor="text1"/>
        </w:rPr>
        <w:t>, Lewis L. Shi</w:t>
      </w:r>
      <w:r>
        <w:rPr>
          <w:rFonts w:ascii="Cambria" w:hAnsi="Cambria" w:cs="Calibri"/>
          <w:color w:val="000000" w:themeColor="text1"/>
          <w:vertAlign w:val="superscript"/>
        </w:rPr>
        <w:t>3</w:t>
      </w:r>
      <w:r w:rsidRPr="00D52A63">
        <w:rPr>
          <w:rFonts w:ascii="Cambria" w:hAnsi="Cambria" w:cs="Calibri"/>
          <w:color w:val="000000" w:themeColor="text1"/>
        </w:rPr>
        <w:t xml:space="preserve">, </w:t>
      </w:r>
      <w:r w:rsidRPr="003842D7">
        <w:rPr>
          <w:rFonts w:ascii="Cambria" w:hAnsi="Cambria" w:cs="Calibri"/>
          <w:color w:val="000000" w:themeColor="text1"/>
        </w:rPr>
        <w:t>Yang Bi</w:t>
      </w:r>
      <w:r w:rsidRPr="003842D7">
        <w:rPr>
          <w:rFonts w:ascii="Cambria" w:hAnsi="Cambria" w:cs="Calibri"/>
          <w:color w:val="000000" w:themeColor="text1"/>
          <w:vertAlign w:val="superscript"/>
        </w:rPr>
        <w:t>16</w:t>
      </w:r>
      <w:r w:rsidRPr="003842D7">
        <w:rPr>
          <w:rFonts w:ascii="Cambria" w:hAnsi="Cambria" w:cs="Calibri"/>
          <w:color w:val="000000" w:themeColor="text1"/>
        </w:rPr>
        <w:t xml:space="preserve">, </w:t>
      </w:r>
      <w:r w:rsidRPr="00693426">
        <w:rPr>
          <w:rFonts w:ascii="Cambria" w:hAnsi="Cambria" w:cs="Calibri"/>
          <w:color w:val="000000" w:themeColor="text1"/>
        </w:rPr>
        <w:t>J</w:t>
      </w:r>
      <w:r w:rsidRPr="00D52A63">
        <w:rPr>
          <w:rFonts w:ascii="Cambria" w:hAnsi="Cambria" w:cs="Calibri"/>
          <w:color w:val="000000" w:themeColor="text1"/>
        </w:rPr>
        <w:t>ian Yang</w:t>
      </w:r>
      <w:r w:rsidRPr="00D52A63">
        <w:rPr>
          <w:rFonts w:ascii="Cambria" w:hAnsi="Cambria" w:cs="Calibri"/>
          <w:color w:val="000000" w:themeColor="text1"/>
          <w:vertAlign w:val="superscript"/>
        </w:rPr>
        <w:t>1</w:t>
      </w:r>
      <w:r>
        <w:rPr>
          <w:rFonts w:ascii="Cambria" w:hAnsi="Cambria" w:cs="Calibri"/>
          <w:color w:val="000000" w:themeColor="text1"/>
          <w:vertAlign w:val="superscript"/>
        </w:rPr>
        <w:t>9</w:t>
      </w:r>
      <w:r w:rsidRPr="00D52A63">
        <w:rPr>
          <w:rFonts w:ascii="Cambria" w:hAnsi="Cambria" w:cs="Calibri"/>
          <w:color w:val="000000" w:themeColor="text1"/>
        </w:rPr>
        <w:t>, Jiaming Fan</w:t>
      </w:r>
      <w:r>
        <w:rPr>
          <w:rFonts w:ascii="Cambria" w:hAnsi="Cambria" w:cs="Calibri"/>
          <w:color w:val="000000" w:themeColor="text1"/>
          <w:vertAlign w:val="superscript"/>
        </w:rPr>
        <w:t>3</w:t>
      </w:r>
      <w:r w:rsidRPr="00D52A63">
        <w:rPr>
          <w:rFonts w:ascii="Cambria" w:hAnsi="Cambria" w:cs="Calibri"/>
          <w:color w:val="000000" w:themeColor="text1"/>
          <w:vertAlign w:val="superscript"/>
        </w:rPr>
        <w:t>,</w:t>
      </w:r>
      <w:r>
        <w:rPr>
          <w:rFonts w:ascii="Cambria" w:hAnsi="Cambria" w:cs="Calibri"/>
          <w:color w:val="000000" w:themeColor="text1"/>
          <w:vertAlign w:val="superscript"/>
        </w:rPr>
        <w:t>7</w:t>
      </w:r>
      <w:r w:rsidRPr="00D52A63">
        <w:rPr>
          <w:rFonts w:ascii="Cambria" w:hAnsi="Cambria" w:cs="Calibri"/>
          <w:color w:val="000000" w:themeColor="text1"/>
        </w:rPr>
        <w:t>, Russell R. Reid</w:t>
      </w:r>
      <w:r>
        <w:rPr>
          <w:rFonts w:ascii="Cambria" w:hAnsi="Cambria" w:cs="Calibri"/>
          <w:color w:val="000000" w:themeColor="text1"/>
          <w:vertAlign w:val="superscript"/>
        </w:rPr>
        <w:t>3</w:t>
      </w:r>
      <w:r w:rsidRPr="00D52A63">
        <w:rPr>
          <w:rFonts w:ascii="Cambria" w:hAnsi="Cambria" w:cs="Calibri"/>
          <w:color w:val="000000" w:themeColor="text1"/>
          <w:vertAlign w:val="superscript"/>
        </w:rPr>
        <w:t>,</w:t>
      </w:r>
      <w:r>
        <w:rPr>
          <w:rFonts w:ascii="Cambria" w:hAnsi="Cambria" w:cs="Calibri"/>
          <w:color w:val="000000" w:themeColor="text1"/>
          <w:vertAlign w:val="superscript"/>
        </w:rPr>
        <w:t>20</w:t>
      </w:r>
      <w:r w:rsidRPr="00D52A63">
        <w:rPr>
          <w:rFonts w:ascii="Cambria" w:hAnsi="Cambria" w:cs="Calibri"/>
          <w:color w:val="000000" w:themeColor="text1"/>
        </w:rPr>
        <w:t>, Tong-</w:t>
      </w:r>
      <w:proofErr w:type="spellStart"/>
      <w:r w:rsidRPr="00D52A63">
        <w:rPr>
          <w:rFonts w:ascii="Cambria" w:hAnsi="Cambria" w:cs="Calibri"/>
          <w:color w:val="000000" w:themeColor="text1"/>
        </w:rPr>
        <w:t>Chuan</w:t>
      </w:r>
      <w:proofErr w:type="spellEnd"/>
      <w:r w:rsidRPr="00D52A63">
        <w:rPr>
          <w:rFonts w:ascii="Cambria" w:hAnsi="Cambria" w:cs="Calibri"/>
          <w:color w:val="000000" w:themeColor="text1"/>
        </w:rPr>
        <w:t xml:space="preserve"> He</w:t>
      </w:r>
      <w:r>
        <w:rPr>
          <w:rFonts w:ascii="Cambria" w:hAnsi="Cambria" w:cs="Calibri"/>
          <w:color w:val="000000" w:themeColor="text1"/>
          <w:vertAlign w:val="superscript"/>
        </w:rPr>
        <w:t>3</w:t>
      </w:r>
      <w:r w:rsidRPr="00D52A63">
        <w:rPr>
          <w:rFonts w:ascii="Cambria" w:hAnsi="Cambria" w:cs="Calibri"/>
          <w:color w:val="000000" w:themeColor="text1"/>
          <w:vertAlign w:val="superscript"/>
        </w:rPr>
        <w:t>,</w:t>
      </w:r>
      <w:r>
        <w:rPr>
          <w:rFonts w:ascii="Cambria" w:hAnsi="Cambria" w:cs="Calibri"/>
          <w:color w:val="000000" w:themeColor="text1"/>
          <w:vertAlign w:val="superscript"/>
        </w:rPr>
        <w:t>20</w:t>
      </w:r>
      <w:r w:rsidRPr="00D52A63">
        <w:rPr>
          <w:rFonts w:ascii="Cambria" w:hAnsi="Cambria" w:cs="Calibri"/>
          <w:color w:val="000000" w:themeColor="text1"/>
        </w:rPr>
        <w:t xml:space="preserve">*, </w:t>
      </w:r>
      <w:proofErr w:type="spellStart"/>
      <w:r w:rsidRPr="00D52A63">
        <w:rPr>
          <w:rFonts w:ascii="Cambria" w:hAnsi="Cambria" w:cs="Calibri"/>
          <w:color w:val="000000" w:themeColor="text1"/>
        </w:rPr>
        <w:t>Liangyuan</w:t>
      </w:r>
      <w:proofErr w:type="spellEnd"/>
      <w:r w:rsidRPr="00D52A63">
        <w:rPr>
          <w:rFonts w:ascii="Cambria" w:hAnsi="Cambria" w:cs="Calibri"/>
          <w:color w:val="000000" w:themeColor="text1"/>
        </w:rPr>
        <w:t xml:space="preserve"> Wen</w:t>
      </w:r>
      <w:bookmarkStart w:id="8" w:name="OLE_LINK136"/>
      <w:r>
        <w:rPr>
          <w:rFonts w:ascii="Cambria" w:hAnsi="Cambria" w:cs="Calibri"/>
          <w:color w:val="000000" w:themeColor="text1"/>
          <w:vertAlign w:val="superscript"/>
        </w:rPr>
        <w:t>2</w:t>
      </w:r>
      <w:r w:rsidRPr="00D52A63">
        <w:rPr>
          <w:rFonts w:ascii="Cambria" w:hAnsi="Cambria" w:cs="Calibri"/>
          <w:color w:val="000000" w:themeColor="text1"/>
        </w:rPr>
        <w:t>*</w:t>
      </w:r>
      <w:bookmarkEnd w:id="8"/>
    </w:p>
    <w:bookmarkEnd w:id="6"/>
    <w:p w14:paraId="39DB70F4" w14:textId="77777777" w:rsidR="005552DC" w:rsidRPr="00D52A63" w:rsidRDefault="005552DC" w:rsidP="005552DC">
      <w:pPr>
        <w:jc w:val="both"/>
        <w:rPr>
          <w:rFonts w:ascii="Cambria" w:hAnsi="Cambria" w:cs="Calibri"/>
          <w:color w:val="000000" w:themeColor="text1"/>
        </w:rPr>
      </w:pPr>
    </w:p>
    <w:p w14:paraId="328901C1" w14:textId="77777777" w:rsidR="005552DC" w:rsidRPr="00FB214F" w:rsidRDefault="005552DC" w:rsidP="005552DC">
      <w:pPr>
        <w:ind w:left="270" w:hanging="270"/>
        <w:rPr>
          <w:rFonts w:ascii="Cambria" w:hAnsi="Cambria" w:cs="Calibri"/>
          <w:color w:val="000000" w:themeColor="text1"/>
        </w:rPr>
      </w:pPr>
      <w:bookmarkStart w:id="9" w:name="OLE_LINK117"/>
      <w:bookmarkEnd w:id="7"/>
      <w:r w:rsidRPr="00D52A63">
        <w:rPr>
          <w:rFonts w:ascii="Cambria" w:hAnsi="Cambria" w:cs="Calibri"/>
          <w:color w:val="000000" w:themeColor="text1"/>
          <w:vertAlign w:val="superscript"/>
        </w:rPr>
        <w:t>1</w:t>
      </w:r>
      <w:r w:rsidRPr="00D52A63">
        <w:rPr>
          <w:rFonts w:ascii="Cambria" w:hAnsi="Cambria" w:cs="Calibri"/>
          <w:color w:val="000000" w:themeColor="text1"/>
        </w:rPr>
        <w:t xml:space="preserve"> </w:t>
      </w:r>
      <w:bookmarkEnd w:id="9"/>
      <w:r w:rsidRPr="00D52A63">
        <w:rPr>
          <w:rFonts w:ascii="Cambria" w:hAnsi="Cambria" w:cs="Calibri"/>
          <w:color w:val="000000" w:themeColor="text1"/>
        </w:rPr>
        <w:tab/>
      </w:r>
      <w:r w:rsidRPr="00FB214F">
        <w:rPr>
          <w:rFonts w:ascii="Cambria" w:hAnsi="Cambria" w:cs="Calibri"/>
          <w:color w:val="000000" w:themeColor="text1"/>
        </w:rPr>
        <w:t xml:space="preserve">Department of </w:t>
      </w:r>
      <w:proofErr w:type="spellStart"/>
      <w:r w:rsidRPr="00FB214F">
        <w:rPr>
          <w:rFonts w:ascii="Cambria" w:hAnsi="Cambria" w:cs="Calibri"/>
          <w:color w:val="000000" w:themeColor="text1"/>
        </w:rPr>
        <w:t>Orthopaedic</w:t>
      </w:r>
      <w:proofErr w:type="spellEnd"/>
      <w:r w:rsidRPr="00FB214F">
        <w:rPr>
          <w:rFonts w:ascii="Cambria" w:hAnsi="Cambria" w:cs="Calibri"/>
          <w:color w:val="000000" w:themeColor="text1"/>
        </w:rPr>
        <w:t xml:space="preserve"> Surgery, The First Affiliated Hospital of Soochow University,</w:t>
      </w:r>
      <w:r>
        <w:rPr>
          <w:rFonts w:ascii="Cambria" w:hAnsi="Cambria" w:cs="Calibri"/>
          <w:color w:val="000000" w:themeColor="text1"/>
        </w:rPr>
        <w:t xml:space="preserve"> </w:t>
      </w:r>
      <w:proofErr w:type="spellStart"/>
      <w:r w:rsidRPr="00FB214F">
        <w:rPr>
          <w:rFonts w:ascii="Cambria" w:hAnsi="Cambria" w:cs="Calibri"/>
          <w:color w:val="000000" w:themeColor="text1"/>
        </w:rPr>
        <w:t>Orthopaedic</w:t>
      </w:r>
      <w:proofErr w:type="spellEnd"/>
      <w:r w:rsidRPr="00FB214F">
        <w:rPr>
          <w:rFonts w:ascii="Cambria" w:hAnsi="Cambria" w:cs="Calibri"/>
          <w:color w:val="000000" w:themeColor="text1"/>
        </w:rPr>
        <w:t xml:space="preserve"> Institute</w:t>
      </w:r>
      <w:r>
        <w:rPr>
          <w:rFonts w:ascii="Cambria" w:hAnsi="Cambria" w:cs="Calibri"/>
          <w:color w:val="000000" w:themeColor="text1"/>
        </w:rPr>
        <w:t>,</w:t>
      </w:r>
      <w:r w:rsidRPr="00FB214F">
        <w:rPr>
          <w:rFonts w:ascii="Cambria" w:hAnsi="Cambria" w:cs="Calibri"/>
          <w:color w:val="000000" w:themeColor="text1"/>
        </w:rPr>
        <w:t xml:space="preserve"> Soochow University, Suzhou</w:t>
      </w:r>
      <w:r>
        <w:rPr>
          <w:rFonts w:ascii="Cambria" w:hAnsi="Cambria" w:cs="Calibri"/>
          <w:color w:val="000000" w:themeColor="text1"/>
        </w:rPr>
        <w:t>,</w:t>
      </w:r>
      <w:r w:rsidRPr="00FB214F">
        <w:rPr>
          <w:rFonts w:ascii="Cambria" w:hAnsi="Cambria" w:cs="Calibri"/>
          <w:color w:val="000000" w:themeColor="text1"/>
        </w:rPr>
        <w:t xml:space="preserve"> 215006, China</w:t>
      </w:r>
    </w:p>
    <w:p w14:paraId="4D151D08" w14:textId="77777777" w:rsidR="005552DC" w:rsidRPr="00D52A63" w:rsidRDefault="005552DC" w:rsidP="005552DC">
      <w:pPr>
        <w:ind w:left="270" w:hanging="270"/>
        <w:jc w:val="both"/>
        <w:rPr>
          <w:rFonts w:ascii="Cambria" w:hAnsi="Cambria" w:cs="Calibri"/>
          <w:color w:val="000000" w:themeColor="text1"/>
        </w:rPr>
      </w:pPr>
      <w:r>
        <w:rPr>
          <w:rFonts w:ascii="Cambria" w:hAnsi="Cambria" w:cs="Calibri"/>
          <w:color w:val="000000" w:themeColor="text1"/>
          <w:vertAlign w:val="superscript"/>
        </w:rPr>
        <w:t>2</w:t>
      </w:r>
      <w:r w:rsidRPr="00D52A63">
        <w:rPr>
          <w:rFonts w:ascii="Cambria" w:hAnsi="Cambria" w:cs="Calibri"/>
          <w:color w:val="000000" w:themeColor="text1"/>
        </w:rPr>
        <w:t xml:space="preserve"> </w:t>
      </w:r>
      <w:r>
        <w:rPr>
          <w:rFonts w:ascii="Cambria" w:hAnsi="Cambria" w:cs="Calibri"/>
          <w:color w:val="000000" w:themeColor="text1"/>
        </w:rPr>
        <w:tab/>
      </w:r>
      <w:r w:rsidRPr="000E0BA7">
        <w:rPr>
          <w:rFonts w:ascii="Cambria" w:hAnsi="Cambria" w:cs="Calibri"/>
          <w:color w:val="000000" w:themeColor="text1"/>
        </w:rPr>
        <w:t xml:space="preserve">Department of </w:t>
      </w:r>
      <w:proofErr w:type="spellStart"/>
      <w:r w:rsidRPr="000E0BA7">
        <w:rPr>
          <w:rFonts w:ascii="Cambria" w:hAnsi="Cambria" w:cs="Calibri"/>
          <w:color w:val="000000" w:themeColor="text1"/>
        </w:rPr>
        <w:t>Orthopaedic</w:t>
      </w:r>
      <w:proofErr w:type="spellEnd"/>
      <w:r w:rsidRPr="000E0BA7">
        <w:rPr>
          <w:rFonts w:ascii="Cambria" w:hAnsi="Cambria" w:cs="Calibri"/>
          <w:color w:val="000000" w:themeColor="text1"/>
        </w:rPr>
        <w:t xml:space="preserve"> Surgery, Beijing Hospital, National Center of Gerontology,</w:t>
      </w:r>
      <w:r w:rsidRPr="000E0BA7">
        <w:t xml:space="preserve"> </w:t>
      </w:r>
      <w:r w:rsidRPr="000E0BA7">
        <w:rPr>
          <w:rFonts w:ascii="Cambria" w:hAnsi="Cambria" w:cs="Calibri"/>
          <w:color w:val="000000" w:themeColor="text1"/>
        </w:rPr>
        <w:t>Institute of Geriatric Medicine</w:t>
      </w:r>
      <w:r>
        <w:rPr>
          <w:rFonts w:ascii="Cambria" w:hAnsi="Cambria" w:cs="Calibri"/>
          <w:color w:val="000000" w:themeColor="text1"/>
        </w:rPr>
        <w:t>,</w:t>
      </w:r>
      <w:r w:rsidRPr="000E0BA7">
        <w:rPr>
          <w:rFonts w:ascii="Cambria" w:hAnsi="Cambria" w:cs="Calibri"/>
          <w:color w:val="000000" w:themeColor="text1"/>
        </w:rPr>
        <w:t xml:space="preserve"> Chinese Academy of Medical Sciences &amp; Peking Union Medical College, Beijing, 100005, China</w:t>
      </w:r>
    </w:p>
    <w:p w14:paraId="3E07A688" w14:textId="77777777" w:rsidR="005552DC" w:rsidRPr="006C0B9D" w:rsidRDefault="005552DC" w:rsidP="005552DC">
      <w:pPr>
        <w:ind w:left="270" w:hanging="270"/>
        <w:jc w:val="both"/>
        <w:rPr>
          <w:rFonts w:ascii="Cambria" w:hAnsi="Cambria" w:cs="Calibri"/>
          <w:color w:val="000000" w:themeColor="text1"/>
        </w:rPr>
      </w:pPr>
      <w:r>
        <w:rPr>
          <w:rFonts w:ascii="Cambria" w:hAnsi="Cambria" w:cs="Calibri"/>
          <w:color w:val="000000" w:themeColor="text1"/>
          <w:vertAlign w:val="superscript"/>
        </w:rPr>
        <w:t>3</w:t>
      </w:r>
      <w:r w:rsidRPr="00D52A63">
        <w:rPr>
          <w:rFonts w:ascii="Cambria" w:hAnsi="Cambria" w:cs="Calibri"/>
          <w:color w:val="000000" w:themeColor="text1"/>
          <w:vertAlign w:val="superscript"/>
        </w:rPr>
        <w:tab/>
      </w:r>
      <w:r w:rsidRPr="00D52A63">
        <w:rPr>
          <w:rFonts w:ascii="Cambria" w:hAnsi="Cambria" w:cs="Calibri"/>
          <w:color w:val="000000" w:themeColor="text1"/>
        </w:rPr>
        <w:t xml:space="preserve">Molecular Oncology Laboratory, </w:t>
      </w:r>
      <w:bookmarkStart w:id="10" w:name="OLE_LINK200"/>
      <w:r w:rsidRPr="00D52A63">
        <w:rPr>
          <w:rFonts w:ascii="Cambria" w:hAnsi="Cambria" w:cs="Calibri"/>
          <w:color w:val="000000" w:themeColor="text1"/>
        </w:rPr>
        <w:t>Department of Orthopedic Surgery and Rehabilitation Medicine</w:t>
      </w:r>
      <w:bookmarkEnd w:id="10"/>
      <w:r w:rsidRPr="00D52A63">
        <w:rPr>
          <w:rFonts w:ascii="Cambria" w:hAnsi="Cambria" w:cs="Calibri"/>
          <w:color w:val="000000" w:themeColor="text1"/>
        </w:rPr>
        <w:t xml:space="preserve">, The </w:t>
      </w:r>
      <w:r w:rsidRPr="006C0B9D">
        <w:rPr>
          <w:rFonts w:ascii="Cambria" w:hAnsi="Cambria" w:cs="Calibri"/>
          <w:color w:val="000000" w:themeColor="text1"/>
        </w:rPr>
        <w:t>University of Chicago Medical Center; Chicago, IL, 60637, USA</w:t>
      </w:r>
    </w:p>
    <w:p w14:paraId="468C7517" w14:textId="77777777" w:rsidR="005552DC" w:rsidRPr="006C0B9D" w:rsidRDefault="005552DC" w:rsidP="005552DC">
      <w:pPr>
        <w:ind w:left="270" w:hanging="270"/>
        <w:jc w:val="both"/>
        <w:rPr>
          <w:rFonts w:ascii="Cambria" w:hAnsi="Cambria" w:cs="Calibri"/>
          <w:color w:val="000000" w:themeColor="text1"/>
        </w:rPr>
      </w:pPr>
      <w:r>
        <w:rPr>
          <w:rFonts w:ascii="Cambria" w:hAnsi="Cambria" w:cs="Calibri"/>
          <w:color w:val="000000" w:themeColor="text1"/>
          <w:vertAlign w:val="superscript"/>
        </w:rPr>
        <w:t>4</w:t>
      </w:r>
      <w:r w:rsidRPr="006C0B9D">
        <w:rPr>
          <w:rFonts w:ascii="Cambria" w:hAnsi="Cambria" w:cs="Calibri"/>
          <w:color w:val="000000" w:themeColor="text1"/>
          <w:vertAlign w:val="superscript"/>
        </w:rPr>
        <w:tab/>
      </w:r>
      <w:r w:rsidRPr="006C0B9D">
        <w:rPr>
          <w:rFonts w:ascii="Cambria" w:hAnsi="Cambria" w:cs="Calibri"/>
          <w:color w:val="000000" w:themeColor="text1"/>
        </w:rPr>
        <w:t xml:space="preserve">Department of </w:t>
      </w:r>
      <w:proofErr w:type="spellStart"/>
      <w:r w:rsidRPr="006C0B9D">
        <w:rPr>
          <w:rFonts w:ascii="Cambria" w:hAnsi="Cambria" w:cs="Calibri"/>
          <w:color w:val="000000" w:themeColor="text1"/>
        </w:rPr>
        <w:t>Orthopaedics</w:t>
      </w:r>
      <w:proofErr w:type="spellEnd"/>
      <w:r w:rsidRPr="006C0B9D">
        <w:rPr>
          <w:rFonts w:ascii="Cambria" w:hAnsi="Cambria" w:cs="Calibri"/>
          <w:color w:val="000000" w:themeColor="text1"/>
        </w:rPr>
        <w:t xml:space="preserve">, </w:t>
      </w:r>
      <w:proofErr w:type="spellStart"/>
      <w:r w:rsidRPr="006C0B9D">
        <w:rPr>
          <w:rFonts w:ascii="Cambria" w:hAnsi="Cambria" w:cs="Calibri"/>
          <w:color w:val="000000" w:themeColor="text1"/>
        </w:rPr>
        <w:t>Xiangya</w:t>
      </w:r>
      <w:proofErr w:type="spellEnd"/>
      <w:r w:rsidRPr="006C0B9D">
        <w:rPr>
          <w:rFonts w:ascii="Cambria" w:hAnsi="Cambria" w:cs="Calibri"/>
          <w:color w:val="000000" w:themeColor="text1"/>
        </w:rPr>
        <w:t xml:space="preserve"> Hospital of Central South University,</w:t>
      </w:r>
      <w:r w:rsidRPr="006C0B9D">
        <w:t xml:space="preserve"> </w:t>
      </w:r>
      <w:r w:rsidRPr="006C0B9D">
        <w:rPr>
          <w:rFonts w:ascii="Cambria" w:hAnsi="Cambria" w:cs="Calibri"/>
          <w:color w:val="000000" w:themeColor="text1"/>
        </w:rPr>
        <w:t>National Clinical Research Center for Geriatric Disorders, Changsha, 410017, China</w:t>
      </w:r>
    </w:p>
    <w:p w14:paraId="1574CA5A" w14:textId="77777777" w:rsidR="005552DC" w:rsidRPr="003842D7" w:rsidRDefault="005552DC" w:rsidP="005552DC">
      <w:pPr>
        <w:ind w:left="270" w:hanging="270"/>
        <w:jc w:val="both"/>
        <w:rPr>
          <w:rFonts w:ascii="Cambria" w:hAnsi="Cambria" w:cs="Calibri"/>
          <w:color w:val="000000" w:themeColor="text1"/>
        </w:rPr>
      </w:pPr>
      <w:r>
        <w:rPr>
          <w:rFonts w:ascii="Cambria" w:hAnsi="Cambria" w:cs="Calibri"/>
          <w:color w:val="000000" w:themeColor="text1"/>
          <w:vertAlign w:val="superscript"/>
        </w:rPr>
        <w:t>5</w:t>
      </w:r>
      <w:r w:rsidRPr="006C0B9D">
        <w:rPr>
          <w:rFonts w:ascii="Cambria" w:hAnsi="Cambria" w:cs="Calibri"/>
          <w:color w:val="000000" w:themeColor="text1"/>
          <w:vertAlign w:val="superscript"/>
        </w:rPr>
        <w:tab/>
      </w:r>
      <w:r w:rsidRPr="003842D7">
        <w:rPr>
          <w:rFonts w:ascii="Cambria" w:hAnsi="Cambria" w:cs="Calibri"/>
          <w:color w:val="000000" w:themeColor="text1"/>
        </w:rPr>
        <w:t xml:space="preserve">Department of </w:t>
      </w:r>
      <w:proofErr w:type="spellStart"/>
      <w:r w:rsidRPr="003842D7">
        <w:rPr>
          <w:rFonts w:ascii="Cambria" w:hAnsi="Cambria" w:cs="Calibri"/>
          <w:color w:val="000000" w:themeColor="text1"/>
        </w:rPr>
        <w:t>Orthopaedic</w:t>
      </w:r>
      <w:proofErr w:type="spellEnd"/>
      <w:r w:rsidRPr="003842D7">
        <w:rPr>
          <w:rFonts w:ascii="Cambria" w:hAnsi="Cambria" w:cs="Calibri"/>
          <w:color w:val="000000" w:themeColor="text1"/>
        </w:rPr>
        <w:t xml:space="preserve"> Surgery, the Affiliated University-town Hospital, Chongqing Medical University, Chongqing, 401331, China</w:t>
      </w:r>
    </w:p>
    <w:p w14:paraId="3C838DC0" w14:textId="77777777" w:rsidR="005552DC" w:rsidRDefault="005552DC" w:rsidP="005552DC">
      <w:pPr>
        <w:ind w:left="270" w:hanging="270"/>
        <w:jc w:val="both"/>
        <w:rPr>
          <w:rFonts w:ascii="Cambria" w:hAnsi="Cambria" w:cs="Calibri"/>
          <w:color w:val="000000" w:themeColor="text1"/>
        </w:rPr>
      </w:pPr>
      <w:r>
        <w:rPr>
          <w:rFonts w:ascii="Cambria" w:hAnsi="Cambria" w:cs="Calibri"/>
          <w:color w:val="000000" w:themeColor="text1"/>
          <w:vertAlign w:val="superscript"/>
        </w:rPr>
        <w:t>6</w:t>
      </w:r>
      <w:r w:rsidRPr="00D52A63">
        <w:rPr>
          <w:rFonts w:ascii="Cambria" w:hAnsi="Cambria" w:cs="Calibri"/>
          <w:color w:val="000000" w:themeColor="text1"/>
        </w:rPr>
        <w:t xml:space="preserve"> </w:t>
      </w:r>
      <w:r w:rsidRPr="00D52A63">
        <w:rPr>
          <w:rFonts w:ascii="Cambria" w:hAnsi="Cambria" w:cs="Calibri"/>
          <w:color w:val="000000" w:themeColor="text1"/>
        </w:rPr>
        <w:tab/>
        <w:t>The Breast Cancer Center, Chongqing University Cancer Hospital, Chongqing 4000430, China</w:t>
      </w:r>
    </w:p>
    <w:p w14:paraId="1DE1DB4A" w14:textId="77777777" w:rsidR="005552DC" w:rsidRDefault="005552DC" w:rsidP="005552DC">
      <w:pPr>
        <w:ind w:left="270" w:hanging="270"/>
        <w:jc w:val="both"/>
        <w:rPr>
          <w:rFonts w:ascii="Cambria" w:hAnsi="Cambria" w:cs="Calibri"/>
          <w:color w:val="000000" w:themeColor="text1"/>
        </w:rPr>
      </w:pPr>
      <w:r>
        <w:rPr>
          <w:rFonts w:ascii="Cambria" w:hAnsi="Cambria" w:cs="Calibri"/>
          <w:color w:val="000000" w:themeColor="text1"/>
          <w:vertAlign w:val="superscript"/>
        </w:rPr>
        <w:t>7</w:t>
      </w:r>
      <w:r w:rsidRPr="00D52A63">
        <w:rPr>
          <w:rFonts w:ascii="Cambria" w:hAnsi="Cambria" w:cs="Calibri"/>
          <w:color w:val="000000" w:themeColor="text1"/>
        </w:rPr>
        <w:t xml:space="preserve"> </w:t>
      </w:r>
      <w:r w:rsidRPr="00D52A63">
        <w:rPr>
          <w:rFonts w:ascii="Cambria" w:hAnsi="Cambria" w:cs="Calibri"/>
          <w:color w:val="000000" w:themeColor="text1"/>
        </w:rPr>
        <w:tab/>
        <w:t>Ministry of Education Key Laboratory of Diagnostic Medicine, and Department of Clinical Biochemistry, School of Laboratory Medicine, Chongqing Medical University, Chongqing 400016, China</w:t>
      </w:r>
    </w:p>
    <w:p w14:paraId="7CA665DE" w14:textId="77777777" w:rsidR="005552DC" w:rsidRPr="00D52A63" w:rsidRDefault="005552DC" w:rsidP="005552DC">
      <w:pPr>
        <w:ind w:left="270" w:hanging="270"/>
        <w:jc w:val="both"/>
        <w:rPr>
          <w:rFonts w:ascii="Cambria" w:hAnsi="Cambria" w:cs="Calibri"/>
          <w:color w:val="000000" w:themeColor="text1"/>
        </w:rPr>
      </w:pPr>
      <w:r>
        <w:rPr>
          <w:rFonts w:ascii="Cambria" w:hAnsi="Cambria" w:cs="Calibri"/>
          <w:color w:val="000000" w:themeColor="text1"/>
          <w:vertAlign w:val="superscript"/>
        </w:rPr>
        <w:t>8</w:t>
      </w:r>
      <w:r w:rsidRPr="00D52A63">
        <w:rPr>
          <w:rFonts w:ascii="Cambria" w:hAnsi="Cambria" w:cs="Calibri"/>
          <w:color w:val="000000" w:themeColor="text1"/>
          <w:vertAlign w:val="superscript"/>
        </w:rPr>
        <w:tab/>
      </w:r>
      <w:r w:rsidRPr="00D52A63">
        <w:rPr>
          <w:rFonts w:ascii="Cambria" w:hAnsi="Cambria" w:cs="Calibri"/>
          <w:color w:val="000000" w:themeColor="text1"/>
        </w:rPr>
        <w:t>Department of Geriatrics, Xinhua Hospital, Shanghai Jiao-Tong University School of Medicine, Shanghai 200000, China</w:t>
      </w:r>
    </w:p>
    <w:p w14:paraId="169EFA80" w14:textId="77777777" w:rsidR="005552DC" w:rsidRPr="00D52A63" w:rsidRDefault="005552DC" w:rsidP="005552DC">
      <w:pPr>
        <w:ind w:left="270" w:hanging="270"/>
        <w:jc w:val="both"/>
        <w:rPr>
          <w:rFonts w:ascii="Cambria" w:hAnsi="Cambria" w:cs="Calibri"/>
          <w:color w:val="000000" w:themeColor="text1"/>
        </w:rPr>
      </w:pPr>
      <w:r>
        <w:rPr>
          <w:rFonts w:ascii="Cambria" w:hAnsi="Cambria" w:cs="Calibri"/>
          <w:color w:val="000000" w:themeColor="text1"/>
          <w:vertAlign w:val="superscript"/>
        </w:rPr>
        <w:t>9</w:t>
      </w:r>
      <w:r w:rsidRPr="00D52A63">
        <w:rPr>
          <w:rFonts w:ascii="Cambria" w:hAnsi="Cambria" w:cs="Calibri"/>
          <w:color w:val="000000" w:themeColor="text1"/>
        </w:rPr>
        <w:t xml:space="preserve"> </w:t>
      </w:r>
      <w:r w:rsidRPr="00D52A63">
        <w:rPr>
          <w:rFonts w:ascii="Cambria" w:hAnsi="Cambria" w:cs="Calibri"/>
          <w:color w:val="000000" w:themeColor="text1"/>
        </w:rPr>
        <w:tab/>
        <w:t>Department of Orthopedics, Jiangxi Hospital of Traditional Chinese Medicine, Jiangxi University of Traditional Chinese Medicine, Nanchang 330006, China</w:t>
      </w:r>
    </w:p>
    <w:p w14:paraId="6BFCB5EC" w14:textId="77777777" w:rsidR="005552DC" w:rsidRPr="00D52A63" w:rsidRDefault="005552DC" w:rsidP="005552DC">
      <w:pPr>
        <w:ind w:left="270" w:hanging="270"/>
        <w:jc w:val="both"/>
        <w:rPr>
          <w:rFonts w:ascii="Cambria" w:hAnsi="Cambria" w:cs="Calibri"/>
          <w:color w:val="000000" w:themeColor="text1"/>
        </w:rPr>
      </w:pPr>
      <w:r>
        <w:rPr>
          <w:rFonts w:ascii="Cambria" w:hAnsi="Cambria" w:cs="Calibri"/>
          <w:color w:val="000000" w:themeColor="text1"/>
          <w:vertAlign w:val="superscript"/>
        </w:rPr>
        <w:t>10</w:t>
      </w:r>
      <w:r w:rsidRPr="00D52A63">
        <w:rPr>
          <w:rFonts w:ascii="Cambria" w:hAnsi="Cambria" w:cs="Calibri"/>
          <w:color w:val="000000" w:themeColor="text1"/>
          <w:vertAlign w:val="superscript"/>
        </w:rPr>
        <w:tab/>
      </w:r>
      <w:r w:rsidRPr="00D52A63">
        <w:rPr>
          <w:rFonts w:ascii="Cambria" w:hAnsi="Cambria" w:cs="Calibri"/>
          <w:color w:val="000000" w:themeColor="text1"/>
        </w:rPr>
        <w:t>Department of Biomedical Engineering, The Pennsylvania State University, University Park, PA 16802, USA</w:t>
      </w:r>
    </w:p>
    <w:p w14:paraId="58DC0C21" w14:textId="77777777" w:rsidR="005552DC" w:rsidRPr="00D52A63" w:rsidRDefault="005552DC" w:rsidP="005552DC">
      <w:pPr>
        <w:ind w:left="270" w:hanging="270"/>
        <w:jc w:val="both"/>
        <w:rPr>
          <w:rFonts w:ascii="Cambria" w:hAnsi="Cambria" w:cs="Calibri"/>
          <w:color w:val="000000" w:themeColor="text1"/>
        </w:rPr>
      </w:pPr>
      <w:r>
        <w:rPr>
          <w:rFonts w:ascii="Cambria" w:hAnsi="Cambria" w:cs="Calibri"/>
          <w:color w:val="000000" w:themeColor="text1"/>
          <w:vertAlign w:val="superscript"/>
        </w:rPr>
        <w:t>11</w:t>
      </w:r>
      <w:r w:rsidRPr="00D52A63">
        <w:rPr>
          <w:rFonts w:ascii="Cambria" w:hAnsi="Cambria" w:cs="Calibri"/>
          <w:color w:val="000000" w:themeColor="text1"/>
        </w:rPr>
        <w:t xml:space="preserve"> Department of </w:t>
      </w:r>
      <w:proofErr w:type="spellStart"/>
      <w:r w:rsidRPr="00D52A63">
        <w:rPr>
          <w:rFonts w:ascii="Cambria" w:hAnsi="Cambria" w:cs="Calibri"/>
          <w:color w:val="000000" w:themeColor="text1"/>
        </w:rPr>
        <w:t>Orthopaedic</w:t>
      </w:r>
      <w:proofErr w:type="spellEnd"/>
      <w:r w:rsidRPr="00D52A63">
        <w:rPr>
          <w:rFonts w:ascii="Cambria" w:hAnsi="Cambria" w:cs="Calibri"/>
          <w:color w:val="000000" w:themeColor="text1"/>
        </w:rPr>
        <w:t xml:space="preserve"> Surgery, Wuxi Hospital Affiliated to Nanjing University of Chinese Medicine, Wuxi 214071, China</w:t>
      </w:r>
    </w:p>
    <w:p w14:paraId="0CCA2F53" w14:textId="77777777" w:rsidR="005552DC" w:rsidRPr="00D52A63" w:rsidRDefault="005552DC" w:rsidP="005552DC">
      <w:pPr>
        <w:ind w:left="270" w:hanging="270"/>
        <w:jc w:val="both"/>
        <w:rPr>
          <w:rFonts w:ascii="Cambria" w:hAnsi="Cambria" w:cs="Calibri"/>
          <w:color w:val="000000" w:themeColor="text1"/>
        </w:rPr>
      </w:pPr>
      <w:r w:rsidRPr="00D52A63">
        <w:rPr>
          <w:rFonts w:ascii="Cambria" w:hAnsi="Cambria" w:cs="Calibri"/>
          <w:color w:val="000000" w:themeColor="text1"/>
          <w:vertAlign w:val="superscript"/>
        </w:rPr>
        <w:t>1</w:t>
      </w:r>
      <w:r>
        <w:rPr>
          <w:rFonts w:ascii="Cambria" w:hAnsi="Cambria" w:cs="Calibri"/>
          <w:color w:val="000000" w:themeColor="text1"/>
          <w:vertAlign w:val="superscript"/>
        </w:rPr>
        <w:t>2</w:t>
      </w:r>
      <w:r w:rsidRPr="00D52A63">
        <w:rPr>
          <w:rFonts w:ascii="Cambria" w:hAnsi="Cambria" w:cs="Calibri"/>
          <w:color w:val="000000" w:themeColor="text1"/>
        </w:rPr>
        <w:tab/>
        <w:t xml:space="preserve">Department of </w:t>
      </w:r>
      <w:proofErr w:type="spellStart"/>
      <w:r w:rsidRPr="00D52A63">
        <w:rPr>
          <w:rFonts w:ascii="Cambria" w:hAnsi="Cambria" w:cs="Calibri"/>
          <w:color w:val="000000" w:themeColor="text1"/>
        </w:rPr>
        <w:t>Orthopaedic</w:t>
      </w:r>
      <w:proofErr w:type="spellEnd"/>
      <w:r w:rsidRPr="00D52A63">
        <w:rPr>
          <w:rFonts w:ascii="Cambria" w:hAnsi="Cambria" w:cs="Calibri"/>
          <w:color w:val="000000" w:themeColor="text1"/>
        </w:rPr>
        <w:t xml:space="preserve"> Surgery, BenQ Medical Center, The Affiliated BenQ Hospital of Nanjing Medical University, Nanjing 210019, China</w:t>
      </w:r>
    </w:p>
    <w:p w14:paraId="438634C1" w14:textId="77777777" w:rsidR="005552DC" w:rsidRPr="00D52A63" w:rsidRDefault="005552DC" w:rsidP="005552DC">
      <w:pPr>
        <w:ind w:left="270" w:hanging="270"/>
        <w:jc w:val="both"/>
        <w:rPr>
          <w:rFonts w:ascii="Cambria" w:hAnsi="Cambria" w:cs="Calibri"/>
          <w:color w:val="000000" w:themeColor="text1"/>
        </w:rPr>
      </w:pPr>
      <w:r w:rsidRPr="00D52A63">
        <w:rPr>
          <w:rFonts w:ascii="Cambria" w:hAnsi="Cambria" w:cs="Calibri"/>
          <w:color w:val="000000" w:themeColor="text1"/>
          <w:vertAlign w:val="superscript"/>
        </w:rPr>
        <w:t>1</w:t>
      </w:r>
      <w:r>
        <w:rPr>
          <w:rFonts w:ascii="Cambria" w:hAnsi="Cambria" w:cs="Calibri"/>
          <w:color w:val="000000" w:themeColor="text1"/>
          <w:vertAlign w:val="superscript"/>
        </w:rPr>
        <w:t>3</w:t>
      </w:r>
      <w:r w:rsidRPr="00D52A63">
        <w:rPr>
          <w:rFonts w:ascii="Cambria" w:hAnsi="Cambria" w:cs="Calibri"/>
          <w:color w:val="000000" w:themeColor="text1"/>
        </w:rPr>
        <w:tab/>
        <w:t xml:space="preserve">Department of </w:t>
      </w:r>
      <w:proofErr w:type="spellStart"/>
      <w:r w:rsidRPr="00D52A63">
        <w:rPr>
          <w:rFonts w:ascii="Cambria" w:hAnsi="Cambria" w:cs="Calibri"/>
          <w:color w:val="000000" w:themeColor="text1"/>
        </w:rPr>
        <w:t>Orthopaedic</w:t>
      </w:r>
      <w:proofErr w:type="spellEnd"/>
      <w:r w:rsidRPr="00D52A63">
        <w:rPr>
          <w:rFonts w:ascii="Cambria" w:hAnsi="Cambria" w:cs="Calibri"/>
          <w:color w:val="000000" w:themeColor="text1"/>
        </w:rPr>
        <w:t xml:space="preserve"> Surgery, </w:t>
      </w:r>
      <w:proofErr w:type="spellStart"/>
      <w:r w:rsidRPr="00D52A63">
        <w:rPr>
          <w:rFonts w:ascii="Cambria" w:hAnsi="Cambria" w:cs="Calibri"/>
          <w:color w:val="000000" w:themeColor="text1"/>
        </w:rPr>
        <w:t>Yibin</w:t>
      </w:r>
      <w:proofErr w:type="spellEnd"/>
      <w:r w:rsidRPr="00D52A63">
        <w:rPr>
          <w:rFonts w:ascii="Cambria" w:hAnsi="Cambria" w:cs="Calibri"/>
          <w:color w:val="000000" w:themeColor="text1"/>
        </w:rPr>
        <w:t xml:space="preserve"> Second People’s Hospital, Affiliated with West China School of Medicine, </w:t>
      </w:r>
      <w:proofErr w:type="spellStart"/>
      <w:r w:rsidRPr="00D52A63">
        <w:rPr>
          <w:rFonts w:ascii="Cambria" w:hAnsi="Cambria" w:cs="Calibri"/>
          <w:color w:val="000000" w:themeColor="text1"/>
        </w:rPr>
        <w:t>Yibin</w:t>
      </w:r>
      <w:proofErr w:type="spellEnd"/>
      <w:r w:rsidRPr="00D52A63">
        <w:rPr>
          <w:rFonts w:ascii="Cambria" w:hAnsi="Cambria" w:cs="Calibri"/>
          <w:color w:val="000000" w:themeColor="text1"/>
        </w:rPr>
        <w:t xml:space="preserve"> 644000, China</w:t>
      </w:r>
    </w:p>
    <w:p w14:paraId="0EA2B366" w14:textId="77777777" w:rsidR="005552DC" w:rsidRPr="00D52A63" w:rsidRDefault="005552DC" w:rsidP="005552DC">
      <w:pPr>
        <w:ind w:left="270" w:hanging="270"/>
        <w:jc w:val="both"/>
        <w:rPr>
          <w:rFonts w:ascii="Cambria" w:hAnsi="Cambria" w:cs="Calibri"/>
          <w:color w:val="000000" w:themeColor="text1"/>
        </w:rPr>
      </w:pPr>
      <w:r w:rsidRPr="00D52A63">
        <w:rPr>
          <w:rFonts w:ascii="Cambria" w:hAnsi="Cambria" w:cs="Calibri"/>
          <w:color w:val="000000" w:themeColor="text1"/>
          <w:vertAlign w:val="superscript"/>
        </w:rPr>
        <w:t>1</w:t>
      </w:r>
      <w:r>
        <w:rPr>
          <w:rFonts w:ascii="Cambria" w:hAnsi="Cambria" w:cs="Calibri"/>
          <w:color w:val="000000" w:themeColor="text1"/>
          <w:vertAlign w:val="superscript"/>
        </w:rPr>
        <w:t>4</w:t>
      </w:r>
      <w:r w:rsidRPr="00D52A63">
        <w:rPr>
          <w:rFonts w:ascii="Cambria" w:hAnsi="Cambria" w:cs="Calibri"/>
          <w:color w:val="000000" w:themeColor="text1"/>
          <w:vertAlign w:val="superscript"/>
        </w:rPr>
        <w:tab/>
      </w:r>
      <w:r w:rsidRPr="00D52A63">
        <w:rPr>
          <w:rFonts w:ascii="Cambria" w:hAnsi="Cambria" w:cs="Calibri"/>
          <w:color w:val="000000" w:themeColor="text1"/>
        </w:rPr>
        <w:t>Department of Gastrointestinal Surgery, the First Affiliated Hospital of Chongqing Medical University, Chongqing 400016, China</w:t>
      </w:r>
    </w:p>
    <w:p w14:paraId="12C8F705" w14:textId="77777777" w:rsidR="005552DC" w:rsidRPr="00D52A63" w:rsidRDefault="005552DC" w:rsidP="005552DC">
      <w:pPr>
        <w:ind w:left="270" w:hanging="270"/>
        <w:jc w:val="both"/>
        <w:rPr>
          <w:rFonts w:ascii="Cambria" w:hAnsi="Cambria" w:cs="Calibri"/>
          <w:color w:val="000000" w:themeColor="text1"/>
        </w:rPr>
      </w:pPr>
      <w:r w:rsidRPr="00D52A63">
        <w:rPr>
          <w:rFonts w:ascii="Cambria" w:hAnsi="Cambria" w:cs="Calibri"/>
          <w:color w:val="000000" w:themeColor="text1"/>
          <w:vertAlign w:val="superscript"/>
        </w:rPr>
        <w:t>1</w:t>
      </w:r>
      <w:r>
        <w:rPr>
          <w:rFonts w:ascii="Cambria" w:hAnsi="Cambria" w:cs="Calibri"/>
          <w:color w:val="000000" w:themeColor="text1"/>
          <w:vertAlign w:val="superscript"/>
        </w:rPr>
        <w:t>5</w:t>
      </w:r>
      <w:r w:rsidRPr="00D52A63">
        <w:rPr>
          <w:rFonts w:ascii="Cambria" w:hAnsi="Cambria" w:cs="Calibri"/>
          <w:color w:val="000000" w:themeColor="text1"/>
        </w:rPr>
        <w:t xml:space="preserve"> Department of Oncology, The Affiliated Hospital of Shandong Second Medical University, Weifang 261053, China</w:t>
      </w:r>
    </w:p>
    <w:p w14:paraId="42B93FAD" w14:textId="77777777" w:rsidR="005552DC" w:rsidRPr="00D52A63" w:rsidRDefault="005552DC" w:rsidP="005552DC">
      <w:pPr>
        <w:ind w:left="270" w:hanging="270"/>
        <w:jc w:val="both"/>
        <w:rPr>
          <w:rFonts w:ascii="Cambria" w:hAnsi="Cambria" w:cs="Calibri"/>
          <w:color w:val="000000" w:themeColor="text1"/>
        </w:rPr>
      </w:pPr>
      <w:r w:rsidRPr="00D52A63">
        <w:rPr>
          <w:rFonts w:ascii="Cambria" w:hAnsi="Cambria" w:cs="Calibri"/>
          <w:color w:val="000000" w:themeColor="text1"/>
          <w:vertAlign w:val="superscript"/>
        </w:rPr>
        <w:t>1</w:t>
      </w:r>
      <w:r>
        <w:rPr>
          <w:rFonts w:ascii="Cambria" w:hAnsi="Cambria" w:cs="Calibri"/>
          <w:color w:val="000000" w:themeColor="text1"/>
          <w:vertAlign w:val="superscript"/>
        </w:rPr>
        <w:t>6</w:t>
      </w:r>
      <w:r w:rsidRPr="00D52A63">
        <w:rPr>
          <w:rFonts w:ascii="Cambria" w:hAnsi="Cambria" w:cs="Calibri"/>
          <w:color w:val="000000" w:themeColor="text1"/>
        </w:rPr>
        <w:t xml:space="preserve"> Stem Cell Biology and Therapy Laboratory of the Pediatric Research Institute, the National Clinical Research Center for Child Health and Disorders, and Ministry of Education Key Laboratory of Child Development and Disorders, the Children’s Hospital of Chongqing Medical University, Chongqing 400016, China</w:t>
      </w:r>
    </w:p>
    <w:p w14:paraId="57CCA6EA" w14:textId="77777777" w:rsidR="005552DC" w:rsidRPr="002360A9" w:rsidRDefault="005552DC" w:rsidP="005552DC">
      <w:pPr>
        <w:ind w:left="270" w:hanging="270"/>
        <w:jc w:val="both"/>
        <w:rPr>
          <w:rFonts w:ascii="Cambria" w:hAnsi="Cambria" w:cs="Calibri"/>
          <w:color w:val="000000" w:themeColor="text1"/>
        </w:rPr>
      </w:pPr>
      <w:r w:rsidRPr="00D52A63">
        <w:rPr>
          <w:rFonts w:ascii="Cambria" w:hAnsi="Cambria" w:cs="Calibri"/>
          <w:color w:val="000000" w:themeColor="text1"/>
          <w:vertAlign w:val="superscript"/>
        </w:rPr>
        <w:t>1</w:t>
      </w:r>
      <w:r>
        <w:rPr>
          <w:rFonts w:ascii="Cambria" w:hAnsi="Cambria" w:cs="Calibri"/>
          <w:color w:val="000000" w:themeColor="text1"/>
          <w:vertAlign w:val="superscript"/>
        </w:rPr>
        <w:t>7</w:t>
      </w:r>
      <w:r w:rsidRPr="00D52A63">
        <w:rPr>
          <w:rFonts w:ascii="Cambria" w:hAnsi="Cambria" w:cs="Calibri"/>
          <w:color w:val="000000" w:themeColor="text1"/>
        </w:rPr>
        <w:tab/>
      </w:r>
      <w:r w:rsidRPr="002360A9">
        <w:rPr>
          <w:rFonts w:ascii="Cambria" w:hAnsi="Cambria" w:cs="Calibri"/>
          <w:color w:val="000000" w:themeColor="text1"/>
        </w:rPr>
        <w:t>School of Biomedical Engineering, Capital Medical University, Beijing 100069, China</w:t>
      </w:r>
    </w:p>
    <w:p w14:paraId="612C3B65" w14:textId="77777777" w:rsidR="005552DC" w:rsidRPr="00D52A63" w:rsidRDefault="005552DC" w:rsidP="005552DC">
      <w:pPr>
        <w:ind w:left="270" w:hanging="270"/>
        <w:jc w:val="both"/>
        <w:rPr>
          <w:rFonts w:ascii="Cambria" w:hAnsi="Cambria" w:cs="Calibri"/>
          <w:color w:val="000000" w:themeColor="text1"/>
          <w:vertAlign w:val="superscript"/>
        </w:rPr>
      </w:pPr>
      <w:r w:rsidRPr="00D52A63">
        <w:rPr>
          <w:rFonts w:ascii="Cambria" w:hAnsi="Cambria" w:cs="Calibri"/>
          <w:color w:val="000000" w:themeColor="text1"/>
          <w:vertAlign w:val="superscript"/>
        </w:rPr>
        <w:t>1</w:t>
      </w:r>
      <w:r>
        <w:rPr>
          <w:rFonts w:ascii="Cambria" w:hAnsi="Cambria" w:cs="Calibri"/>
          <w:color w:val="000000" w:themeColor="text1"/>
          <w:vertAlign w:val="superscript"/>
        </w:rPr>
        <w:t>8</w:t>
      </w:r>
      <w:r w:rsidRPr="00D52A63">
        <w:rPr>
          <w:rFonts w:ascii="Cambria" w:hAnsi="Cambria" w:cs="Calibri"/>
          <w:color w:val="000000" w:themeColor="text1"/>
          <w:vertAlign w:val="superscript"/>
        </w:rPr>
        <w:t xml:space="preserve"> </w:t>
      </w:r>
      <w:r w:rsidRPr="00D52A63">
        <w:rPr>
          <w:rFonts w:ascii="Cambria" w:hAnsi="Cambria" w:cs="Calibri"/>
          <w:color w:val="000000" w:themeColor="text1"/>
        </w:rPr>
        <w:tab/>
        <w:t>Institute of Biotechnology and Genetic Engineering, The University of Agriculture, Peshawar 25130, Pakistan</w:t>
      </w:r>
    </w:p>
    <w:p w14:paraId="78EF6A1B" w14:textId="77777777" w:rsidR="005552DC" w:rsidRPr="00D52A63" w:rsidRDefault="005552DC" w:rsidP="005552DC">
      <w:pPr>
        <w:ind w:left="270" w:hanging="270"/>
        <w:jc w:val="both"/>
        <w:rPr>
          <w:rFonts w:ascii="Cambria" w:hAnsi="Cambria" w:cs="Calibri"/>
          <w:color w:val="000000" w:themeColor="text1"/>
          <w:vertAlign w:val="superscript"/>
        </w:rPr>
      </w:pPr>
      <w:r w:rsidRPr="00D52A63">
        <w:rPr>
          <w:rFonts w:ascii="Cambria" w:hAnsi="Cambria" w:cs="Calibri"/>
          <w:color w:val="000000" w:themeColor="text1"/>
          <w:vertAlign w:val="superscript"/>
        </w:rPr>
        <w:t>1</w:t>
      </w:r>
      <w:r>
        <w:rPr>
          <w:rFonts w:ascii="Cambria" w:hAnsi="Cambria" w:cs="Calibri"/>
          <w:color w:val="000000" w:themeColor="text1"/>
          <w:vertAlign w:val="superscript"/>
        </w:rPr>
        <w:t>9</w:t>
      </w:r>
      <w:r w:rsidRPr="00D52A63">
        <w:rPr>
          <w:rFonts w:ascii="Cambria" w:hAnsi="Cambria" w:cs="Calibri"/>
          <w:color w:val="000000" w:themeColor="text1"/>
          <w:vertAlign w:val="superscript"/>
        </w:rPr>
        <w:t xml:space="preserve"> </w:t>
      </w:r>
      <w:r w:rsidRPr="00D52A63">
        <w:rPr>
          <w:rFonts w:ascii="Cambria" w:hAnsi="Cambria" w:cs="Calibri"/>
          <w:color w:val="000000" w:themeColor="text1"/>
        </w:rPr>
        <w:tab/>
        <w:t>Research Center for Industries of the Future, and Biomedical Engineering Program, School of Engineering, Westlake University, Hangzhou 310030, China</w:t>
      </w:r>
    </w:p>
    <w:p w14:paraId="13C6748A" w14:textId="77777777" w:rsidR="005552DC" w:rsidRDefault="005552DC" w:rsidP="005552DC">
      <w:pPr>
        <w:ind w:left="270" w:hanging="270"/>
        <w:jc w:val="both"/>
        <w:rPr>
          <w:rFonts w:ascii="Cambria" w:hAnsi="Cambria" w:cs="Calibri"/>
          <w:color w:val="000000" w:themeColor="text1"/>
        </w:rPr>
      </w:pPr>
      <w:r>
        <w:rPr>
          <w:rFonts w:ascii="Cambria" w:hAnsi="Cambria" w:cs="Calibri"/>
          <w:color w:val="000000" w:themeColor="text1"/>
          <w:vertAlign w:val="superscript"/>
        </w:rPr>
        <w:lastRenderedPageBreak/>
        <w:t>20</w:t>
      </w:r>
      <w:r w:rsidRPr="00D52A63">
        <w:rPr>
          <w:rFonts w:ascii="Cambria" w:hAnsi="Cambria" w:cs="Calibri"/>
          <w:color w:val="000000" w:themeColor="text1"/>
          <w:vertAlign w:val="superscript"/>
        </w:rPr>
        <w:t xml:space="preserve"> </w:t>
      </w:r>
      <w:r w:rsidRPr="00D52A63">
        <w:rPr>
          <w:rFonts w:ascii="Cambria" w:hAnsi="Cambria" w:cs="Calibri"/>
          <w:color w:val="000000" w:themeColor="text1"/>
        </w:rPr>
        <w:tab/>
      </w:r>
      <w:bookmarkStart w:id="11" w:name="_Hlk162018164"/>
      <w:r w:rsidRPr="00D52A63">
        <w:rPr>
          <w:rFonts w:ascii="Cambria" w:hAnsi="Cambria" w:cs="Calibri"/>
          <w:color w:val="000000" w:themeColor="text1"/>
        </w:rPr>
        <w:t>Laboratory of Craniofacial Biology and Development, Section of Plastic and Reconstructive Surgery, Department of Surgery, The University of Chicago Medical Center; Chicago, IL, 60637, USA</w:t>
      </w:r>
      <w:bookmarkEnd w:id="11"/>
    </w:p>
    <w:p w14:paraId="3F7186CF" w14:textId="77777777" w:rsidR="005552DC" w:rsidRPr="00AD5422" w:rsidRDefault="005552DC" w:rsidP="005552DC">
      <w:pPr>
        <w:ind w:left="270" w:hanging="270"/>
        <w:jc w:val="both"/>
        <w:rPr>
          <w:rFonts w:ascii="Cambria" w:hAnsi="Cambria" w:cs="Calibri"/>
          <w:color w:val="000000" w:themeColor="text1"/>
        </w:rPr>
      </w:pPr>
      <w:r w:rsidRPr="00ED5EC1">
        <w:rPr>
          <w:rFonts w:ascii="Cambria" w:hAnsi="Cambria" w:cs="Calibri"/>
          <w:color w:val="000000" w:themeColor="text1"/>
          <w:vertAlign w:val="superscript"/>
        </w:rPr>
        <w:t>#</w:t>
      </w:r>
      <w:r w:rsidRPr="00692845">
        <w:rPr>
          <w:rFonts w:ascii="Cambria" w:hAnsi="Cambria" w:cs="Calibri"/>
          <w:color w:val="000000" w:themeColor="text1"/>
          <w:vertAlign w:val="superscript"/>
        </w:rPr>
        <w:tab/>
      </w:r>
      <w:r w:rsidRPr="00692845">
        <w:rPr>
          <w:rFonts w:ascii="Cambria" w:hAnsi="Cambria" w:cs="Calibri"/>
          <w:color w:val="000000" w:themeColor="text1"/>
        </w:rPr>
        <w:t>These authors contributed equally to the reported work</w:t>
      </w:r>
    </w:p>
    <w:p w14:paraId="014D8147" w14:textId="77777777" w:rsidR="005552DC" w:rsidRPr="00D52A63" w:rsidRDefault="005552DC" w:rsidP="005552DC">
      <w:pPr>
        <w:ind w:left="270" w:hanging="270"/>
        <w:jc w:val="both"/>
        <w:rPr>
          <w:rFonts w:ascii="Cambria" w:hAnsi="Cambria" w:cs="Calibri"/>
          <w:color w:val="000000" w:themeColor="text1"/>
        </w:rPr>
      </w:pPr>
      <w:r w:rsidRPr="00D52A63">
        <w:rPr>
          <w:rFonts w:ascii="Cambria" w:hAnsi="Cambria" w:cs="Calibri"/>
          <w:color w:val="000000" w:themeColor="text1"/>
        </w:rPr>
        <w:t xml:space="preserve">* </w:t>
      </w:r>
      <w:r>
        <w:rPr>
          <w:rFonts w:ascii="Cambria" w:hAnsi="Cambria" w:cs="Calibri"/>
          <w:color w:val="000000" w:themeColor="text1"/>
        </w:rPr>
        <w:tab/>
      </w:r>
      <w:r w:rsidRPr="00D52A63">
        <w:rPr>
          <w:rFonts w:ascii="Cambria" w:hAnsi="Cambria" w:cs="Calibri"/>
          <w:color w:val="000000" w:themeColor="text1"/>
        </w:rPr>
        <w:t xml:space="preserve">Corresponding authors: </w:t>
      </w:r>
      <w:r w:rsidRPr="00A54BBF">
        <w:rPr>
          <w:rFonts w:ascii="Cambria" w:hAnsi="Cambria" w:cs="Calibri"/>
        </w:rPr>
        <w:t>tche@uchicago.edu</w:t>
      </w:r>
      <w:r w:rsidRPr="00D52A63">
        <w:rPr>
          <w:rFonts w:ascii="Cambria" w:hAnsi="Cambria" w:cs="Calibri"/>
          <w:color w:val="000000" w:themeColor="text1"/>
        </w:rPr>
        <w:t xml:space="preserve">; </w:t>
      </w:r>
      <w:r w:rsidRPr="00A54BBF">
        <w:rPr>
          <w:rFonts w:ascii="Cambria" w:hAnsi="Cambria" w:cs="Calibri"/>
        </w:rPr>
        <w:t>wenliangyuan1964@126.com</w:t>
      </w:r>
    </w:p>
    <w:p w14:paraId="706E33CF" w14:textId="77777777" w:rsidR="00BC3A87" w:rsidRPr="001E2635" w:rsidRDefault="00BC3A87" w:rsidP="00400A1D">
      <w:pPr>
        <w:pStyle w:val="Teaser"/>
        <w:widowControl w:val="0"/>
        <w:spacing w:before="0"/>
        <w:rPr>
          <w:rFonts w:asciiTheme="majorHAnsi" w:hAnsiTheme="majorHAnsi"/>
          <w:b/>
          <w:bCs/>
          <w:lang w:eastAsia="ko-KR"/>
        </w:rPr>
      </w:pPr>
    </w:p>
    <w:p w14:paraId="2F647B6E" w14:textId="77777777" w:rsidR="00BC3A87" w:rsidRDefault="00BC3A87">
      <w:pPr>
        <w:rPr>
          <w:rFonts w:asciiTheme="majorHAnsi" w:eastAsia="Times New Roman" w:hAnsiTheme="majorHAnsi" w:cs="Times New Roman"/>
          <w:b/>
          <w:bCs/>
          <w:lang w:eastAsia="ko-KR"/>
        </w:rPr>
      </w:pPr>
      <w:r>
        <w:rPr>
          <w:rFonts w:asciiTheme="majorHAnsi" w:hAnsiTheme="majorHAnsi"/>
          <w:b/>
          <w:bCs/>
          <w:lang w:eastAsia="ko-KR"/>
        </w:rPr>
        <w:br w:type="page"/>
      </w:r>
    </w:p>
    <w:p w14:paraId="78BFABE7" w14:textId="27897D6F" w:rsidR="005B018D" w:rsidRDefault="005B018D" w:rsidP="00400A1D">
      <w:pPr>
        <w:pStyle w:val="Teaser"/>
        <w:widowControl w:val="0"/>
        <w:spacing w:before="0"/>
        <w:rPr>
          <w:rFonts w:asciiTheme="majorHAnsi" w:hAnsiTheme="majorHAnsi"/>
          <w:b/>
          <w:bCs/>
          <w:lang w:eastAsia="ko-KR"/>
        </w:rPr>
      </w:pPr>
      <w:r>
        <w:rPr>
          <w:rFonts w:asciiTheme="majorHAnsi" w:hAnsiTheme="majorHAnsi"/>
          <w:b/>
          <w:bCs/>
          <w:lang w:eastAsia="ko-KR"/>
        </w:rPr>
        <w:lastRenderedPageBreak/>
        <w:t>Supporting Materials</w:t>
      </w:r>
    </w:p>
    <w:p w14:paraId="22F79EBE" w14:textId="77777777" w:rsidR="005B018D" w:rsidRDefault="005B018D" w:rsidP="00400A1D">
      <w:pPr>
        <w:pStyle w:val="Teaser"/>
        <w:widowControl w:val="0"/>
        <w:spacing w:before="0"/>
        <w:rPr>
          <w:rFonts w:asciiTheme="majorHAnsi" w:hAnsiTheme="majorHAnsi"/>
          <w:b/>
          <w:bCs/>
          <w:lang w:eastAsia="ko-KR"/>
        </w:rPr>
      </w:pPr>
    </w:p>
    <w:p w14:paraId="14CDBC88" w14:textId="77777777" w:rsidR="000455AE" w:rsidRPr="005B018D" w:rsidRDefault="000455AE" w:rsidP="00400A1D">
      <w:pPr>
        <w:pStyle w:val="Teaser"/>
        <w:widowControl w:val="0"/>
        <w:spacing w:before="0"/>
        <w:rPr>
          <w:rFonts w:asciiTheme="majorHAnsi" w:hAnsiTheme="majorHAnsi"/>
          <w:lang w:eastAsia="ko-KR"/>
        </w:rPr>
      </w:pPr>
    </w:p>
    <w:tbl>
      <w:tblPr>
        <w:tblW w:w="9240" w:type="dxa"/>
        <w:tblInd w:w="113" w:type="dxa"/>
        <w:tblLook w:val="04A0" w:firstRow="1" w:lastRow="0" w:firstColumn="1" w:lastColumn="0" w:noHBand="0" w:noVBand="1"/>
      </w:tblPr>
      <w:tblGrid>
        <w:gridCol w:w="1604"/>
        <w:gridCol w:w="2933"/>
        <w:gridCol w:w="2933"/>
        <w:gridCol w:w="1770"/>
      </w:tblGrid>
      <w:tr w:rsidR="000455AE" w:rsidRPr="000455AE" w14:paraId="0015BC9B" w14:textId="77777777" w:rsidTr="000455AE">
        <w:trPr>
          <w:trHeight w:val="612"/>
        </w:trPr>
        <w:tc>
          <w:tcPr>
            <w:tcW w:w="9240" w:type="dxa"/>
            <w:gridSpan w:val="4"/>
            <w:tcBorders>
              <w:top w:val="single" w:sz="4" w:space="0" w:color="auto"/>
              <w:left w:val="single" w:sz="4" w:space="0" w:color="auto"/>
              <w:bottom w:val="nil"/>
              <w:right w:val="single" w:sz="4" w:space="0" w:color="000000"/>
            </w:tcBorders>
            <w:shd w:val="clear" w:color="auto" w:fill="auto"/>
            <w:noWrap/>
            <w:vAlign w:val="center"/>
            <w:hideMark/>
          </w:tcPr>
          <w:p w14:paraId="1A3F0E56" w14:textId="77777777" w:rsidR="000455AE" w:rsidRPr="000455AE" w:rsidRDefault="000455AE" w:rsidP="000455AE">
            <w:pPr>
              <w:jc w:val="center"/>
              <w:rPr>
                <w:rFonts w:ascii="Arial" w:eastAsia="Times New Roman" w:hAnsi="Arial" w:cs="Arial"/>
                <w:b/>
                <w:bCs/>
                <w:color w:val="000000"/>
              </w:rPr>
            </w:pPr>
            <w:r w:rsidRPr="000455AE">
              <w:rPr>
                <w:rFonts w:ascii="Arial" w:eastAsia="Times New Roman" w:hAnsi="Arial" w:cs="Arial"/>
                <w:b/>
                <w:bCs/>
                <w:color w:val="000000"/>
              </w:rPr>
              <w:t>Table S1. List of qPCR Primers</w:t>
            </w:r>
          </w:p>
        </w:tc>
      </w:tr>
      <w:tr w:rsidR="000455AE" w:rsidRPr="000455AE" w14:paraId="5412ABB0" w14:textId="77777777" w:rsidTr="000455AE">
        <w:trPr>
          <w:trHeight w:val="480"/>
        </w:trPr>
        <w:tc>
          <w:tcPr>
            <w:tcW w:w="16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F14519" w14:textId="41335300" w:rsidR="000455AE" w:rsidRPr="000455AE" w:rsidRDefault="000455AE" w:rsidP="000455AE">
            <w:pPr>
              <w:jc w:val="center"/>
              <w:rPr>
                <w:rFonts w:ascii="Arial" w:eastAsia="Times New Roman" w:hAnsi="Arial" w:cs="Arial"/>
                <w:color w:val="000000"/>
              </w:rPr>
            </w:pPr>
            <w:r w:rsidRPr="000455AE">
              <w:rPr>
                <w:rFonts w:ascii="Arial" w:eastAsia="Times New Roman" w:hAnsi="Arial" w:cs="Arial"/>
                <w:color w:val="000000"/>
              </w:rPr>
              <w:t>Gene</w:t>
            </w:r>
          </w:p>
        </w:tc>
        <w:tc>
          <w:tcPr>
            <w:tcW w:w="2933" w:type="dxa"/>
            <w:tcBorders>
              <w:top w:val="single" w:sz="4" w:space="0" w:color="auto"/>
              <w:left w:val="nil"/>
              <w:bottom w:val="single" w:sz="4" w:space="0" w:color="auto"/>
              <w:right w:val="nil"/>
            </w:tcBorders>
            <w:shd w:val="clear" w:color="auto" w:fill="auto"/>
            <w:noWrap/>
            <w:vAlign w:val="center"/>
            <w:hideMark/>
          </w:tcPr>
          <w:p w14:paraId="2EF4B22A" w14:textId="77777777" w:rsidR="000455AE" w:rsidRPr="000455AE" w:rsidRDefault="000455AE" w:rsidP="000455AE">
            <w:pPr>
              <w:jc w:val="center"/>
              <w:rPr>
                <w:rFonts w:ascii="Arial" w:eastAsia="Times New Roman" w:hAnsi="Arial" w:cs="Arial"/>
                <w:color w:val="000000"/>
              </w:rPr>
            </w:pPr>
            <w:r w:rsidRPr="000455AE">
              <w:rPr>
                <w:rFonts w:ascii="Arial" w:eastAsia="Times New Roman" w:hAnsi="Arial" w:cs="Arial"/>
                <w:color w:val="000000"/>
              </w:rPr>
              <w:t>Forward</w:t>
            </w:r>
          </w:p>
        </w:tc>
        <w:tc>
          <w:tcPr>
            <w:tcW w:w="2933" w:type="dxa"/>
            <w:tcBorders>
              <w:top w:val="single" w:sz="4" w:space="0" w:color="auto"/>
              <w:left w:val="nil"/>
              <w:bottom w:val="single" w:sz="4" w:space="0" w:color="auto"/>
              <w:right w:val="nil"/>
            </w:tcBorders>
            <w:shd w:val="clear" w:color="auto" w:fill="auto"/>
            <w:noWrap/>
            <w:vAlign w:val="center"/>
            <w:hideMark/>
          </w:tcPr>
          <w:p w14:paraId="7C63D3D0" w14:textId="77777777" w:rsidR="000455AE" w:rsidRPr="000455AE" w:rsidRDefault="000455AE" w:rsidP="000455AE">
            <w:pPr>
              <w:jc w:val="center"/>
              <w:rPr>
                <w:rFonts w:ascii="Arial" w:eastAsia="Times New Roman" w:hAnsi="Arial" w:cs="Arial"/>
                <w:color w:val="000000"/>
              </w:rPr>
            </w:pPr>
            <w:r w:rsidRPr="000455AE">
              <w:rPr>
                <w:rFonts w:ascii="Arial" w:eastAsia="Times New Roman" w:hAnsi="Arial" w:cs="Arial"/>
                <w:color w:val="000000"/>
              </w:rPr>
              <w:t>Reverse</w:t>
            </w:r>
          </w:p>
        </w:tc>
        <w:tc>
          <w:tcPr>
            <w:tcW w:w="17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C1DB9C" w14:textId="77777777" w:rsidR="000455AE" w:rsidRPr="000455AE" w:rsidRDefault="000455AE" w:rsidP="000455AE">
            <w:pPr>
              <w:jc w:val="center"/>
              <w:rPr>
                <w:rFonts w:ascii="Arial" w:eastAsia="Times New Roman" w:hAnsi="Arial" w:cs="Arial"/>
                <w:color w:val="000000"/>
              </w:rPr>
            </w:pPr>
            <w:r w:rsidRPr="000455AE">
              <w:rPr>
                <w:rFonts w:ascii="Arial" w:eastAsia="Times New Roman" w:hAnsi="Arial" w:cs="Arial"/>
                <w:color w:val="000000"/>
              </w:rPr>
              <w:t>Accession No.</w:t>
            </w:r>
          </w:p>
        </w:tc>
      </w:tr>
      <w:tr w:rsidR="00FE3D85" w:rsidRPr="000455AE" w14:paraId="320843D0" w14:textId="77777777" w:rsidTr="00FE3D85">
        <w:trPr>
          <w:trHeight w:val="360"/>
        </w:trPr>
        <w:tc>
          <w:tcPr>
            <w:tcW w:w="1604" w:type="dxa"/>
            <w:tcBorders>
              <w:top w:val="nil"/>
              <w:left w:val="single" w:sz="4" w:space="0" w:color="auto"/>
              <w:right w:val="single" w:sz="4" w:space="0" w:color="auto"/>
            </w:tcBorders>
            <w:shd w:val="clear" w:color="auto" w:fill="auto"/>
            <w:noWrap/>
            <w:vAlign w:val="center"/>
          </w:tcPr>
          <w:p w14:paraId="3DCB57FB" w14:textId="77777777" w:rsidR="00FE3D85" w:rsidRDefault="00FE3D85" w:rsidP="00DD4CD9">
            <w:pPr>
              <w:rPr>
                <w:rFonts w:ascii="Arial" w:eastAsia="Times New Roman" w:hAnsi="Arial" w:cs="Arial"/>
                <w:i/>
                <w:iCs/>
                <w:color w:val="000000"/>
              </w:rPr>
            </w:pPr>
            <w:r>
              <w:rPr>
                <w:rFonts w:ascii="Arial" w:eastAsia="Times New Roman" w:hAnsi="Arial" w:cs="Arial" w:hint="eastAsia"/>
                <w:i/>
                <w:iCs/>
                <w:color w:val="000000"/>
              </w:rPr>
              <w:t>A</w:t>
            </w:r>
            <w:r>
              <w:rPr>
                <w:rFonts w:ascii="Arial" w:eastAsia="Times New Roman" w:hAnsi="Arial" w:cs="Arial"/>
                <w:i/>
                <w:iCs/>
                <w:color w:val="000000"/>
              </w:rPr>
              <w:t>CTA1</w:t>
            </w:r>
          </w:p>
        </w:tc>
        <w:tc>
          <w:tcPr>
            <w:tcW w:w="2933" w:type="dxa"/>
            <w:tcBorders>
              <w:top w:val="nil"/>
              <w:left w:val="nil"/>
              <w:right w:val="nil"/>
            </w:tcBorders>
            <w:shd w:val="clear" w:color="auto" w:fill="auto"/>
            <w:noWrap/>
            <w:vAlign w:val="center"/>
          </w:tcPr>
          <w:p w14:paraId="3CFB1E77" w14:textId="77777777" w:rsidR="00FE3D85" w:rsidRDefault="00FE3D85" w:rsidP="00DD4CD9">
            <w:pPr>
              <w:rPr>
                <w:rFonts w:ascii="Courier New" w:hAnsi="Courier New" w:cs="Courier New"/>
                <w:sz w:val="20"/>
                <w:szCs w:val="20"/>
              </w:rPr>
            </w:pPr>
            <w:r>
              <w:rPr>
                <w:rFonts w:ascii="Courier New" w:hAnsi="Courier New" w:cs="Courier New"/>
                <w:sz w:val="20"/>
                <w:szCs w:val="20"/>
              </w:rPr>
              <w:t>TCGTCCACCGCAAATGCT</w:t>
            </w:r>
          </w:p>
        </w:tc>
        <w:tc>
          <w:tcPr>
            <w:tcW w:w="2933" w:type="dxa"/>
            <w:tcBorders>
              <w:top w:val="nil"/>
              <w:left w:val="nil"/>
              <w:right w:val="nil"/>
            </w:tcBorders>
            <w:shd w:val="clear" w:color="auto" w:fill="auto"/>
            <w:noWrap/>
            <w:vAlign w:val="center"/>
          </w:tcPr>
          <w:p w14:paraId="08CC8364" w14:textId="77777777" w:rsidR="00FE3D85" w:rsidRPr="00511012" w:rsidRDefault="00FE3D85" w:rsidP="00DD4CD9">
            <w:pPr>
              <w:rPr>
                <w:rFonts w:ascii="Courier New" w:hAnsi="Courier New" w:cs="Courier New"/>
                <w:sz w:val="20"/>
                <w:szCs w:val="20"/>
              </w:rPr>
            </w:pPr>
            <w:r>
              <w:rPr>
                <w:rFonts w:ascii="Courier New" w:hAnsi="Courier New" w:cs="Courier New"/>
                <w:sz w:val="20"/>
                <w:szCs w:val="20"/>
              </w:rPr>
              <w:t>ACGATGGCAGCAACGGAA</w:t>
            </w:r>
          </w:p>
        </w:tc>
        <w:tc>
          <w:tcPr>
            <w:tcW w:w="1770" w:type="dxa"/>
            <w:tcBorders>
              <w:top w:val="nil"/>
              <w:left w:val="single" w:sz="4" w:space="0" w:color="auto"/>
              <w:right w:val="single" w:sz="4" w:space="0" w:color="auto"/>
            </w:tcBorders>
            <w:shd w:val="clear" w:color="auto" w:fill="auto"/>
            <w:noWrap/>
            <w:vAlign w:val="center"/>
          </w:tcPr>
          <w:p w14:paraId="28D943BC" w14:textId="77777777" w:rsidR="00FE3D85" w:rsidRPr="00FB50D3" w:rsidRDefault="00FE3D85" w:rsidP="00DD4CD9">
            <w:pPr>
              <w:rPr>
                <w:rFonts w:ascii="Arial" w:eastAsia="Times New Roman" w:hAnsi="Arial" w:cs="Arial"/>
                <w:color w:val="000000"/>
                <w:sz w:val="20"/>
                <w:szCs w:val="20"/>
              </w:rPr>
            </w:pPr>
            <w:r w:rsidRPr="00511012">
              <w:rPr>
                <w:rFonts w:ascii="Arial" w:eastAsia="Times New Roman" w:hAnsi="Arial" w:cs="Arial"/>
                <w:color w:val="000000"/>
                <w:sz w:val="20"/>
                <w:szCs w:val="20"/>
              </w:rPr>
              <w:t>NM_001100.4</w:t>
            </w:r>
          </w:p>
        </w:tc>
      </w:tr>
      <w:tr w:rsidR="00FE3D85" w:rsidRPr="000455AE" w14:paraId="70B80453" w14:textId="77777777" w:rsidTr="00FE3D85">
        <w:trPr>
          <w:trHeight w:val="360"/>
        </w:trPr>
        <w:tc>
          <w:tcPr>
            <w:tcW w:w="1604" w:type="dxa"/>
            <w:tcBorders>
              <w:top w:val="nil"/>
              <w:left w:val="single" w:sz="4" w:space="0" w:color="auto"/>
              <w:right w:val="single" w:sz="4" w:space="0" w:color="auto"/>
            </w:tcBorders>
            <w:shd w:val="clear" w:color="auto" w:fill="auto"/>
            <w:noWrap/>
            <w:vAlign w:val="center"/>
          </w:tcPr>
          <w:p w14:paraId="021E451A" w14:textId="77777777" w:rsidR="00FE3D85" w:rsidRDefault="00FE3D85" w:rsidP="000455AE">
            <w:pPr>
              <w:rPr>
                <w:rFonts w:ascii="Arial" w:eastAsia="Times New Roman" w:hAnsi="Arial" w:cs="Arial"/>
                <w:i/>
                <w:iCs/>
                <w:color w:val="000000"/>
              </w:rPr>
            </w:pPr>
            <w:r>
              <w:rPr>
                <w:rFonts w:ascii="Arial" w:eastAsia="Times New Roman" w:hAnsi="Arial" w:cs="Arial" w:hint="eastAsia"/>
                <w:i/>
                <w:iCs/>
                <w:color w:val="000000"/>
              </w:rPr>
              <w:t>A</w:t>
            </w:r>
            <w:r>
              <w:rPr>
                <w:rFonts w:ascii="Arial" w:eastAsia="Times New Roman" w:hAnsi="Arial" w:cs="Arial"/>
                <w:i/>
                <w:iCs/>
                <w:color w:val="000000"/>
              </w:rPr>
              <w:t>CTB</w:t>
            </w:r>
          </w:p>
        </w:tc>
        <w:tc>
          <w:tcPr>
            <w:tcW w:w="2933" w:type="dxa"/>
            <w:tcBorders>
              <w:top w:val="nil"/>
              <w:left w:val="nil"/>
              <w:right w:val="nil"/>
            </w:tcBorders>
            <w:shd w:val="clear" w:color="auto" w:fill="auto"/>
            <w:noWrap/>
            <w:vAlign w:val="center"/>
          </w:tcPr>
          <w:p w14:paraId="5E4DB54F" w14:textId="77777777" w:rsidR="00FE3D85" w:rsidRPr="00D82E56" w:rsidRDefault="00FE3D85" w:rsidP="000455AE">
            <w:pPr>
              <w:rPr>
                <w:rFonts w:ascii="Courier New" w:eastAsiaTheme="minorEastAsia" w:hAnsi="Courier New" w:cs="Courier New"/>
                <w:color w:val="000000"/>
                <w:sz w:val="22"/>
                <w:szCs w:val="22"/>
                <w14:ligatures w14:val="standardContextual"/>
              </w:rPr>
            </w:pPr>
            <w:r w:rsidRPr="00D82E56">
              <w:rPr>
                <w:rFonts w:ascii="Courier New" w:eastAsiaTheme="minorEastAsia" w:hAnsi="Courier New" w:cs="Courier New"/>
                <w:color w:val="000000"/>
                <w:sz w:val="22"/>
                <w:szCs w:val="22"/>
                <w14:ligatures w14:val="standardContextual"/>
              </w:rPr>
              <w:t>CTACGAGCTGCCTGACGG</w:t>
            </w:r>
          </w:p>
        </w:tc>
        <w:tc>
          <w:tcPr>
            <w:tcW w:w="2933" w:type="dxa"/>
            <w:tcBorders>
              <w:top w:val="nil"/>
              <w:left w:val="nil"/>
              <w:right w:val="nil"/>
            </w:tcBorders>
            <w:shd w:val="clear" w:color="auto" w:fill="auto"/>
            <w:noWrap/>
            <w:vAlign w:val="center"/>
          </w:tcPr>
          <w:p w14:paraId="663180C0" w14:textId="77777777" w:rsidR="00FE3D85" w:rsidRPr="00D82E56" w:rsidRDefault="00FE3D85" w:rsidP="000455AE">
            <w:pPr>
              <w:rPr>
                <w:rFonts w:ascii="Courier New" w:eastAsiaTheme="minorEastAsia" w:hAnsi="Courier New" w:cs="Courier New"/>
                <w:color w:val="000000"/>
                <w:sz w:val="22"/>
                <w:szCs w:val="22"/>
                <w14:ligatures w14:val="standardContextual"/>
              </w:rPr>
            </w:pPr>
            <w:r w:rsidRPr="00D82E56">
              <w:rPr>
                <w:rFonts w:ascii="Courier New" w:eastAsiaTheme="minorEastAsia" w:hAnsi="Courier New" w:cs="Courier New"/>
                <w:color w:val="000000"/>
                <w:sz w:val="22"/>
                <w:szCs w:val="22"/>
                <w14:ligatures w14:val="standardContextual"/>
              </w:rPr>
              <w:t>GCGGATGTCCACGTCACA</w:t>
            </w:r>
          </w:p>
        </w:tc>
        <w:tc>
          <w:tcPr>
            <w:tcW w:w="1770" w:type="dxa"/>
            <w:tcBorders>
              <w:top w:val="nil"/>
              <w:left w:val="single" w:sz="4" w:space="0" w:color="auto"/>
              <w:right w:val="single" w:sz="4" w:space="0" w:color="auto"/>
            </w:tcBorders>
            <w:shd w:val="clear" w:color="auto" w:fill="auto"/>
            <w:noWrap/>
            <w:vAlign w:val="center"/>
          </w:tcPr>
          <w:p w14:paraId="1425298F" w14:textId="77777777" w:rsidR="00FE3D85" w:rsidRPr="00FB50D3" w:rsidRDefault="00FE3D85" w:rsidP="000455AE">
            <w:pPr>
              <w:rPr>
                <w:rFonts w:ascii="Arial" w:eastAsia="Times New Roman" w:hAnsi="Arial" w:cs="Arial"/>
                <w:color w:val="000000"/>
                <w:sz w:val="20"/>
                <w:szCs w:val="20"/>
              </w:rPr>
            </w:pPr>
            <w:r w:rsidRPr="00D82E56">
              <w:rPr>
                <w:rFonts w:ascii="Arial" w:eastAsia="Times New Roman" w:hAnsi="Arial" w:cs="Arial"/>
                <w:color w:val="000000"/>
                <w:sz w:val="20"/>
                <w:szCs w:val="20"/>
              </w:rPr>
              <w:t>NM_001101.5</w:t>
            </w:r>
          </w:p>
        </w:tc>
      </w:tr>
      <w:tr w:rsidR="00FE3D85" w:rsidRPr="000455AE" w14:paraId="02F142F2" w14:textId="77777777" w:rsidTr="00FE3D85">
        <w:trPr>
          <w:trHeight w:val="360"/>
        </w:trPr>
        <w:tc>
          <w:tcPr>
            <w:tcW w:w="1604" w:type="dxa"/>
            <w:tcBorders>
              <w:left w:val="single" w:sz="4" w:space="0" w:color="auto"/>
              <w:bottom w:val="nil"/>
              <w:right w:val="single" w:sz="4" w:space="0" w:color="auto"/>
            </w:tcBorders>
            <w:shd w:val="clear" w:color="auto" w:fill="auto"/>
            <w:noWrap/>
            <w:vAlign w:val="center"/>
          </w:tcPr>
          <w:p w14:paraId="5E8AD8E4" w14:textId="77777777" w:rsidR="00FE3D85" w:rsidRDefault="00FE3D85" w:rsidP="000455AE">
            <w:pPr>
              <w:rPr>
                <w:rFonts w:ascii="Arial" w:eastAsia="Times New Roman" w:hAnsi="Arial" w:cs="Arial"/>
                <w:i/>
                <w:iCs/>
                <w:color w:val="000000"/>
              </w:rPr>
            </w:pPr>
            <w:r>
              <w:rPr>
                <w:rFonts w:ascii="Arial" w:eastAsia="Times New Roman" w:hAnsi="Arial" w:cs="Arial"/>
                <w:i/>
                <w:iCs/>
                <w:color w:val="000000"/>
              </w:rPr>
              <w:t>BASP1</w:t>
            </w:r>
          </w:p>
        </w:tc>
        <w:tc>
          <w:tcPr>
            <w:tcW w:w="2933" w:type="dxa"/>
            <w:tcBorders>
              <w:left w:val="nil"/>
              <w:bottom w:val="nil"/>
              <w:right w:val="nil"/>
            </w:tcBorders>
            <w:shd w:val="clear" w:color="auto" w:fill="auto"/>
            <w:noWrap/>
            <w:vAlign w:val="center"/>
          </w:tcPr>
          <w:p w14:paraId="0FAF7CAC" w14:textId="77777777" w:rsidR="00FE3D85" w:rsidRDefault="00FE3D85" w:rsidP="000455AE">
            <w:pPr>
              <w:rPr>
                <w:rFonts w:ascii="Courier New" w:hAnsi="Courier New" w:cs="Courier New"/>
                <w:sz w:val="20"/>
                <w:szCs w:val="20"/>
              </w:rPr>
            </w:pPr>
            <w:r>
              <w:rPr>
                <w:rFonts w:ascii="Courier New" w:hAnsi="Courier New" w:cs="Courier New"/>
                <w:sz w:val="20"/>
                <w:szCs w:val="20"/>
              </w:rPr>
              <w:t>GGGAGGCAAGCTCAGCAA</w:t>
            </w:r>
          </w:p>
        </w:tc>
        <w:tc>
          <w:tcPr>
            <w:tcW w:w="2933" w:type="dxa"/>
            <w:tcBorders>
              <w:left w:val="nil"/>
              <w:bottom w:val="nil"/>
              <w:right w:val="nil"/>
            </w:tcBorders>
            <w:shd w:val="clear" w:color="auto" w:fill="auto"/>
            <w:noWrap/>
            <w:vAlign w:val="center"/>
          </w:tcPr>
          <w:p w14:paraId="5A4E7DCB" w14:textId="77777777" w:rsidR="00FE3D85" w:rsidRDefault="00FE3D85" w:rsidP="000455AE">
            <w:pPr>
              <w:rPr>
                <w:rFonts w:ascii="Courier New" w:hAnsi="Courier New" w:cs="Courier New"/>
                <w:sz w:val="20"/>
                <w:szCs w:val="20"/>
              </w:rPr>
            </w:pPr>
            <w:r>
              <w:rPr>
                <w:rFonts w:ascii="Courier New" w:hAnsi="Courier New" w:cs="Courier New"/>
                <w:sz w:val="20"/>
                <w:szCs w:val="20"/>
              </w:rPr>
              <w:t>GGTCCCCTCCTCTTCCGT</w:t>
            </w:r>
          </w:p>
        </w:tc>
        <w:tc>
          <w:tcPr>
            <w:tcW w:w="1770" w:type="dxa"/>
            <w:tcBorders>
              <w:left w:val="single" w:sz="4" w:space="0" w:color="auto"/>
              <w:bottom w:val="nil"/>
              <w:right w:val="single" w:sz="4" w:space="0" w:color="auto"/>
            </w:tcBorders>
            <w:shd w:val="clear" w:color="auto" w:fill="auto"/>
            <w:noWrap/>
            <w:vAlign w:val="center"/>
          </w:tcPr>
          <w:p w14:paraId="103CAE24" w14:textId="77777777" w:rsidR="00FE3D85" w:rsidRPr="00FB50D3" w:rsidRDefault="00FE3D85" w:rsidP="000455AE">
            <w:pPr>
              <w:rPr>
                <w:rFonts w:ascii="Arial" w:eastAsia="Times New Roman" w:hAnsi="Arial" w:cs="Arial"/>
                <w:color w:val="000000"/>
                <w:sz w:val="20"/>
                <w:szCs w:val="20"/>
              </w:rPr>
            </w:pPr>
            <w:r w:rsidRPr="00FB50D3">
              <w:rPr>
                <w:rFonts w:ascii="Arial" w:eastAsia="Times New Roman" w:hAnsi="Arial" w:cs="Arial"/>
                <w:color w:val="000000"/>
                <w:sz w:val="20"/>
                <w:szCs w:val="20"/>
              </w:rPr>
              <w:t>NM_006317</w:t>
            </w:r>
          </w:p>
        </w:tc>
      </w:tr>
      <w:tr w:rsidR="00FE3D85" w:rsidRPr="000455AE" w14:paraId="15C2DA4B" w14:textId="77777777" w:rsidTr="00DD4CD9">
        <w:trPr>
          <w:trHeight w:val="360"/>
        </w:trPr>
        <w:tc>
          <w:tcPr>
            <w:tcW w:w="1604" w:type="dxa"/>
            <w:tcBorders>
              <w:top w:val="nil"/>
              <w:left w:val="single" w:sz="4" w:space="0" w:color="auto"/>
              <w:bottom w:val="nil"/>
              <w:right w:val="single" w:sz="4" w:space="0" w:color="auto"/>
            </w:tcBorders>
            <w:shd w:val="clear" w:color="auto" w:fill="auto"/>
            <w:noWrap/>
            <w:vAlign w:val="center"/>
          </w:tcPr>
          <w:p w14:paraId="7CA1E34D" w14:textId="77777777" w:rsidR="00FE3D85" w:rsidRDefault="00FE3D85" w:rsidP="00DD4CD9">
            <w:pPr>
              <w:rPr>
                <w:rFonts w:ascii="Arial" w:eastAsia="Times New Roman" w:hAnsi="Arial" w:cs="Arial"/>
                <w:i/>
                <w:iCs/>
                <w:color w:val="000000"/>
              </w:rPr>
            </w:pPr>
            <w:r>
              <w:rPr>
                <w:rFonts w:ascii="Arial" w:eastAsia="Times New Roman" w:hAnsi="Arial" w:cs="Arial" w:hint="eastAsia"/>
                <w:i/>
                <w:iCs/>
                <w:color w:val="000000"/>
              </w:rPr>
              <w:t>B</w:t>
            </w:r>
            <w:r>
              <w:rPr>
                <w:rFonts w:ascii="Arial" w:eastAsia="Times New Roman" w:hAnsi="Arial" w:cs="Arial"/>
                <w:i/>
                <w:iCs/>
                <w:color w:val="000000"/>
              </w:rPr>
              <w:t>GN</w:t>
            </w:r>
          </w:p>
        </w:tc>
        <w:tc>
          <w:tcPr>
            <w:tcW w:w="2933" w:type="dxa"/>
            <w:tcBorders>
              <w:top w:val="nil"/>
              <w:left w:val="nil"/>
              <w:bottom w:val="nil"/>
              <w:right w:val="nil"/>
            </w:tcBorders>
            <w:shd w:val="clear" w:color="auto" w:fill="auto"/>
            <w:noWrap/>
            <w:vAlign w:val="center"/>
          </w:tcPr>
          <w:p w14:paraId="6999F350" w14:textId="77777777" w:rsidR="00FE3D85" w:rsidRDefault="00FE3D85" w:rsidP="00DD4CD9">
            <w:pPr>
              <w:rPr>
                <w:rFonts w:ascii="Courier New" w:hAnsi="Courier New" w:cs="Courier New"/>
                <w:sz w:val="20"/>
                <w:szCs w:val="20"/>
              </w:rPr>
            </w:pPr>
            <w:r>
              <w:rPr>
                <w:rFonts w:ascii="Courier New" w:hAnsi="Courier New" w:cs="Courier New"/>
                <w:sz w:val="20"/>
                <w:szCs w:val="20"/>
              </w:rPr>
              <w:t>GACATCTCCGAGCTCCGC</w:t>
            </w:r>
          </w:p>
        </w:tc>
        <w:tc>
          <w:tcPr>
            <w:tcW w:w="2933" w:type="dxa"/>
            <w:tcBorders>
              <w:top w:val="nil"/>
              <w:left w:val="nil"/>
              <w:bottom w:val="nil"/>
              <w:right w:val="nil"/>
            </w:tcBorders>
            <w:shd w:val="clear" w:color="auto" w:fill="auto"/>
            <w:noWrap/>
            <w:vAlign w:val="center"/>
          </w:tcPr>
          <w:p w14:paraId="52183C06" w14:textId="77777777" w:rsidR="00FE3D85" w:rsidRDefault="00FE3D85" w:rsidP="00DD4CD9">
            <w:pPr>
              <w:rPr>
                <w:rFonts w:ascii="Courier New" w:hAnsi="Courier New" w:cs="Courier New"/>
                <w:sz w:val="20"/>
                <w:szCs w:val="20"/>
              </w:rPr>
            </w:pPr>
            <w:r>
              <w:rPr>
                <w:rFonts w:ascii="Courier New" w:hAnsi="Courier New" w:cs="Courier New"/>
                <w:sz w:val="20"/>
                <w:szCs w:val="20"/>
              </w:rPr>
              <w:t>TTCCGCAGTGGGCTGAAG</w:t>
            </w:r>
          </w:p>
        </w:tc>
        <w:tc>
          <w:tcPr>
            <w:tcW w:w="1770" w:type="dxa"/>
            <w:tcBorders>
              <w:top w:val="nil"/>
              <w:left w:val="single" w:sz="4" w:space="0" w:color="auto"/>
              <w:bottom w:val="nil"/>
              <w:right w:val="single" w:sz="4" w:space="0" w:color="auto"/>
            </w:tcBorders>
            <w:shd w:val="clear" w:color="auto" w:fill="auto"/>
            <w:noWrap/>
            <w:vAlign w:val="center"/>
          </w:tcPr>
          <w:p w14:paraId="06C3849B" w14:textId="77777777" w:rsidR="00FE3D85" w:rsidRPr="00FB50D3" w:rsidRDefault="00FE3D85" w:rsidP="00DD4CD9">
            <w:pPr>
              <w:rPr>
                <w:rFonts w:ascii="Arial" w:eastAsia="Times New Roman" w:hAnsi="Arial" w:cs="Arial"/>
                <w:color w:val="000000"/>
                <w:sz w:val="20"/>
                <w:szCs w:val="20"/>
              </w:rPr>
            </w:pPr>
            <w:r w:rsidRPr="00511012">
              <w:rPr>
                <w:rFonts w:ascii="Arial" w:eastAsia="Times New Roman" w:hAnsi="Arial" w:cs="Arial"/>
                <w:color w:val="000000"/>
                <w:sz w:val="20"/>
                <w:szCs w:val="20"/>
              </w:rPr>
              <w:t>NM_001711.6</w:t>
            </w:r>
          </w:p>
        </w:tc>
      </w:tr>
      <w:tr w:rsidR="00FE3D85" w:rsidRPr="000455AE" w14:paraId="4688DF55" w14:textId="77777777" w:rsidTr="00FB50D3">
        <w:trPr>
          <w:trHeight w:val="360"/>
        </w:trPr>
        <w:tc>
          <w:tcPr>
            <w:tcW w:w="1604" w:type="dxa"/>
            <w:tcBorders>
              <w:top w:val="nil"/>
              <w:left w:val="single" w:sz="4" w:space="0" w:color="auto"/>
              <w:bottom w:val="nil"/>
              <w:right w:val="single" w:sz="4" w:space="0" w:color="auto"/>
            </w:tcBorders>
            <w:shd w:val="clear" w:color="auto" w:fill="auto"/>
            <w:noWrap/>
            <w:vAlign w:val="center"/>
          </w:tcPr>
          <w:p w14:paraId="6F3D3A9F" w14:textId="77777777" w:rsidR="00FE3D85" w:rsidRDefault="00FE3D85" w:rsidP="000455AE">
            <w:pPr>
              <w:rPr>
                <w:rFonts w:ascii="Arial" w:eastAsia="Times New Roman" w:hAnsi="Arial" w:cs="Arial"/>
                <w:i/>
                <w:iCs/>
                <w:color w:val="000000"/>
              </w:rPr>
            </w:pPr>
            <w:r>
              <w:rPr>
                <w:rFonts w:ascii="Arial" w:eastAsia="Times New Roman" w:hAnsi="Arial" w:cs="Arial" w:hint="eastAsia"/>
                <w:i/>
                <w:iCs/>
                <w:color w:val="000000"/>
              </w:rPr>
              <w:t>C</w:t>
            </w:r>
            <w:r>
              <w:rPr>
                <w:rFonts w:ascii="Arial" w:eastAsia="Times New Roman" w:hAnsi="Arial" w:cs="Arial"/>
                <w:i/>
                <w:iCs/>
                <w:color w:val="000000"/>
              </w:rPr>
              <w:t>A12</w:t>
            </w:r>
          </w:p>
        </w:tc>
        <w:tc>
          <w:tcPr>
            <w:tcW w:w="2933" w:type="dxa"/>
            <w:tcBorders>
              <w:top w:val="nil"/>
              <w:left w:val="nil"/>
              <w:bottom w:val="nil"/>
              <w:right w:val="nil"/>
            </w:tcBorders>
            <w:shd w:val="clear" w:color="auto" w:fill="auto"/>
            <w:noWrap/>
            <w:vAlign w:val="center"/>
          </w:tcPr>
          <w:p w14:paraId="1AFEDBA0" w14:textId="77777777" w:rsidR="00FE3D85" w:rsidRDefault="00FE3D85" w:rsidP="000455AE">
            <w:pPr>
              <w:rPr>
                <w:rFonts w:ascii="Courier New" w:hAnsi="Courier New" w:cs="Courier New"/>
                <w:sz w:val="20"/>
                <w:szCs w:val="20"/>
              </w:rPr>
            </w:pPr>
            <w:r>
              <w:rPr>
                <w:rFonts w:ascii="Courier New" w:hAnsi="Courier New" w:cs="Courier New"/>
                <w:sz w:val="20"/>
                <w:szCs w:val="20"/>
              </w:rPr>
              <w:t>GCAACCCCACTGTGCTCT</w:t>
            </w:r>
          </w:p>
        </w:tc>
        <w:tc>
          <w:tcPr>
            <w:tcW w:w="2933" w:type="dxa"/>
            <w:tcBorders>
              <w:top w:val="nil"/>
              <w:left w:val="nil"/>
              <w:bottom w:val="nil"/>
              <w:right w:val="nil"/>
            </w:tcBorders>
            <w:shd w:val="clear" w:color="auto" w:fill="auto"/>
            <w:noWrap/>
            <w:vAlign w:val="center"/>
          </w:tcPr>
          <w:p w14:paraId="3E3C5853" w14:textId="77777777" w:rsidR="00FE3D85" w:rsidRDefault="00FE3D85" w:rsidP="000455AE">
            <w:pPr>
              <w:rPr>
                <w:rFonts w:ascii="Courier New" w:hAnsi="Courier New" w:cs="Courier New"/>
                <w:sz w:val="20"/>
                <w:szCs w:val="20"/>
              </w:rPr>
            </w:pPr>
            <w:r>
              <w:rPr>
                <w:rFonts w:ascii="Courier New" w:hAnsi="Courier New" w:cs="Courier New"/>
                <w:sz w:val="20"/>
                <w:szCs w:val="20"/>
              </w:rPr>
              <w:t>TCTCTGGGGGAAGGGTCG</w:t>
            </w:r>
          </w:p>
        </w:tc>
        <w:tc>
          <w:tcPr>
            <w:tcW w:w="1770" w:type="dxa"/>
            <w:tcBorders>
              <w:top w:val="nil"/>
              <w:left w:val="single" w:sz="4" w:space="0" w:color="auto"/>
              <w:bottom w:val="nil"/>
              <w:right w:val="single" w:sz="4" w:space="0" w:color="auto"/>
            </w:tcBorders>
            <w:shd w:val="clear" w:color="auto" w:fill="auto"/>
            <w:noWrap/>
            <w:vAlign w:val="center"/>
          </w:tcPr>
          <w:p w14:paraId="2C1541C5" w14:textId="77777777" w:rsidR="00FE3D85" w:rsidRPr="00FB50D3" w:rsidRDefault="00FE3D85" w:rsidP="000455AE">
            <w:pPr>
              <w:rPr>
                <w:rFonts w:ascii="Arial" w:eastAsia="Times New Roman" w:hAnsi="Arial" w:cs="Arial"/>
                <w:color w:val="000000"/>
                <w:sz w:val="20"/>
                <w:szCs w:val="20"/>
              </w:rPr>
            </w:pPr>
            <w:r w:rsidRPr="00F406C5">
              <w:rPr>
                <w:rFonts w:ascii="Arial" w:eastAsia="Times New Roman" w:hAnsi="Arial" w:cs="Arial"/>
                <w:color w:val="000000"/>
                <w:sz w:val="20"/>
                <w:szCs w:val="20"/>
              </w:rPr>
              <w:t>NM_001218</w:t>
            </w:r>
          </w:p>
        </w:tc>
      </w:tr>
      <w:tr w:rsidR="00FE3D85" w:rsidRPr="000455AE" w14:paraId="7F3C9995" w14:textId="77777777" w:rsidTr="00DD4CD9">
        <w:trPr>
          <w:trHeight w:val="360"/>
        </w:trPr>
        <w:tc>
          <w:tcPr>
            <w:tcW w:w="1604" w:type="dxa"/>
            <w:tcBorders>
              <w:top w:val="nil"/>
              <w:left w:val="single" w:sz="4" w:space="0" w:color="auto"/>
              <w:bottom w:val="nil"/>
              <w:right w:val="single" w:sz="4" w:space="0" w:color="auto"/>
            </w:tcBorders>
            <w:shd w:val="clear" w:color="auto" w:fill="auto"/>
            <w:noWrap/>
            <w:vAlign w:val="center"/>
          </w:tcPr>
          <w:p w14:paraId="0BECA5A3" w14:textId="77777777" w:rsidR="00FE3D85" w:rsidRDefault="00FE3D85" w:rsidP="00DD4CD9">
            <w:pPr>
              <w:rPr>
                <w:rFonts w:ascii="Arial" w:eastAsia="Times New Roman" w:hAnsi="Arial" w:cs="Arial"/>
                <w:i/>
                <w:iCs/>
                <w:color w:val="000000"/>
              </w:rPr>
            </w:pPr>
            <w:r>
              <w:rPr>
                <w:rFonts w:ascii="Arial" w:eastAsia="Times New Roman" w:hAnsi="Arial" w:cs="Arial" w:hint="eastAsia"/>
                <w:i/>
                <w:iCs/>
                <w:color w:val="000000"/>
              </w:rPr>
              <w:t>C</w:t>
            </w:r>
            <w:r>
              <w:rPr>
                <w:rFonts w:ascii="Arial" w:eastAsia="Times New Roman" w:hAnsi="Arial" w:cs="Arial"/>
                <w:i/>
                <w:iCs/>
                <w:color w:val="000000"/>
              </w:rPr>
              <w:t>AR3</w:t>
            </w:r>
          </w:p>
        </w:tc>
        <w:tc>
          <w:tcPr>
            <w:tcW w:w="2933" w:type="dxa"/>
            <w:tcBorders>
              <w:top w:val="nil"/>
              <w:left w:val="nil"/>
              <w:bottom w:val="nil"/>
              <w:right w:val="nil"/>
            </w:tcBorders>
            <w:shd w:val="clear" w:color="auto" w:fill="auto"/>
            <w:noWrap/>
            <w:vAlign w:val="center"/>
          </w:tcPr>
          <w:p w14:paraId="109B04F5" w14:textId="77777777" w:rsidR="00FE3D85" w:rsidRDefault="00FE3D85" w:rsidP="00DD4CD9">
            <w:pPr>
              <w:rPr>
                <w:rFonts w:ascii="Courier New" w:hAnsi="Courier New" w:cs="Courier New"/>
                <w:sz w:val="20"/>
                <w:szCs w:val="20"/>
              </w:rPr>
            </w:pPr>
            <w:r>
              <w:rPr>
                <w:rFonts w:ascii="Courier New" w:hAnsi="Courier New" w:cs="Courier New"/>
                <w:sz w:val="20"/>
                <w:szCs w:val="20"/>
              </w:rPr>
              <w:t>GTGGCTGCTGCTGAAGGA</w:t>
            </w:r>
          </w:p>
        </w:tc>
        <w:tc>
          <w:tcPr>
            <w:tcW w:w="2933" w:type="dxa"/>
            <w:tcBorders>
              <w:top w:val="nil"/>
              <w:left w:val="nil"/>
              <w:bottom w:val="nil"/>
              <w:right w:val="nil"/>
            </w:tcBorders>
            <w:shd w:val="clear" w:color="auto" w:fill="auto"/>
            <w:noWrap/>
            <w:vAlign w:val="center"/>
          </w:tcPr>
          <w:p w14:paraId="2619DAF6" w14:textId="77777777" w:rsidR="00FE3D85" w:rsidRDefault="00FE3D85" w:rsidP="00DD4CD9">
            <w:pPr>
              <w:rPr>
                <w:rFonts w:ascii="Courier New" w:hAnsi="Courier New" w:cs="Courier New"/>
                <w:sz w:val="20"/>
                <w:szCs w:val="20"/>
              </w:rPr>
            </w:pPr>
            <w:r>
              <w:rPr>
                <w:rFonts w:ascii="Courier New" w:hAnsi="Courier New" w:cs="Courier New"/>
                <w:sz w:val="20"/>
                <w:szCs w:val="20"/>
              </w:rPr>
              <w:t>AGGTCGCCAGTTGCTCAC</w:t>
            </w:r>
          </w:p>
        </w:tc>
        <w:tc>
          <w:tcPr>
            <w:tcW w:w="1770" w:type="dxa"/>
            <w:tcBorders>
              <w:top w:val="nil"/>
              <w:left w:val="single" w:sz="4" w:space="0" w:color="auto"/>
              <w:bottom w:val="nil"/>
              <w:right w:val="single" w:sz="4" w:space="0" w:color="auto"/>
            </w:tcBorders>
            <w:shd w:val="clear" w:color="auto" w:fill="auto"/>
            <w:noWrap/>
            <w:vAlign w:val="center"/>
          </w:tcPr>
          <w:p w14:paraId="48F1CC6F" w14:textId="77777777" w:rsidR="00FE3D85" w:rsidRPr="00FB50D3" w:rsidRDefault="00FE3D85" w:rsidP="00DD4CD9">
            <w:pPr>
              <w:rPr>
                <w:rFonts w:ascii="Arial" w:eastAsia="Times New Roman" w:hAnsi="Arial" w:cs="Arial"/>
                <w:color w:val="000000"/>
                <w:sz w:val="20"/>
                <w:szCs w:val="20"/>
              </w:rPr>
            </w:pPr>
            <w:r w:rsidRPr="00F406C5">
              <w:rPr>
                <w:rFonts w:ascii="Arial" w:eastAsia="Times New Roman" w:hAnsi="Arial" w:cs="Arial"/>
                <w:color w:val="000000"/>
                <w:sz w:val="20"/>
                <w:szCs w:val="20"/>
              </w:rPr>
              <w:t>NM_005181.4</w:t>
            </w:r>
          </w:p>
        </w:tc>
      </w:tr>
      <w:tr w:rsidR="00FE3D85" w:rsidRPr="000455AE" w14:paraId="21A2FEC7" w14:textId="77777777" w:rsidTr="00FB50D3">
        <w:trPr>
          <w:trHeight w:val="360"/>
        </w:trPr>
        <w:tc>
          <w:tcPr>
            <w:tcW w:w="1604" w:type="dxa"/>
            <w:tcBorders>
              <w:top w:val="nil"/>
              <w:left w:val="single" w:sz="4" w:space="0" w:color="auto"/>
              <w:bottom w:val="nil"/>
              <w:right w:val="single" w:sz="4" w:space="0" w:color="auto"/>
            </w:tcBorders>
            <w:shd w:val="clear" w:color="auto" w:fill="auto"/>
            <w:noWrap/>
            <w:vAlign w:val="center"/>
          </w:tcPr>
          <w:p w14:paraId="52DCF279" w14:textId="77777777" w:rsidR="00FE3D85" w:rsidRDefault="00FE3D85" w:rsidP="000455AE">
            <w:pPr>
              <w:rPr>
                <w:rFonts w:ascii="Arial" w:eastAsia="Times New Roman" w:hAnsi="Arial" w:cs="Arial"/>
                <w:i/>
                <w:iCs/>
                <w:color w:val="000000"/>
              </w:rPr>
            </w:pPr>
            <w:r>
              <w:rPr>
                <w:rFonts w:ascii="Arial" w:eastAsia="Times New Roman" w:hAnsi="Arial" w:cs="Arial" w:hint="eastAsia"/>
                <w:i/>
                <w:iCs/>
                <w:color w:val="000000"/>
              </w:rPr>
              <w:t>C</w:t>
            </w:r>
            <w:r>
              <w:rPr>
                <w:rFonts w:ascii="Arial" w:eastAsia="Times New Roman" w:hAnsi="Arial" w:cs="Arial"/>
                <w:i/>
                <w:iCs/>
                <w:color w:val="000000"/>
              </w:rPr>
              <w:t>D24</w:t>
            </w:r>
          </w:p>
        </w:tc>
        <w:tc>
          <w:tcPr>
            <w:tcW w:w="2933" w:type="dxa"/>
            <w:tcBorders>
              <w:top w:val="nil"/>
              <w:left w:val="nil"/>
              <w:bottom w:val="nil"/>
              <w:right w:val="nil"/>
            </w:tcBorders>
            <w:shd w:val="clear" w:color="auto" w:fill="auto"/>
            <w:noWrap/>
            <w:vAlign w:val="center"/>
          </w:tcPr>
          <w:p w14:paraId="014EE3DA" w14:textId="77777777" w:rsidR="00FE3D85" w:rsidRDefault="00FE3D85" w:rsidP="000455AE">
            <w:pPr>
              <w:rPr>
                <w:rFonts w:ascii="Courier New" w:hAnsi="Courier New" w:cs="Courier New"/>
                <w:sz w:val="20"/>
                <w:szCs w:val="20"/>
              </w:rPr>
            </w:pPr>
            <w:r>
              <w:rPr>
                <w:rFonts w:ascii="Courier New" w:hAnsi="Courier New" w:cs="Courier New"/>
                <w:sz w:val="20"/>
                <w:szCs w:val="20"/>
              </w:rPr>
              <w:t>GCGGGCCGAGAGATAACC</w:t>
            </w:r>
          </w:p>
        </w:tc>
        <w:tc>
          <w:tcPr>
            <w:tcW w:w="2933" w:type="dxa"/>
            <w:tcBorders>
              <w:top w:val="nil"/>
              <w:left w:val="nil"/>
              <w:bottom w:val="nil"/>
              <w:right w:val="nil"/>
            </w:tcBorders>
            <w:shd w:val="clear" w:color="auto" w:fill="auto"/>
            <w:noWrap/>
            <w:vAlign w:val="center"/>
          </w:tcPr>
          <w:p w14:paraId="4A87D825" w14:textId="77777777" w:rsidR="00FE3D85" w:rsidRPr="00FB50D3" w:rsidRDefault="00FE3D85" w:rsidP="000455AE">
            <w:pPr>
              <w:rPr>
                <w:rFonts w:ascii="Courier New" w:hAnsi="Courier New" w:cs="Courier New"/>
                <w:sz w:val="20"/>
                <w:szCs w:val="20"/>
              </w:rPr>
            </w:pPr>
            <w:r>
              <w:rPr>
                <w:rFonts w:ascii="Courier New" w:hAnsi="Courier New" w:cs="Courier New"/>
                <w:sz w:val="20"/>
                <w:szCs w:val="20"/>
              </w:rPr>
              <w:t>AGAAAAGTCCGCGCCTCC</w:t>
            </w:r>
          </w:p>
        </w:tc>
        <w:tc>
          <w:tcPr>
            <w:tcW w:w="1770" w:type="dxa"/>
            <w:tcBorders>
              <w:top w:val="nil"/>
              <w:left w:val="single" w:sz="4" w:space="0" w:color="auto"/>
              <w:bottom w:val="nil"/>
              <w:right w:val="single" w:sz="4" w:space="0" w:color="auto"/>
            </w:tcBorders>
            <w:shd w:val="clear" w:color="auto" w:fill="auto"/>
            <w:noWrap/>
            <w:vAlign w:val="center"/>
          </w:tcPr>
          <w:p w14:paraId="587BD4E3" w14:textId="77777777" w:rsidR="00FE3D85" w:rsidRPr="00FB50D3" w:rsidRDefault="00FE3D85" w:rsidP="000455AE">
            <w:pPr>
              <w:rPr>
                <w:rFonts w:ascii="Arial" w:eastAsia="Times New Roman" w:hAnsi="Arial" w:cs="Arial"/>
                <w:color w:val="000000"/>
                <w:sz w:val="20"/>
                <w:szCs w:val="20"/>
              </w:rPr>
            </w:pPr>
            <w:r w:rsidRPr="00FB50D3">
              <w:rPr>
                <w:rFonts w:ascii="Arial" w:eastAsia="Times New Roman" w:hAnsi="Arial" w:cs="Arial"/>
                <w:color w:val="000000"/>
                <w:sz w:val="20"/>
                <w:szCs w:val="20"/>
              </w:rPr>
              <w:t>NM_013230</w:t>
            </w:r>
          </w:p>
        </w:tc>
      </w:tr>
      <w:tr w:rsidR="00FE3D85" w:rsidRPr="000455AE" w14:paraId="36280FAA" w14:textId="77777777" w:rsidTr="00DD4CD9">
        <w:trPr>
          <w:trHeight w:val="360"/>
        </w:trPr>
        <w:tc>
          <w:tcPr>
            <w:tcW w:w="1604" w:type="dxa"/>
            <w:tcBorders>
              <w:top w:val="nil"/>
              <w:left w:val="single" w:sz="4" w:space="0" w:color="auto"/>
              <w:bottom w:val="nil"/>
              <w:right w:val="single" w:sz="4" w:space="0" w:color="auto"/>
            </w:tcBorders>
            <w:shd w:val="clear" w:color="auto" w:fill="auto"/>
            <w:noWrap/>
            <w:vAlign w:val="center"/>
          </w:tcPr>
          <w:p w14:paraId="0514EADE" w14:textId="77777777" w:rsidR="00FE3D85" w:rsidRDefault="00FE3D85" w:rsidP="00DD4CD9">
            <w:pPr>
              <w:rPr>
                <w:rFonts w:ascii="Arial" w:eastAsia="Times New Roman" w:hAnsi="Arial" w:cs="Arial"/>
                <w:i/>
                <w:iCs/>
                <w:color w:val="000000"/>
              </w:rPr>
            </w:pPr>
            <w:r>
              <w:rPr>
                <w:rFonts w:ascii="Arial" w:eastAsia="Times New Roman" w:hAnsi="Arial" w:cs="Arial" w:hint="eastAsia"/>
                <w:i/>
                <w:iCs/>
                <w:color w:val="000000"/>
              </w:rPr>
              <w:t>C</w:t>
            </w:r>
            <w:r>
              <w:rPr>
                <w:rFonts w:ascii="Arial" w:eastAsia="Times New Roman" w:hAnsi="Arial" w:cs="Arial"/>
                <w:i/>
                <w:iCs/>
                <w:color w:val="000000"/>
              </w:rPr>
              <w:t>DH2</w:t>
            </w:r>
          </w:p>
        </w:tc>
        <w:tc>
          <w:tcPr>
            <w:tcW w:w="2933" w:type="dxa"/>
            <w:tcBorders>
              <w:top w:val="nil"/>
              <w:left w:val="nil"/>
              <w:bottom w:val="nil"/>
              <w:right w:val="nil"/>
            </w:tcBorders>
            <w:shd w:val="clear" w:color="auto" w:fill="auto"/>
            <w:noWrap/>
            <w:vAlign w:val="center"/>
          </w:tcPr>
          <w:p w14:paraId="0E830092" w14:textId="77777777" w:rsidR="00FE3D85" w:rsidRDefault="00FE3D85" w:rsidP="00DD4CD9">
            <w:pPr>
              <w:rPr>
                <w:rFonts w:ascii="Courier New" w:hAnsi="Courier New" w:cs="Courier New"/>
                <w:sz w:val="20"/>
                <w:szCs w:val="20"/>
              </w:rPr>
            </w:pPr>
            <w:r>
              <w:rPr>
                <w:rFonts w:ascii="Courier New" w:hAnsi="Courier New" w:cs="Courier New"/>
                <w:sz w:val="20"/>
                <w:szCs w:val="20"/>
              </w:rPr>
              <w:t>CTCAGGCTCCAAGCACCC</w:t>
            </w:r>
          </w:p>
        </w:tc>
        <w:tc>
          <w:tcPr>
            <w:tcW w:w="2933" w:type="dxa"/>
            <w:tcBorders>
              <w:top w:val="nil"/>
              <w:left w:val="nil"/>
              <w:bottom w:val="nil"/>
              <w:right w:val="nil"/>
            </w:tcBorders>
            <w:shd w:val="clear" w:color="auto" w:fill="auto"/>
            <w:noWrap/>
            <w:vAlign w:val="center"/>
          </w:tcPr>
          <w:p w14:paraId="52B9A42D" w14:textId="77777777" w:rsidR="00FE3D85" w:rsidRDefault="00FE3D85" w:rsidP="00DD4CD9">
            <w:pPr>
              <w:rPr>
                <w:rFonts w:ascii="Courier New" w:hAnsi="Courier New" w:cs="Courier New"/>
                <w:sz w:val="20"/>
                <w:szCs w:val="20"/>
              </w:rPr>
            </w:pPr>
            <w:r>
              <w:rPr>
                <w:rFonts w:ascii="Courier New" w:hAnsi="Courier New" w:cs="Courier New"/>
                <w:sz w:val="20"/>
                <w:szCs w:val="20"/>
              </w:rPr>
              <w:t>ACTGTGATGACGGCCGTG</w:t>
            </w:r>
          </w:p>
        </w:tc>
        <w:tc>
          <w:tcPr>
            <w:tcW w:w="1770" w:type="dxa"/>
            <w:tcBorders>
              <w:top w:val="nil"/>
              <w:left w:val="single" w:sz="4" w:space="0" w:color="auto"/>
              <w:bottom w:val="nil"/>
              <w:right w:val="single" w:sz="4" w:space="0" w:color="auto"/>
            </w:tcBorders>
            <w:shd w:val="clear" w:color="auto" w:fill="auto"/>
            <w:noWrap/>
            <w:vAlign w:val="center"/>
          </w:tcPr>
          <w:p w14:paraId="36DC2299" w14:textId="77777777" w:rsidR="00FE3D85" w:rsidRPr="00FB50D3" w:rsidRDefault="00FE3D85" w:rsidP="00DD4CD9">
            <w:pPr>
              <w:rPr>
                <w:rFonts w:ascii="Arial" w:eastAsia="Times New Roman" w:hAnsi="Arial" w:cs="Arial"/>
                <w:color w:val="000000"/>
                <w:sz w:val="20"/>
                <w:szCs w:val="20"/>
              </w:rPr>
            </w:pPr>
            <w:r w:rsidRPr="00F406C5">
              <w:rPr>
                <w:rFonts w:ascii="Arial" w:eastAsia="Times New Roman" w:hAnsi="Arial" w:cs="Arial"/>
                <w:color w:val="000000"/>
                <w:sz w:val="20"/>
                <w:szCs w:val="20"/>
              </w:rPr>
              <w:t>NM_001792</w:t>
            </w:r>
          </w:p>
        </w:tc>
      </w:tr>
      <w:tr w:rsidR="00FE3D85" w:rsidRPr="000455AE" w14:paraId="15CD2509" w14:textId="77777777" w:rsidTr="00DD4CD9">
        <w:trPr>
          <w:trHeight w:val="360"/>
        </w:trPr>
        <w:tc>
          <w:tcPr>
            <w:tcW w:w="1604" w:type="dxa"/>
            <w:tcBorders>
              <w:top w:val="nil"/>
              <w:left w:val="single" w:sz="4" w:space="0" w:color="auto"/>
              <w:bottom w:val="nil"/>
              <w:right w:val="single" w:sz="4" w:space="0" w:color="auto"/>
            </w:tcBorders>
            <w:shd w:val="clear" w:color="auto" w:fill="auto"/>
            <w:noWrap/>
            <w:vAlign w:val="center"/>
          </w:tcPr>
          <w:p w14:paraId="39EDBC8F" w14:textId="77777777" w:rsidR="00FE3D85" w:rsidRDefault="00FE3D85" w:rsidP="00DD4CD9">
            <w:pPr>
              <w:rPr>
                <w:rFonts w:ascii="Arial" w:eastAsia="Times New Roman" w:hAnsi="Arial" w:cs="Arial"/>
                <w:i/>
                <w:iCs/>
                <w:color w:val="000000"/>
              </w:rPr>
            </w:pPr>
            <w:r>
              <w:rPr>
                <w:rFonts w:ascii="Arial" w:eastAsia="Times New Roman" w:hAnsi="Arial" w:cs="Arial" w:hint="eastAsia"/>
                <w:i/>
                <w:iCs/>
                <w:color w:val="000000"/>
              </w:rPr>
              <w:t>C</w:t>
            </w:r>
            <w:r>
              <w:rPr>
                <w:rFonts w:ascii="Arial" w:eastAsia="Times New Roman" w:hAnsi="Arial" w:cs="Arial"/>
                <w:i/>
                <w:iCs/>
                <w:color w:val="000000"/>
              </w:rPr>
              <w:t>LEC2B</w:t>
            </w:r>
          </w:p>
        </w:tc>
        <w:tc>
          <w:tcPr>
            <w:tcW w:w="2933" w:type="dxa"/>
            <w:tcBorders>
              <w:top w:val="nil"/>
              <w:left w:val="nil"/>
              <w:bottom w:val="nil"/>
              <w:right w:val="nil"/>
            </w:tcBorders>
            <w:shd w:val="clear" w:color="auto" w:fill="auto"/>
            <w:noWrap/>
            <w:vAlign w:val="center"/>
          </w:tcPr>
          <w:p w14:paraId="70677E95" w14:textId="77777777" w:rsidR="00FE3D85" w:rsidRDefault="00FE3D85" w:rsidP="00DD4CD9">
            <w:pPr>
              <w:rPr>
                <w:rFonts w:ascii="Courier New" w:hAnsi="Courier New" w:cs="Courier New"/>
                <w:sz w:val="20"/>
                <w:szCs w:val="20"/>
              </w:rPr>
            </w:pPr>
            <w:r>
              <w:rPr>
                <w:rFonts w:ascii="Courier New" w:hAnsi="Courier New" w:cs="Courier New"/>
                <w:sz w:val="20"/>
                <w:szCs w:val="20"/>
              </w:rPr>
              <w:t>GGGGGTGGGGCTTTAAGAG</w:t>
            </w:r>
          </w:p>
        </w:tc>
        <w:tc>
          <w:tcPr>
            <w:tcW w:w="2933" w:type="dxa"/>
            <w:tcBorders>
              <w:top w:val="nil"/>
              <w:left w:val="nil"/>
              <w:bottom w:val="nil"/>
              <w:right w:val="nil"/>
            </w:tcBorders>
            <w:shd w:val="clear" w:color="auto" w:fill="auto"/>
            <w:noWrap/>
            <w:vAlign w:val="center"/>
          </w:tcPr>
          <w:p w14:paraId="4D7002A7" w14:textId="77777777" w:rsidR="00FE3D85" w:rsidRDefault="00FE3D85" w:rsidP="00DD4CD9">
            <w:pPr>
              <w:rPr>
                <w:rFonts w:ascii="Courier New" w:hAnsi="Courier New" w:cs="Courier New"/>
                <w:sz w:val="20"/>
                <w:szCs w:val="20"/>
              </w:rPr>
            </w:pPr>
            <w:r>
              <w:rPr>
                <w:rFonts w:ascii="Courier New" w:hAnsi="Courier New" w:cs="Courier New"/>
                <w:sz w:val="20"/>
                <w:szCs w:val="20"/>
              </w:rPr>
              <w:t>TCCCCTGGCCTGTCTACC</w:t>
            </w:r>
          </w:p>
        </w:tc>
        <w:tc>
          <w:tcPr>
            <w:tcW w:w="1770" w:type="dxa"/>
            <w:tcBorders>
              <w:top w:val="nil"/>
              <w:left w:val="single" w:sz="4" w:space="0" w:color="auto"/>
              <w:bottom w:val="nil"/>
              <w:right w:val="single" w:sz="4" w:space="0" w:color="auto"/>
            </w:tcBorders>
            <w:shd w:val="clear" w:color="auto" w:fill="auto"/>
            <w:noWrap/>
            <w:vAlign w:val="center"/>
          </w:tcPr>
          <w:p w14:paraId="5D22A97E" w14:textId="77777777" w:rsidR="00FE3D85" w:rsidRPr="00FB50D3" w:rsidRDefault="00FE3D85" w:rsidP="00DD4CD9">
            <w:pPr>
              <w:rPr>
                <w:rFonts w:ascii="Arial" w:eastAsia="Times New Roman" w:hAnsi="Arial" w:cs="Arial"/>
                <w:color w:val="000000"/>
                <w:sz w:val="20"/>
                <w:szCs w:val="20"/>
              </w:rPr>
            </w:pPr>
            <w:r w:rsidRPr="00F406C5">
              <w:rPr>
                <w:rFonts w:ascii="Arial" w:eastAsia="Times New Roman" w:hAnsi="Arial" w:cs="Arial"/>
                <w:color w:val="000000"/>
                <w:sz w:val="20"/>
                <w:szCs w:val="20"/>
              </w:rPr>
              <w:t>NM_005127</w:t>
            </w:r>
          </w:p>
        </w:tc>
      </w:tr>
      <w:tr w:rsidR="00FE3D85" w:rsidRPr="000455AE" w14:paraId="677DDDD5" w14:textId="77777777" w:rsidTr="000455AE">
        <w:trPr>
          <w:trHeight w:val="360"/>
        </w:trPr>
        <w:tc>
          <w:tcPr>
            <w:tcW w:w="1604" w:type="dxa"/>
            <w:tcBorders>
              <w:top w:val="nil"/>
              <w:left w:val="single" w:sz="4" w:space="0" w:color="auto"/>
              <w:bottom w:val="nil"/>
              <w:right w:val="single" w:sz="4" w:space="0" w:color="auto"/>
            </w:tcBorders>
            <w:shd w:val="clear" w:color="auto" w:fill="auto"/>
            <w:noWrap/>
            <w:vAlign w:val="center"/>
            <w:hideMark/>
          </w:tcPr>
          <w:p w14:paraId="7A129113" w14:textId="77777777" w:rsidR="00FE3D85" w:rsidRPr="000455AE" w:rsidRDefault="00FE3D85" w:rsidP="000455AE">
            <w:pPr>
              <w:rPr>
                <w:rFonts w:ascii="Arial" w:eastAsia="Times New Roman" w:hAnsi="Arial" w:cs="Arial"/>
                <w:i/>
                <w:iCs/>
                <w:color w:val="000000"/>
              </w:rPr>
            </w:pPr>
            <w:r>
              <w:rPr>
                <w:rFonts w:ascii="Arial" w:eastAsia="Times New Roman" w:hAnsi="Arial" w:cs="Arial" w:hint="eastAsia"/>
                <w:i/>
                <w:iCs/>
                <w:color w:val="000000"/>
              </w:rPr>
              <w:t>C</w:t>
            </w:r>
            <w:r>
              <w:rPr>
                <w:rFonts w:ascii="Arial" w:eastAsia="Times New Roman" w:hAnsi="Arial" w:cs="Arial"/>
                <w:i/>
                <w:iCs/>
                <w:color w:val="000000"/>
              </w:rPr>
              <w:t>OL12A1</w:t>
            </w:r>
          </w:p>
        </w:tc>
        <w:tc>
          <w:tcPr>
            <w:tcW w:w="2933" w:type="dxa"/>
            <w:tcBorders>
              <w:top w:val="nil"/>
              <w:left w:val="nil"/>
              <w:bottom w:val="nil"/>
              <w:right w:val="nil"/>
            </w:tcBorders>
            <w:shd w:val="clear" w:color="auto" w:fill="auto"/>
            <w:noWrap/>
            <w:vAlign w:val="center"/>
            <w:hideMark/>
          </w:tcPr>
          <w:p w14:paraId="355478B2" w14:textId="77777777" w:rsidR="00FE3D85" w:rsidRPr="00FB50D3" w:rsidRDefault="00FE3D85" w:rsidP="000455AE">
            <w:pPr>
              <w:rPr>
                <w:rFonts w:ascii="Courier New" w:hAnsi="Courier New" w:cs="Courier New"/>
                <w:sz w:val="20"/>
                <w:szCs w:val="20"/>
              </w:rPr>
            </w:pPr>
            <w:r>
              <w:rPr>
                <w:rFonts w:ascii="Courier New" w:hAnsi="Courier New" w:cs="Courier New"/>
                <w:sz w:val="20"/>
                <w:szCs w:val="20"/>
              </w:rPr>
              <w:t>AGTCCAGTCGCAACCAGC</w:t>
            </w:r>
          </w:p>
        </w:tc>
        <w:tc>
          <w:tcPr>
            <w:tcW w:w="2933" w:type="dxa"/>
            <w:tcBorders>
              <w:top w:val="nil"/>
              <w:left w:val="nil"/>
              <w:bottom w:val="nil"/>
              <w:right w:val="nil"/>
            </w:tcBorders>
            <w:shd w:val="clear" w:color="auto" w:fill="auto"/>
            <w:noWrap/>
            <w:vAlign w:val="center"/>
            <w:hideMark/>
          </w:tcPr>
          <w:p w14:paraId="04A702A2" w14:textId="77777777" w:rsidR="00FE3D85" w:rsidRPr="00FB50D3" w:rsidRDefault="00FE3D85" w:rsidP="000455AE">
            <w:pPr>
              <w:rPr>
                <w:rFonts w:ascii="Courier New" w:hAnsi="Courier New" w:cs="Courier New"/>
                <w:sz w:val="20"/>
                <w:szCs w:val="20"/>
              </w:rPr>
            </w:pPr>
            <w:r>
              <w:rPr>
                <w:rFonts w:ascii="Courier New" w:hAnsi="Courier New" w:cs="Courier New"/>
                <w:sz w:val="20"/>
                <w:szCs w:val="20"/>
              </w:rPr>
              <w:t>CCCCCGAGGTCCTGAAGA</w:t>
            </w:r>
          </w:p>
        </w:tc>
        <w:tc>
          <w:tcPr>
            <w:tcW w:w="1770" w:type="dxa"/>
            <w:tcBorders>
              <w:top w:val="nil"/>
              <w:left w:val="single" w:sz="4" w:space="0" w:color="auto"/>
              <w:bottom w:val="nil"/>
              <w:right w:val="single" w:sz="4" w:space="0" w:color="auto"/>
            </w:tcBorders>
            <w:shd w:val="clear" w:color="auto" w:fill="auto"/>
            <w:vAlign w:val="center"/>
            <w:hideMark/>
          </w:tcPr>
          <w:p w14:paraId="161CBCA6" w14:textId="77777777" w:rsidR="00FE3D85" w:rsidRPr="000455AE" w:rsidRDefault="00FE3D85" w:rsidP="000455AE">
            <w:pPr>
              <w:rPr>
                <w:rFonts w:ascii="Arial" w:eastAsia="Times New Roman" w:hAnsi="Arial" w:cs="Arial"/>
                <w:color w:val="000000"/>
                <w:sz w:val="20"/>
                <w:szCs w:val="20"/>
              </w:rPr>
            </w:pPr>
            <w:r w:rsidRPr="00FB50D3">
              <w:rPr>
                <w:rFonts w:ascii="Arial" w:eastAsia="Times New Roman" w:hAnsi="Arial" w:cs="Arial"/>
                <w:color w:val="000000"/>
                <w:sz w:val="20"/>
                <w:szCs w:val="20"/>
              </w:rPr>
              <w:t>NM_004370</w:t>
            </w:r>
          </w:p>
        </w:tc>
      </w:tr>
      <w:tr w:rsidR="00FE3D85" w:rsidRPr="000455AE" w14:paraId="24C83598" w14:textId="77777777" w:rsidTr="000455AE">
        <w:trPr>
          <w:trHeight w:val="360"/>
        </w:trPr>
        <w:tc>
          <w:tcPr>
            <w:tcW w:w="1604" w:type="dxa"/>
            <w:tcBorders>
              <w:top w:val="nil"/>
              <w:left w:val="single" w:sz="4" w:space="0" w:color="auto"/>
              <w:bottom w:val="nil"/>
              <w:right w:val="single" w:sz="4" w:space="0" w:color="auto"/>
            </w:tcBorders>
            <w:shd w:val="clear" w:color="auto" w:fill="auto"/>
            <w:noWrap/>
            <w:vAlign w:val="center"/>
            <w:hideMark/>
          </w:tcPr>
          <w:p w14:paraId="62B410B0" w14:textId="77777777" w:rsidR="00FE3D85" w:rsidRPr="000455AE" w:rsidRDefault="00FE3D85" w:rsidP="000455AE">
            <w:pPr>
              <w:rPr>
                <w:rFonts w:ascii="Arial" w:eastAsia="Times New Roman" w:hAnsi="Arial" w:cs="Arial"/>
                <w:i/>
                <w:iCs/>
                <w:color w:val="000000"/>
              </w:rPr>
            </w:pPr>
            <w:r>
              <w:rPr>
                <w:rFonts w:ascii="Arial" w:eastAsia="Times New Roman" w:hAnsi="Arial" w:cs="Arial" w:hint="eastAsia"/>
                <w:i/>
                <w:iCs/>
                <w:color w:val="000000"/>
              </w:rPr>
              <w:t>C</w:t>
            </w:r>
            <w:r>
              <w:rPr>
                <w:rFonts w:ascii="Arial" w:eastAsia="Times New Roman" w:hAnsi="Arial" w:cs="Arial"/>
                <w:i/>
                <w:iCs/>
                <w:color w:val="000000"/>
              </w:rPr>
              <w:t>OL1A1</w:t>
            </w:r>
          </w:p>
        </w:tc>
        <w:tc>
          <w:tcPr>
            <w:tcW w:w="2933" w:type="dxa"/>
            <w:tcBorders>
              <w:top w:val="nil"/>
              <w:left w:val="nil"/>
              <w:bottom w:val="nil"/>
              <w:right w:val="nil"/>
            </w:tcBorders>
            <w:shd w:val="clear" w:color="auto" w:fill="auto"/>
            <w:noWrap/>
            <w:vAlign w:val="center"/>
            <w:hideMark/>
          </w:tcPr>
          <w:p w14:paraId="30F127C0" w14:textId="77777777" w:rsidR="00FE3D85" w:rsidRPr="00FB50D3" w:rsidRDefault="00FE3D85" w:rsidP="000455AE">
            <w:pPr>
              <w:rPr>
                <w:rFonts w:ascii="Courier New" w:eastAsiaTheme="minorEastAsia" w:hAnsi="Courier New" w:cs="Courier New"/>
                <w:kern w:val="2"/>
                <w:sz w:val="20"/>
                <w:szCs w:val="20"/>
                <w14:ligatures w14:val="standardContextual"/>
              </w:rPr>
            </w:pPr>
            <w:r>
              <w:rPr>
                <w:rFonts w:ascii="Courier New" w:hAnsi="Courier New" w:cs="Courier New"/>
                <w:sz w:val="20"/>
                <w:szCs w:val="20"/>
              </w:rPr>
              <w:t>GCTCCTGGCAGCAAAGGA</w:t>
            </w:r>
          </w:p>
        </w:tc>
        <w:tc>
          <w:tcPr>
            <w:tcW w:w="2933" w:type="dxa"/>
            <w:tcBorders>
              <w:top w:val="nil"/>
              <w:left w:val="nil"/>
              <w:bottom w:val="nil"/>
              <w:right w:val="nil"/>
            </w:tcBorders>
            <w:shd w:val="clear" w:color="auto" w:fill="auto"/>
            <w:noWrap/>
            <w:vAlign w:val="center"/>
            <w:hideMark/>
          </w:tcPr>
          <w:p w14:paraId="2E8EB53C" w14:textId="77777777" w:rsidR="00FE3D85" w:rsidRPr="00FB50D3" w:rsidRDefault="00FE3D85" w:rsidP="000455AE">
            <w:pPr>
              <w:rPr>
                <w:rFonts w:ascii="Courier New" w:eastAsiaTheme="minorEastAsia" w:hAnsi="Courier New" w:cs="Courier New"/>
                <w:kern w:val="2"/>
                <w:sz w:val="20"/>
                <w:szCs w:val="20"/>
                <w14:ligatures w14:val="standardContextual"/>
              </w:rPr>
            </w:pPr>
            <w:r>
              <w:rPr>
                <w:rFonts w:ascii="Courier New" w:hAnsi="Courier New" w:cs="Courier New"/>
                <w:sz w:val="20"/>
                <w:szCs w:val="20"/>
              </w:rPr>
              <w:t>CAGTGGGTCCGGGTTCAC</w:t>
            </w:r>
          </w:p>
        </w:tc>
        <w:tc>
          <w:tcPr>
            <w:tcW w:w="1770" w:type="dxa"/>
            <w:tcBorders>
              <w:top w:val="nil"/>
              <w:left w:val="single" w:sz="4" w:space="0" w:color="auto"/>
              <w:bottom w:val="nil"/>
              <w:right w:val="single" w:sz="4" w:space="0" w:color="auto"/>
            </w:tcBorders>
            <w:shd w:val="clear" w:color="auto" w:fill="auto"/>
            <w:noWrap/>
            <w:vAlign w:val="center"/>
            <w:hideMark/>
          </w:tcPr>
          <w:p w14:paraId="33CB9963" w14:textId="77777777" w:rsidR="00FE3D85" w:rsidRPr="000455AE" w:rsidRDefault="00FE3D85" w:rsidP="000455AE">
            <w:pPr>
              <w:rPr>
                <w:rFonts w:ascii="Arial" w:eastAsia="Times New Roman" w:hAnsi="Arial" w:cs="Arial"/>
                <w:color w:val="000000"/>
                <w:sz w:val="20"/>
                <w:szCs w:val="20"/>
              </w:rPr>
            </w:pPr>
            <w:r w:rsidRPr="000455AE">
              <w:rPr>
                <w:rFonts w:ascii="Arial" w:eastAsia="Times New Roman" w:hAnsi="Arial" w:cs="Arial"/>
                <w:color w:val="000000"/>
                <w:sz w:val="20"/>
                <w:szCs w:val="20"/>
              </w:rPr>
              <w:t>NM_000088</w:t>
            </w:r>
          </w:p>
        </w:tc>
      </w:tr>
      <w:tr w:rsidR="00FE3D85" w:rsidRPr="000455AE" w14:paraId="263AC195" w14:textId="77777777" w:rsidTr="000455AE">
        <w:trPr>
          <w:trHeight w:val="360"/>
        </w:trPr>
        <w:tc>
          <w:tcPr>
            <w:tcW w:w="1604" w:type="dxa"/>
            <w:tcBorders>
              <w:top w:val="nil"/>
              <w:left w:val="single" w:sz="4" w:space="0" w:color="auto"/>
              <w:bottom w:val="nil"/>
              <w:right w:val="single" w:sz="4" w:space="0" w:color="auto"/>
            </w:tcBorders>
            <w:shd w:val="clear" w:color="auto" w:fill="auto"/>
            <w:noWrap/>
            <w:vAlign w:val="center"/>
            <w:hideMark/>
          </w:tcPr>
          <w:p w14:paraId="2FBCDEC3" w14:textId="77777777" w:rsidR="00FE3D85" w:rsidRPr="000455AE" w:rsidRDefault="00FE3D85" w:rsidP="000455AE">
            <w:pPr>
              <w:rPr>
                <w:rFonts w:ascii="Arial" w:eastAsia="Times New Roman" w:hAnsi="Arial" w:cs="Arial"/>
                <w:i/>
                <w:iCs/>
                <w:color w:val="000000"/>
              </w:rPr>
            </w:pPr>
            <w:r>
              <w:rPr>
                <w:rFonts w:ascii="Arial" w:eastAsia="Times New Roman" w:hAnsi="Arial" w:cs="Arial" w:hint="eastAsia"/>
                <w:i/>
                <w:iCs/>
                <w:color w:val="000000"/>
              </w:rPr>
              <w:t>C</w:t>
            </w:r>
            <w:r>
              <w:rPr>
                <w:rFonts w:ascii="Arial" w:eastAsia="Times New Roman" w:hAnsi="Arial" w:cs="Arial"/>
                <w:i/>
                <w:iCs/>
                <w:color w:val="000000"/>
              </w:rPr>
              <w:t>OL5A1</w:t>
            </w:r>
          </w:p>
        </w:tc>
        <w:tc>
          <w:tcPr>
            <w:tcW w:w="2933" w:type="dxa"/>
            <w:tcBorders>
              <w:top w:val="nil"/>
              <w:left w:val="nil"/>
              <w:bottom w:val="nil"/>
              <w:right w:val="nil"/>
            </w:tcBorders>
            <w:shd w:val="clear" w:color="auto" w:fill="auto"/>
            <w:noWrap/>
            <w:vAlign w:val="center"/>
            <w:hideMark/>
          </w:tcPr>
          <w:p w14:paraId="7BBAB0CF" w14:textId="77777777" w:rsidR="00FE3D85" w:rsidRPr="00FB50D3" w:rsidRDefault="00FE3D85" w:rsidP="000455AE">
            <w:pPr>
              <w:rPr>
                <w:rFonts w:ascii="Courier New" w:hAnsi="Courier New" w:cs="Courier New"/>
                <w:sz w:val="20"/>
                <w:szCs w:val="20"/>
              </w:rPr>
            </w:pPr>
            <w:r>
              <w:rPr>
                <w:rFonts w:ascii="Courier New" w:hAnsi="Courier New" w:cs="Courier New"/>
                <w:sz w:val="20"/>
                <w:szCs w:val="20"/>
              </w:rPr>
              <w:t>GGGCCGAAATTCCCACCA</w:t>
            </w:r>
          </w:p>
        </w:tc>
        <w:tc>
          <w:tcPr>
            <w:tcW w:w="2933" w:type="dxa"/>
            <w:tcBorders>
              <w:top w:val="nil"/>
              <w:left w:val="nil"/>
              <w:bottom w:val="nil"/>
              <w:right w:val="nil"/>
            </w:tcBorders>
            <w:shd w:val="clear" w:color="auto" w:fill="auto"/>
            <w:noWrap/>
            <w:vAlign w:val="center"/>
            <w:hideMark/>
          </w:tcPr>
          <w:p w14:paraId="441DEA76" w14:textId="77777777" w:rsidR="00FE3D85" w:rsidRPr="00FB50D3" w:rsidRDefault="00FE3D85" w:rsidP="000455AE">
            <w:pPr>
              <w:rPr>
                <w:rFonts w:ascii="Courier New" w:hAnsi="Courier New" w:cs="Courier New"/>
                <w:sz w:val="20"/>
                <w:szCs w:val="20"/>
              </w:rPr>
            </w:pPr>
            <w:r>
              <w:rPr>
                <w:rFonts w:ascii="Courier New" w:hAnsi="Courier New" w:cs="Courier New"/>
                <w:sz w:val="20"/>
                <w:szCs w:val="20"/>
              </w:rPr>
              <w:t>CATTCCCGGCCCGATCTC</w:t>
            </w:r>
          </w:p>
        </w:tc>
        <w:tc>
          <w:tcPr>
            <w:tcW w:w="1770" w:type="dxa"/>
            <w:tcBorders>
              <w:top w:val="nil"/>
              <w:left w:val="single" w:sz="4" w:space="0" w:color="auto"/>
              <w:bottom w:val="nil"/>
              <w:right w:val="single" w:sz="4" w:space="0" w:color="auto"/>
            </w:tcBorders>
            <w:shd w:val="clear" w:color="auto" w:fill="auto"/>
            <w:noWrap/>
            <w:vAlign w:val="center"/>
            <w:hideMark/>
          </w:tcPr>
          <w:p w14:paraId="4AB8950C" w14:textId="77777777" w:rsidR="00FE3D85" w:rsidRPr="000455AE" w:rsidRDefault="00FE3D85" w:rsidP="000455AE">
            <w:pPr>
              <w:rPr>
                <w:rFonts w:ascii="Arial" w:eastAsia="Times New Roman" w:hAnsi="Arial" w:cs="Arial"/>
                <w:color w:val="000000"/>
                <w:sz w:val="20"/>
                <w:szCs w:val="20"/>
              </w:rPr>
            </w:pPr>
            <w:r w:rsidRPr="00FB50D3">
              <w:rPr>
                <w:rFonts w:ascii="Arial" w:eastAsia="Times New Roman" w:hAnsi="Arial" w:cs="Arial"/>
                <w:color w:val="000000"/>
                <w:sz w:val="20"/>
                <w:szCs w:val="20"/>
              </w:rPr>
              <w:t>NM_000093</w:t>
            </w:r>
          </w:p>
        </w:tc>
      </w:tr>
      <w:tr w:rsidR="00FE3D85" w:rsidRPr="000455AE" w14:paraId="0DC4393D" w14:textId="77777777" w:rsidTr="00DD4CD9">
        <w:trPr>
          <w:trHeight w:val="360"/>
        </w:trPr>
        <w:tc>
          <w:tcPr>
            <w:tcW w:w="1604" w:type="dxa"/>
            <w:tcBorders>
              <w:top w:val="nil"/>
              <w:left w:val="single" w:sz="4" w:space="0" w:color="auto"/>
              <w:bottom w:val="nil"/>
              <w:right w:val="single" w:sz="4" w:space="0" w:color="auto"/>
            </w:tcBorders>
            <w:shd w:val="clear" w:color="auto" w:fill="auto"/>
            <w:noWrap/>
            <w:vAlign w:val="center"/>
          </w:tcPr>
          <w:p w14:paraId="37212AE6" w14:textId="77777777" w:rsidR="00FE3D85" w:rsidRDefault="00FE3D85" w:rsidP="00DD4CD9">
            <w:pPr>
              <w:rPr>
                <w:rFonts w:ascii="Arial" w:eastAsia="Times New Roman" w:hAnsi="Arial" w:cs="Arial"/>
                <w:i/>
                <w:iCs/>
                <w:color w:val="000000"/>
              </w:rPr>
            </w:pPr>
            <w:r>
              <w:rPr>
                <w:rFonts w:ascii="Arial" w:eastAsia="Times New Roman" w:hAnsi="Arial" w:cs="Arial" w:hint="eastAsia"/>
                <w:i/>
                <w:iCs/>
                <w:color w:val="000000"/>
              </w:rPr>
              <w:t>C</w:t>
            </w:r>
            <w:r>
              <w:rPr>
                <w:rFonts w:ascii="Arial" w:eastAsia="Times New Roman" w:hAnsi="Arial" w:cs="Arial"/>
                <w:i/>
                <w:iCs/>
                <w:color w:val="000000"/>
              </w:rPr>
              <w:t>OL6A2</w:t>
            </w:r>
          </w:p>
        </w:tc>
        <w:tc>
          <w:tcPr>
            <w:tcW w:w="2933" w:type="dxa"/>
            <w:tcBorders>
              <w:top w:val="nil"/>
              <w:left w:val="nil"/>
              <w:bottom w:val="nil"/>
              <w:right w:val="nil"/>
            </w:tcBorders>
            <w:shd w:val="clear" w:color="auto" w:fill="auto"/>
            <w:noWrap/>
            <w:vAlign w:val="center"/>
          </w:tcPr>
          <w:p w14:paraId="0E77951F" w14:textId="77777777" w:rsidR="00FE3D85" w:rsidRDefault="00FE3D85" w:rsidP="00DD4CD9">
            <w:pPr>
              <w:rPr>
                <w:rFonts w:ascii="Courier New" w:hAnsi="Courier New" w:cs="Courier New"/>
                <w:sz w:val="20"/>
                <w:szCs w:val="20"/>
              </w:rPr>
            </w:pPr>
            <w:r>
              <w:rPr>
                <w:rFonts w:ascii="Courier New" w:hAnsi="Courier New" w:cs="Courier New"/>
                <w:sz w:val="20"/>
                <w:szCs w:val="20"/>
              </w:rPr>
              <w:t>TGGTGCAGTACAGCCACG</w:t>
            </w:r>
          </w:p>
        </w:tc>
        <w:tc>
          <w:tcPr>
            <w:tcW w:w="2933" w:type="dxa"/>
            <w:tcBorders>
              <w:top w:val="nil"/>
              <w:left w:val="nil"/>
              <w:bottom w:val="nil"/>
              <w:right w:val="nil"/>
            </w:tcBorders>
            <w:shd w:val="clear" w:color="auto" w:fill="auto"/>
            <w:noWrap/>
            <w:vAlign w:val="center"/>
          </w:tcPr>
          <w:p w14:paraId="1CA07864" w14:textId="77777777" w:rsidR="00FE3D85" w:rsidRDefault="00FE3D85" w:rsidP="00DD4CD9">
            <w:pPr>
              <w:rPr>
                <w:rFonts w:ascii="Courier New" w:hAnsi="Courier New" w:cs="Courier New"/>
                <w:sz w:val="20"/>
                <w:szCs w:val="20"/>
              </w:rPr>
            </w:pPr>
            <w:r>
              <w:rPr>
                <w:rFonts w:ascii="Courier New" w:hAnsi="Courier New" w:cs="Courier New"/>
                <w:sz w:val="20"/>
                <w:szCs w:val="20"/>
              </w:rPr>
              <w:t>GATGAGGCGGTCGTAGGC</w:t>
            </w:r>
          </w:p>
        </w:tc>
        <w:tc>
          <w:tcPr>
            <w:tcW w:w="1770" w:type="dxa"/>
            <w:tcBorders>
              <w:top w:val="nil"/>
              <w:left w:val="single" w:sz="4" w:space="0" w:color="auto"/>
              <w:bottom w:val="nil"/>
              <w:right w:val="single" w:sz="4" w:space="0" w:color="auto"/>
            </w:tcBorders>
            <w:shd w:val="clear" w:color="auto" w:fill="auto"/>
            <w:noWrap/>
            <w:vAlign w:val="center"/>
          </w:tcPr>
          <w:p w14:paraId="53375BA9" w14:textId="77777777" w:rsidR="00FE3D85" w:rsidRPr="00FB50D3" w:rsidRDefault="00FE3D85" w:rsidP="00DD4CD9">
            <w:pPr>
              <w:rPr>
                <w:rFonts w:ascii="Arial" w:eastAsia="Times New Roman" w:hAnsi="Arial" w:cs="Arial"/>
                <w:color w:val="000000"/>
                <w:sz w:val="20"/>
                <w:szCs w:val="20"/>
              </w:rPr>
            </w:pPr>
            <w:r w:rsidRPr="00F406C5">
              <w:rPr>
                <w:rFonts w:ascii="Arial" w:eastAsia="Times New Roman" w:hAnsi="Arial" w:cs="Arial"/>
                <w:color w:val="000000"/>
                <w:sz w:val="20"/>
                <w:szCs w:val="20"/>
              </w:rPr>
              <w:t>NM_001849.4</w:t>
            </w:r>
          </w:p>
        </w:tc>
      </w:tr>
      <w:tr w:rsidR="00FE3D85" w:rsidRPr="000455AE" w14:paraId="1511544C" w14:textId="77777777" w:rsidTr="00DD4CD9">
        <w:trPr>
          <w:trHeight w:val="360"/>
        </w:trPr>
        <w:tc>
          <w:tcPr>
            <w:tcW w:w="1604" w:type="dxa"/>
            <w:tcBorders>
              <w:top w:val="nil"/>
              <w:left w:val="single" w:sz="4" w:space="0" w:color="auto"/>
              <w:bottom w:val="nil"/>
              <w:right w:val="single" w:sz="4" w:space="0" w:color="auto"/>
            </w:tcBorders>
            <w:shd w:val="clear" w:color="auto" w:fill="auto"/>
            <w:noWrap/>
            <w:vAlign w:val="center"/>
          </w:tcPr>
          <w:p w14:paraId="3BD4A0A4" w14:textId="77777777" w:rsidR="00FE3D85" w:rsidRDefault="00FE3D85" w:rsidP="00DD4CD9">
            <w:pPr>
              <w:rPr>
                <w:rFonts w:ascii="Arial" w:eastAsia="Times New Roman" w:hAnsi="Arial" w:cs="Arial"/>
                <w:i/>
                <w:iCs/>
                <w:color w:val="000000"/>
              </w:rPr>
            </w:pPr>
            <w:r>
              <w:rPr>
                <w:rFonts w:ascii="Arial" w:eastAsia="Times New Roman" w:hAnsi="Arial" w:cs="Arial" w:hint="eastAsia"/>
                <w:i/>
                <w:iCs/>
                <w:color w:val="000000"/>
              </w:rPr>
              <w:t>C</w:t>
            </w:r>
            <w:r>
              <w:rPr>
                <w:rFonts w:ascii="Arial" w:eastAsia="Times New Roman" w:hAnsi="Arial" w:cs="Arial"/>
                <w:i/>
                <w:iCs/>
                <w:color w:val="000000"/>
              </w:rPr>
              <w:t>OMP</w:t>
            </w:r>
          </w:p>
        </w:tc>
        <w:tc>
          <w:tcPr>
            <w:tcW w:w="2933" w:type="dxa"/>
            <w:tcBorders>
              <w:top w:val="nil"/>
              <w:left w:val="nil"/>
              <w:bottom w:val="nil"/>
              <w:right w:val="nil"/>
            </w:tcBorders>
            <w:shd w:val="clear" w:color="auto" w:fill="auto"/>
            <w:noWrap/>
            <w:vAlign w:val="center"/>
          </w:tcPr>
          <w:p w14:paraId="6723985B" w14:textId="77777777" w:rsidR="00FE3D85" w:rsidRPr="00F406C5" w:rsidRDefault="00FE3D85" w:rsidP="00DD4CD9">
            <w:pPr>
              <w:rPr>
                <w:rFonts w:ascii="Courier New" w:hAnsi="Courier New" w:cs="Courier New"/>
                <w:sz w:val="20"/>
                <w:szCs w:val="20"/>
              </w:rPr>
            </w:pPr>
            <w:r>
              <w:rPr>
                <w:rFonts w:ascii="Courier New" w:hAnsi="Courier New" w:cs="Courier New"/>
                <w:sz w:val="20"/>
                <w:szCs w:val="20"/>
              </w:rPr>
              <w:t>TGGAAGGACCCGCGAAAC</w:t>
            </w:r>
          </w:p>
        </w:tc>
        <w:tc>
          <w:tcPr>
            <w:tcW w:w="2933" w:type="dxa"/>
            <w:tcBorders>
              <w:top w:val="nil"/>
              <w:left w:val="nil"/>
              <w:bottom w:val="nil"/>
              <w:right w:val="nil"/>
            </w:tcBorders>
            <w:shd w:val="clear" w:color="auto" w:fill="auto"/>
            <w:noWrap/>
            <w:vAlign w:val="center"/>
          </w:tcPr>
          <w:p w14:paraId="5B98C0A9" w14:textId="77777777" w:rsidR="00FE3D85" w:rsidRDefault="00FE3D85" w:rsidP="00DD4CD9">
            <w:pPr>
              <w:rPr>
                <w:rFonts w:ascii="Courier New" w:hAnsi="Courier New" w:cs="Courier New"/>
                <w:sz w:val="20"/>
                <w:szCs w:val="20"/>
              </w:rPr>
            </w:pPr>
            <w:r>
              <w:rPr>
                <w:rFonts w:ascii="Courier New" w:hAnsi="Courier New" w:cs="Courier New"/>
                <w:sz w:val="20"/>
                <w:szCs w:val="20"/>
              </w:rPr>
              <w:t>AGACCACGTTGCTGTCGG</w:t>
            </w:r>
          </w:p>
        </w:tc>
        <w:tc>
          <w:tcPr>
            <w:tcW w:w="1770" w:type="dxa"/>
            <w:tcBorders>
              <w:top w:val="nil"/>
              <w:left w:val="single" w:sz="4" w:space="0" w:color="auto"/>
              <w:bottom w:val="nil"/>
              <w:right w:val="single" w:sz="4" w:space="0" w:color="auto"/>
            </w:tcBorders>
            <w:shd w:val="clear" w:color="auto" w:fill="auto"/>
            <w:noWrap/>
            <w:vAlign w:val="center"/>
          </w:tcPr>
          <w:p w14:paraId="0E23F8ED" w14:textId="77777777" w:rsidR="00FE3D85" w:rsidRPr="00FB50D3" w:rsidRDefault="00FE3D85" w:rsidP="00DD4CD9">
            <w:pPr>
              <w:rPr>
                <w:rFonts w:ascii="Arial" w:eastAsia="Times New Roman" w:hAnsi="Arial" w:cs="Arial"/>
                <w:color w:val="000000"/>
                <w:sz w:val="20"/>
                <w:szCs w:val="20"/>
              </w:rPr>
            </w:pPr>
            <w:r w:rsidRPr="00F406C5">
              <w:rPr>
                <w:rFonts w:ascii="Arial" w:eastAsia="Times New Roman" w:hAnsi="Arial" w:cs="Arial"/>
                <w:color w:val="000000"/>
                <w:sz w:val="20"/>
                <w:szCs w:val="20"/>
              </w:rPr>
              <w:t>NM_000095.3</w:t>
            </w:r>
          </w:p>
        </w:tc>
      </w:tr>
      <w:tr w:rsidR="00FE3D85" w:rsidRPr="000455AE" w14:paraId="4EE70B33" w14:textId="77777777" w:rsidTr="00DD4CD9">
        <w:trPr>
          <w:trHeight w:val="360"/>
        </w:trPr>
        <w:tc>
          <w:tcPr>
            <w:tcW w:w="1604" w:type="dxa"/>
            <w:tcBorders>
              <w:top w:val="nil"/>
              <w:left w:val="single" w:sz="4" w:space="0" w:color="auto"/>
              <w:bottom w:val="nil"/>
              <w:right w:val="single" w:sz="4" w:space="0" w:color="auto"/>
            </w:tcBorders>
            <w:shd w:val="clear" w:color="auto" w:fill="auto"/>
            <w:noWrap/>
            <w:vAlign w:val="center"/>
          </w:tcPr>
          <w:p w14:paraId="54DBA3ED" w14:textId="77777777" w:rsidR="00FE3D85" w:rsidRDefault="00FE3D85" w:rsidP="00DD4CD9">
            <w:pPr>
              <w:rPr>
                <w:rFonts w:ascii="Arial" w:eastAsia="Times New Roman" w:hAnsi="Arial" w:cs="Arial"/>
                <w:i/>
                <w:iCs/>
                <w:color w:val="000000"/>
              </w:rPr>
            </w:pPr>
            <w:r>
              <w:rPr>
                <w:rFonts w:ascii="Arial" w:eastAsia="Times New Roman" w:hAnsi="Arial" w:cs="Arial" w:hint="eastAsia"/>
                <w:i/>
                <w:iCs/>
                <w:color w:val="000000"/>
              </w:rPr>
              <w:t>F</w:t>
            </w:r>
            <w:r>
              <w:rPr>
                <w:rFonts w:ascii="Arial" w:eastAsia="Times New Roman" w:hAnsi="Arial" w:cs="Arial"/>
                <w:i/>
                <w:iCs/>
                <w:color w:val="000000"/>
              </w:rPr>
              <w:t>GFR3</w:t>
            </w:r>
          </w:p>
        </w:tc>
        <w:tc>
          <w:tcPr>
            <w:tcW w:w="2933" w:type="dxa"/>
            <w:tcBorders>
              <w:top w:val="nil"/>
              <w:left w:val="nil"/>
              <w:bottom w:val="nil"/>
              <w:right w:val="nil"/>
            </w:tcBorders>
            <w:shd w:val="clear" w:color="auto" w:fill="auto"/>
            <w:noWrap/>
            <w:vAlign w:val="center"/>
          </w:tcPr>
          <w:p w14:paraId="092C9D68" w14:textId="77777777" w:rsidR="00FE3D85" w:rsidRDefault="00FE3D85" w:rsidP="00DD4CD9">
            <w:pPr>
              <w:rPr>
                <w:rFonts w:ascii="Courier New" w:hAnsi="Courier New" w:cs="Courier New"/>
                <w:sz w:val="20"/>
                <w:szCs w:val="20"/>
              </w:rPr>
            </w:pPr>
            <w:r>
              <w:rPr>
                <w:rFonts w:ascii="Courier New" w:hAnsi="Courier New" w:cs="Courier New"/>
                <w:sz w:val="20"/>
                <w:szCs w:val="20"/>
              </w:rPr>
              <w:t>GACCTGGTGTCCTGTGCC</w:t>
            </w:r>
          </w:p>
        </w:tc>
        <w:tc>
          <w:tcPr>
            <w:tcW w:w="2933" w:type="dxa"/>
            <w:tcBorders>
              <w:top w:val="nil"/>
              <w:left w:val="nil"/>
              <w:bottom w:val="nil"/>
              <w:right w:val="nil"/>
            </w:tcBorders>
            <w:shd w:val="clear" w:color="auto" w:fill="auto"/>
            <w:noWrap/>
            <w:vAlign w:val="center"/>
          </w:tcPr>
          <w:p w14:paraId="0F9F5E40" w14:textId="77777777" w:rsidR="00FE3D85" w:rsidRDefault="00FE3D85" w:rsidP="00DD4CD9">
            <w:pPr>
              <w:rPr>
                <w:rFonts w:ascii="Courier New" w:hAnsi="Courier New" w:cs="Courier New"/>
                <w:sz w:val="20"/>
                <w:szCs w:val="20"/>
              </w:rPr>
            </w:pPr>
            <w:r>
              <w:rPr>
                <w:rFonts w:ascii="Courier New" w:hAnsi="Courier New" w:cs="Courier New"/>
                <w:sz w:val="20"/>
                <w:szCs w:val="20"/>
              </w:rPr>
              <w:t>TCGAGGTTGTGCACGTCC</w:t>
            </w:r>
          </w:p>
        </w:tc>
        <w:tc>
          <w:tcPr>
            <w:tcW w:w="1770" w:type="dxa"/>
            <w:tcBorders>
              <w:top w:val="nil"/>
              <w:left w:val="single" w:sz="4" w:space="0" w:color="auto"/>
              <w:bottom w:val="nil"/>
              <w:right w:val="single" w:sz="4" w:space="0" w:color="auto"/>
            </w:tcBorders>
            <w:shd w:val="clear" w:color="auto" w:fill="auto"/>
            <w:noWrap/>
            <w:vAlign w:val="center"/>
          </w:tcPr>
          <w:p w14:paraId="6FEF6AF4" w14:textId="77777777" w:rsidR="00FE3D85" w:rsidRPr="00FB50D3" w:rsidRDefault="00FE3D85" w:rsidP="00DD4CD9">
            <w:pPr>
              <w:rPr>
                <w:rFonts w:ascii="Arial" w:eastAsia="Times New Roman" w:hAnsi="Arial" w:cs="Arial"/>
                <w:color w:val="000000"/>
                <w:sz w:val="20"/>
                <w:szCs w:val="20"/>
              </w:rPr>
            </w:pPr>
            <w:r w:rsidRPr="00511012">
              <w:rPr>
                <w:rFonts w:ascii="Arial" w:eastAsia="Times New Roman" w:hAnsi="Arial" w:cs="Arial"/>
                <w:color w:val="000000"/>
                <w:sz w:val="20"/>
                <w:szCs w:val="20"/>
              </w:rPr>
              <w:t>NM_000142.5</w:t>
            </w:r>
          </w:p>
        </w:tc>
      </w:tr>
      <w:tr w:rsidR="00FE3D85" w:rsidRPr="000455AE" w14:paraId="6FD135E2" w14:textId="77777777" w:rsidTr="00DD4CD9">
        <w:trPr>
          <w:trHeight w:val="360"/>
        </w:trPr>
        <w:tc>
          <w:tcPr>
            <w:tcW w:w="1604" w:type="dxa"/>
            <w:tcBorders>
              <w:top w:val="nil"/>
              <w:left w:val="single" w:sz="4" w:space="0" w:color="auto"/>
              <w:bottom w:val="nil"/>
              <w:right w:val="single" w:sz="4" w:space="0" w:color="auto"/>
            </w:tcBorders>
            <w:shd w:val="clear" w:color="auto" w:fill="auto"/>
            <w:noWrap/>
            <w:vAlign w:val="center"/>
          </w:tcPr>
          <w:p w14:paraId="10A58769" w14:textId="77777777" w:rsidR="00FE3D85" w:rsidRDefault="00FE3D85" w:rsidP="00DD4CD9">
            <w:pPr>
              <w:rPr>
                <w:rFonts w:ascii="Arial" w:eastAsia="Times New Roman" w:hAnsi="Arial" w:cs="Arial"/>
                <w:i/>
                <w:iCs/>
                <w:color w:val="000000"/>
              </w:rPr>
            </w:pPr>
            <w:r>
              <w:rPr>
                <w:rFonts w:ascii="Arial" w:eastAsia="Times New Roman" w:hAnsi="Arial" w:cs="Arial" w:hint="eastAsia"/>
                <w:i/>
                <w:iCs/>
                <w:color w:val="000000"/>
              </w:rPr>
              <w:t>F</w:t>
            </w:r>
            <w:r>
              <w:rPr>
                <w:rFonts w:ascii="Arial" w:eastAsia="Times New Roman" w:hAnsi="Arial" w:cs="Arial"/>
                <w:i/>
                <w:iCs/>
                <w:color w:val="000000"/>
              </w:rPr>
              <w:t>OXF1</w:t>
            </w:r>
          </w:p>
        </w:tc>
        <w:tc>
          <w:tcPr>
            <w:tcW w:w="2933" w:type="dxa"/>
            <w:tcBorders>
              <w:top w:val="nil"/>
              <w:left w:val="nil"/>
              <w:bottom w:val="nil"/>
              <w:right w:val="nil"/>
            </w:tcBorders>
            <w:shd w:val="clear" w:color="auto" w:fill="auto"/>
            <w:noWrap/>
            <w:vAlign w:val="center"/>
          </w:tcPr>
          <w:p w14:paraId="39487F7E" w14:textId="77777777" w:rsidR="00FE3D85" w:rsidRDefault="00FE3D85" w:rsidP="00DD4CD9">
            <w:pPr>
              <w:rPr>
                <w:rFonts w:ascii="Courier New" w:hAnsi="Courier New" w:cs="Courier New"/>
                <w:sz w:val="20"/>
                <w:szCs w:val="20"/>
              </w:rPr>
            </w:pPr>
            <w:r>
              <w:rPr>
                <w:rFonts w:ascii="Courier New" w:hAnsi="Courier New" w:cs="Courier New"/>
                <w:sz w:val="20"/>
                <w:szCs w:val="20"/>
              </w:rPr>
              <w:t>GCTCGGCTTCAACCACCT</w:t>
            </w:r>
          </w:p>
        </w:tc>
        <w:tc>
          <w:tcPr>
            <w:tcW w:w="2933" w:type="dxa"/>
            <w:tcBorders>
              <w:top w:val="nil"/>
              <w:left w:val="nil"/>
              <w:bottom w:val="nil"/>
              <w:right w:val="nil"/>
            </w:tcBorders>
            <w:shd w:val="clear" w:color="auto" w:fill="auto"/>
            <w:noWrap/>
            <w:vAlign w:val="center"/>
          </w:tcPr>
          <w:p w14:paraId="2D4FCF07" w14:textId="77777777" w:rsidR="00FE3D85" w:rsidRDefault="00FE3D85" w:rsidP="00DD4CD9">
            <w:pPr>
              <w:rPr>
                <w:rFonts w:ascii="Courier New" w:hAnsi="Courier New" w:cs="Courier New"/>
                <w:sz w:val="20"/>
                <w:szCs w:val="20"/>
              </w:rPr>
            </w:pPr>
            <w:r>
              <w:rPr>
                <w:rFonts w:ascii="Courier New" w:hAnsi="Courier New" w:cs="Courier New"/>
                <w:sz w:val="20"/>
                <w:szCs w:val="20"/>
              </w:rPr>
              <w:t>TTCATCATGCCCAGGCCG</w:t>
            </w:r>
          </w:p>
        </w:tc>
        <w:tc>
          <w:tcPr>
            <w:tcW w:w="1770" w:type="dxa"/>
            <w:tcBorders>
              <w:top w:val="nil"/>
              <w:left w:val="single" w:sz="4" w:space="0" w:color="auto"/>
              <w:bottom w:val="nil"/>
              <w:right w:val="single" w:sz="4" w:space="0" w:color="auto"/>
            </w:tcBorders>
            <w:shd w:val="clear" w:color="auto" w:fill="auto"/>
            <w:noWrap/>
            <w:vAlign w:val="center"/>
          </w:tcPr>
          <w:p w14:paraId="69C6199B" w14:textId="77777777" w:rsidR="00FE3D85" w:rsidRPr="00FB50D3" w:rsidRDefault="00FE3D85" w:rsidP="00DD4CD9">
            <w:pPr>
              <w:rPr>
                <w:rFonts w:ascii="Arial" w:eastAsia="Times New Roman" w:hAnsi="Arial" w:cs="Arial"/>
                <w:color w:val="000000"/>
                <w:sz w:val="20"/>
                <w:szCs w:val="20"/>
              </w:rPr>
            </w:pPr>
            <w:r w:rsidRPr="00F406C5">
              <w:rPr>
                <w:rFonts w:ascii="Arial" w:eastAsia="Times New Roman" w:hAnsi="Arial" w:cs="Arial"/>
                <w:color w:val="000000"/>
                <w:sz w:val="20"/>
                <w:szCs w:val="20"/>
              </w:rPr>
              <w:t>NM_001451</w:t>
            </w:r>
          </w:p>
        </w:tc>
      </w:tr>
      <w:tr w:rsidR="00FE3D85" w:rsidRPr="000455AE" w14:paraId="2DF36348" w14:textId="77777777" w:rsidTr="00D82E56">
        <w:trPr>
          <w:trHeight w:val="360"/>
        </w:trPr>
        <w:tc>
          <w:tcPr>
            <w:tcW w:w="1604" w:type="dxa"/>
            <w:tcBorders>
              <w:top w:val="nil"/>
              <w:left w:val="single" w:sz="4" w:space="0" w:color="auto"/>
              <w:bottom w:val="nil"/>
              <w:right w:val="single" w:sz="4" w:space="0" w:color="auto"/>
            </w:tcBorders>
            <w:shd w:val="clear" w:color="auto" w:fill="auto"/>
            <w:noWrap/>
            <w:vAlign w:val="center"/>
          </w:tcPr>
          <w:p w14:paraId="480D127E" w14:textId="77777777" w:rsidR="00FE3D85" w:rsidRDefault="00FE3D85" w:rsidP="000455AE">
            <w:pPr>
              <w:rPr>
                <w:rFonts w:ascii="Arial" w:eastAsia="Times New Roman" w:hAnsi="Arial" w:cs="Arial"/>
                <w:i/>
                <w:iCs/>
                <w:color w:val="000000"/>
              </w:rPr>
            </w:pPr>
            <w:r>
              <w:rPr>
                <w:rFonts w:ascii="Arial" w:eastAsia="Times New Roman" w:hAnsi="Arial" w:cs="Arial" w:hint="eastAsia"/>
                <w:i/>
                <w:iCs/>
                <w:color w:val="000000"/>
              </w:rPr>
              <w:t>G</w:t>
            </w:r>
            <w:r>
              <w:rPr>
                <w:rFonts w:ascii="Arial" w:eastAsia="Times New Roman" w:hAnsi="Arial" w:cs="Arial"/>
                <w:i/>
                <w:iCs/>
                <w:color w:val="000000"/>
              </w:rPr>
              <w:t>APDH</w:t>
            </w:r>
          </w:p>
        </w:tc>
        <w:tc>
          <w:tcPr>
            <w:tcW w:w="2933" w:type="dxa"/>
            <w:tcBorders>
              <w:top w:val="nil"/>
              <w:left w:val="nil"/>
              <w:bottom w:val="nil"/>
              <w:right w:val="nil"/>
            </w:tcBorders>
            <w:shd w:val="clear" w:color="auto" w:fill="auto"/>
            <w:noWrap/>
            <w:vAlign w:val="center"/>
          </w:tcPr>
          <w:p w14:paraId="388B3B20" w14:textId="77777777" w:rsidR="00FE3D85" w:rsidRDefault="00FE3D85" w:rsidP="000455AE">
            <w:pPr>
              <w:rPr>
                <w:rFonts w:ascii="Courier New" w:hAnsi="Courier New" w:cs="Courier New"/>
                <w:sz w:val="20"/>
                <w:szCs w:val="20"/>
              </w:rPr>
            </w:pPr>
            <w:r>
              <w:rPr>
                <w:rFonts w:ascii="Courier New" w:eastAsiaTheme="minorEastAsia" w:hAnsi="Courier New" w:cs="Courier New"/>
                <w:color w:val="000000"/>
                <w:sz w:val="22"/>
                <w:szCs w:val="22"/>
                <w14:ligatures w14:val="standardContextual"/>
              </w:rPr>
              <w:t>CAACGAATTTGGCTACAGCA</w:t>
            </w:r>
          </w:p>
        </w:tc>
        <w:tc>
          <w:tcPr>
            <w:tcW w:w="2933" w:type="dxa"/>
            <w:tcBorders>
              <w:top w:val="nil"/>
              <w:left w:val="nil"/>
              <w:bottom w:val="nil"/>
              <w:right w:val="nil"/>
            </w:tcBorders>
            <w:shd w:val="clear" w:color="auto" w:fill="auto"/>
            <w:noWrap/>
            <w:vAlign w:val="center"/>
          </w:tcPr>
          <w:p w14:paraId="5067FBD0" w14:textId="77777777" w:rsidR="00FE3D85" w:rsidRDefault="00FE3D85" w:rsidP="000455AE">
            <w:pPr>
              <w:rPr>
                <w:rFonts w:ascii="Courier New" w:hAnsi="Courier New" w:cs="Courier New"/>
                <w:sz w:val="20"/>
                <w:szCs w:val="20"/>
              </w:rPr>
            </w:pPr>
            <w:r>
              <w:rPr>
                <w:rFonts w:ascii="Courier New" w:eastAsiaTheme="minorEastAsia" w:hAnsi="Courier New" w:cs="Courier New"/>
                <w:color w:val="000000"/>
                <w:sz w:val="22"/>
                <w:szCs w:val="22"/>
                <w14:ligatures w14:val="standardContextual"/>
              </w:rPr>
              <w:t>AGGGGAGATTCAGTGTGGTG</w:t>
            </w:r>
          </w:p>
        </w:tc>
        <w:tc>
          <w:tcPr>
            <w:tcW w:w="1770" w:type="dxa"/>
            <w:tcBorders>
              <w:top w:val="nil"/>
              <w:left w:val="single" w:sz="4" w:space="0" w:color="auto"/>
              <w:bottom w:val="nil"/>
              <w:right w:val="single" w:sz="4" w:space="0" w:color="auto"/>
            </w:tcBorders>
            <w:shd w:val="clear" w:color="auto" w:fill="auto"/>
            <w:noWrap/>
            <w:vAlign w:val="center"/>
          </w:tcPr>
          <w:p w14:paraId="40343573" w14:textId="77777777" w:rsidR="00FE3D85" w:rsidRPr="00FB50D3" w:rsidRDefault="00FE3D85" w:rsidP="000455AE">
            <w:pPr>
              <w:rPr>
                <w:rFonts w:ascii="Arial" w:eastAsia="Times New Roman" w:hAnsi="Arial" w:cs="Arial"/>
                <w:color w:val="000000"/>
                <w:sz w:val="20"/>
                <w:szCs w:val="20"/>
              </w:rPr>
            </w:pPr>
            <w:r>
              <w:rPr>
                <w:rFonts w:ascii="Arial" w:eastAsiaTheme="minorEastAsia" w:hAnsi="Arial" w:cs="Arial"/>
                <w:color w:val="000000"/>
                <w:sz w:val="19"/>
                <w:szCs w:val="19"/>
                <w14:ligatures w14:val="standardContextual"/>
              </w:rPr>
              <w:t>NM_002046</w:t>
            </w:r>
          </w:p>
        </w:tc>
      </w:tr>
      <w:tr w:rsidR="00FE3D85" w:rsidRPr="000455AE" w14:paraId="40B22C40" w14:textId="77777777" w:rsidTr="00DD4CD9">
        <w:trPr>
          <w:trHeight w:val="360"/>
        </w:trPr>
        <w:tc>
          <w:tcPr>
            <w:tcW w:w="1604" w:type="dxa"/>
            <w:tcBorders>
              <w:top w:val="nil"/>
              <w:left w:val="single" w:sz="4" w:space="0" w:color="auto"/>
              <w:bottom w:val="nil"/>
              <w:right w:val="single" w:sz="4" w:space="0" w:color="auto"/>
            </w:tcBorders>
            <w:shd w:val="clear" w:color="auto" w:fill="auto"/>
            <w:noWrap/>
            <w:vAlign w:val="center"/>
          </w:tcPr>
          <w:p w14:paraId="6D348736" w14:textId="77777777" w:rsidR="00FE3D85" w:rsidRDefault="00FE3D85" w:rsidP="00DD4CD9">
            <w:pPr>
              <w:rPr>
                <w:rFonts w:ascii="Arial" w:eastAsia="Times New Roman" w:hAnsi="Arial" w:cs="Arial"/>
                <w:i/>
                <w:iCs/>
                <w:color w:val="000000"/>
              </w:rPr>
            </w:pPr>
            <w:r>
              <w:rPr>
                <w:rFonts w:ascii="Arial" w:eastAsia="Times New Roman" w:hAnsi="Arial" w:cs="Arial" w:hint="eastAsia"/>
                <w:i/>
                <w:iCs/>
                <w:color w:val="000000"/>
              </w:rPr>
              <w:t>K</w:t>
            </w:r>
            <w:r>
              <w:rPr>
                <w:rFonts w:ascii="Arial" w:eastAsia="Times New Roman" w:hAnsi="Arial" w:cs="Arial"/>
                <w:i/>
                <w:iCs/>
                <w:color w:val="000000"/>
              </w:rPr>
              <w:t>RT18</w:t>
            </w:r>
          </w:p>
        </w:tc>
        <w:tc>
          <w:tcPr>
            <w:tcW w:w="2933" w:type="dxa"/>
            <w:tcBorders>
              <w:top w:val="nil"/>
              <w:left w:val="nil"/>
              <w:bottom w:val="nil"/>
              <w:right w:val="nil"/>
            </w:tcBorders>
            <w:shd w:val="clear" w:color="auto" w:fill="auto"/>
            <w:noWrap/>
            <w:vAlign w:val="center"/>
          </w:tcPr>
          <w:p w14:paraId="13341C74" w14:textId="77777777" w:rsidR="00FE3D85" w:rsidRDefault="00FE3D85" w:rsidP="00DD4CD9">
            <w:pPr>
              <w:rPr>
                <w:rFonts w:ascii="Courier New" w:hAnsi="Courier New" w:cs="Courier New"/>
                <w:sz w:val="20"/>
                <w:szCs w:val="20"/>
              </w:rPr>
            </w:pPr>
            <w:r>
              <w:rPr>
                <w:rFonts w:ascii="Courier New" w:hAnsi="Courier New" w:cs="Courier New"/>
                <w:sz w:val="20"/>
                <w:szCs w:val="20"/>
              </w:rPr>
              <w:t>AGCCTGAGGGAGGTGGAG</w:t>
            </w:r>
          </w:p>
        </w:tc>
        <w:tc>
          <w:tcPr>
            <w:tcW w:w="2933" w:type="dxa"/>
            <w:tcBorders>
              <w:top w:val="nil"/>
              <w:left w:val="nil"/>
              <w:bottom w:val="nil"/>
              <w:right w:val="nil"/>
            </w:tcBorders>
            <w:shd w:val="clear" w:color="auto" w:fill="auto"/>
            <w:noWrap/>
            <w:vAlign w:val="center"/>
          </w:tcPr>
          <w:p w14:paraId="51344F1A" w14:textId="77777777" w:rsidR="00FE3D85" w:rsidRDefault="00FE3D85" w:rsidP="00DD4CD9">
            <w:pPr>
              <w:rPr>
                <w:rFonts w:ascii="Courier New" w:hAnsi="Courier New" w:cs="Courier New"/>
                <w:sz w:val="20"/>
                <w:szCs w:val="20"/>
              </w:rPr>
            </w:pPr>
            <w:r>
              <w:rPr>
                <w:rFonts w:ascii="Courier New" w:hAnsi="Courier New" w:cs="Courier New"/>
                <w:sz w:val="20"/>
                <w:szCs w:val="20"/>
              </w:rPr>
              <w:t>GCGGTAGGTGGCGATCTC</w:t>
            </w:r>
          </w:p>
        </w:tc>
        <w:tc>
          <w:tcPr>
            <w:tcW w:w="1770" w:type="dxa"/>
            <w:tcBorders>
              <w:top w:val="nil"/>
              <w:left w:val="single" w:sz="4" w:space="0" w:color="auto"/>
              <w:bottom w:val="nil"/>
              <w:right w:val="single" w:sz="4" w:space="0" w:color="auto"/>
            </w:tcBorders>
            <w:shd w:val="clear" w:color="auto" w:fill="auto"/>
            <w:noWrap/>
            <w:vAlign w:val="center"/>
          </w:tcPr>
          <w:p w14:paraId="5ECB84CA" w14:textId="77777777" w:rsidR="00FE3D85" w:rsidRPr="00FB50D3" w:rsidRDefault="00FE3D85" w:rsidP="00DD4CD9">
            <w:pPr>
              <w:rPr>
                <w:rFonts w:ascii="Arial" w:eastAsia="Times New Roman" w:hAnsi="Arial" w:cs="Arial"/>
                <w:color w:val="000000"/>
                <w:sz w:val="20"/>
                <w:szCs w:val="20"/>
              </w:rPr>
            </w:pPr>
            <w:r w:rsidRPr="00F406C5">
              <w:rPr>
                <w:rFonts w:ascii="Arial" w:eastAsia="Times New Roman" w:hAnsi="Arial" w:cs="Arial"/>
                <w:color w:val="000000"/>
                <w:sz w:val="20"/>
                <w:szCs w:val="20"/>
              </w:rPr>
              <w:t>NM_000224</w:t>
            </w:r>
          </w:p>
        </w:tc>
      </w:tr>
      <w:tr w:rsidR="00FE3D85" w:rsidRPr="000455AE" w14:paraId="0784A745" w14:textId="77777777" w:rsidTr="00DD4CD9">
        <w:trPr>
          <w:trHeight w:val="360"/>
        </w:trPr>
        <w:tc>
          <w:tcPr>
            <w:tcW w:w="1604" w:type="dxa"/>
            <w:tcBorders>
              <w:top w:val="nil"/>
              <w:left w:val="single" w:sz="4" w:space="0" w:color="auto"/>
              <w:bottom w:val="nil"/>
              <w:right w:val="single" w:sz="4" w:space="0" w:color="auto"/>
            </w:tcBorders>
            <w:shd w:val="clear" w:color="auto" w:fill="auto"/>
            <w:noWrap/>
            <w:vAlign w:val="center"/>
          </w:tcPr>
          <w:p w14:paraId="0E585830" w14:textId="77777777" w:rsidR="00FE3D85" w:rsidRDefault="00FE3D85" w:rsidP="00DD4CD9">
            <w:pPr>
              <w:rPr>
                <w:rFonts w:ascii="Arial" w:eastAsia="Times New Roman" w:hAnsi="Arial" w:cs="Arial"/>
                <w:i/>
                <w:iCs/>
                <w:color w:val="000000"/>
              </w:rPr>
            </w:pPr>
            <w:r>
              <w:rPr>
                <w:rFonts w:ascii="Arial" w:eastAsia="Times New Roman" w:hAnsi="Arial" w:cs="Arial" w:hint="eastAsia"/>
                <w:i/>
                <w:iCs/>
                <w:color w:val="000000"/>
              </w:rPr>
              <w:t>K</w:t>
            </w:r>
            <w:r>
              <w:rPr>
                <w:rFonts w:ascii="Arial" w:eastAsia="Times New Roman" w:hAnsi="Arial" w:cs="Arial"/>
                <w:i/>
                <w:iCs/>
                <w:color w:val="000000"/>
              </w:rPr>
              <w:t>RT19</w:t>
            </w:r>
          </w:p>
        </w:tc>
        <w:tc>
          <w:tcPr>
            <w:tcW w:w="2933" w:type="dxa"/>
            <w:tcBorders>
              <w:top w:val="nil"/>
              <w:left w:val="nil"/>
              <w:bottom w:val="nil"/>
              <w:right w:val="nil"/>
            </w:tcBorders>
            <w:shd w:val="clear" w:color="auto" w:fill="auto"/>
            <w:noWrap/>
            <w:vAlign w:val="center"/>
          </w:tcPr>
          <w:p w14:paraId="6E3BE11B" w14:textId="77777777" w:rsidR="00FE3D85" w:rsidRDefault="00FE3D85" w:rsidP="00DD4CD9">
            <w:pPr>
              <w:rPr>
                <w:rFonts w:ascii="Courier New" w:hAnsi="Courier New" w:cs="Courier New"/>
                <w:sz w:val="20"/>
                <w:szCs w:val="20"/>
              </w:rPr>
            </w:pPr>
            <w:r>
              <w:rPr>
                <w:rFonts w:ascii="Courier New" w:hAnsi="Courier New" w:cs="Courier New"/>
                <w:sz w:val="20"/>
                <w:szCs w:val="20"/>
              </w:rPr>
              <w:t>ACTGGCAGAAACGGAGGC</w:t>
            </w:r>
          </w:p>
        </w:tc>
        <w:tc>
          <w:tcPr>
            <w:tcW w:w="2933" w:type="dxa"/>
            <w:tcBorders>
              <w:top w:val="nil"/>
              <w:left w:val="nil"/>
              <w:bottom w:val="nil"/>
              <w:right w:val="nil"/>
            </w:tcBorders>
            <w:shd w:val="clear" w:color="auto" w:fill="auto"/>
            <w:noWrap/>
            <w:vAlign w:val="center"/>
          </w:tcPr>
          <w:p w14:paraId="0A37C771" w14:textId="77777777" w:rsidR="00FE3D85" w:rsidRDefault="00FE3D85" w:rsidP="00DD4CD9">
            <w:pPr>
              <w:rPr>
                <w:rFonts w:ascii="Courier New" w:hAnsi="Courier New" w:cs="Courier New"/>
                <w:sz w:val="20"/>
                <w:szCs w:val="20"/>
              </w:rPr>
            </w:pPr>
            <w:r>
              <w:rPr>
                <w:rFonts w:ascii="Courier New" w:hAnsi="Courier New" w:cs="Courier New"/>
                <w:sz w:val="20"/>
                <w:szCs w:val="20"/>
              </w:rPr>
              <w:t>AGCCGCTGGTACTCCTGA</w:t>
            </w:r>
          </w:p>
        </w:tc>
        <w:tc>
          <w:tcPr>
            <w:tcW w:w="1770" w:type="dxa"/>
            <w:tcBorders>
              <w:top w:val="nil"/>
              <w:left w:val="single" w:sz="4" w:space="0" w:color="auto"/>
              <w:bottom w:val="nil"/>
              <w:right w:val="single" w:sz="4" w:space="0" w:color="auto"/>
            </w:tcBorders>
            <w:shd w:val="clear" w:color="auto" w:fill="auto"/>
            <w:noWrap/>
            <w:vAlign w:val="center"/>
          </w:tcPr>
          <w:p w14:paraId="18EAECA1" w14:textId="77777777" w:rsidR="00FE3D85" w:rsidRPr="00FB50D3" w:rsidRDefault="00FE3D85" w:rsidP="00DD4CD9">
            <w:pPr>
              <w:rPr>
                <w:rFonts w:ascii="Arial" w:eastAsia="Times New Roman" w:hAnsi="Arial" w:cs="Arial"/>
                <w:color w:val="000000"/>
                <w:sz w:val="20"/>
                <w:szCs w:val="20"/>
              </w:rPr>
            </w:pPr>
            <w:r w:rsidRPr="00F406C5">
              <w:rPr>
                <w:rFonts w:ascii="Arial" w:eastAsia="Times New Roman" w:hAnsi="Arial" w:cs="Arial"/>
                <w:color w:val="000000"/>
                <w:sz w:val="20"/>
                <w:szCs w:val="20"/>
              </w:rPr>
              <w:t>NM_002276</w:t>
            </w:r>
          </w:p>
        </w:tc>
      </w:tr>
      <w:tr w:rsidR="00FE3D85" w:rsidRPr="000455AE" w14:paraId="31EBE894" w14:textId="77777777" w:rsidTr="00DD4CD9">
        <w:trPr>
          <w:trHeight w:val="360"/>
        </w:trPr>
        <w:tc>
          <w:tcPr>
            <w:tcW w:w="1604" w:type="dxa"/>
            <w:tcBorders>
              <w:top w:val="nil"/>
              <w:left w:val="single" w:sz="4" w:space="0" w:color="auto"/>
              <w:bottom w:val="nil"/>
              <w:right w:val="single" w:sz="4" w:space="0" w:color="auto"/>
            </w:tcBorders>
            <w:shd w:val="clear" w:color="auto" w:fill="auto"/>
            <w:noWrap/>
            <w:vAlign w:val="center"/>
          </w:tcPr>
          <w:p w14:paraId="0711C030" w14:textId="77777777" w:rsidR="00FE3D85" w:rsidRDefault="00FE3D85" w:rsidP="00DD4CD9">
            <w:pPr>
              <w:rPr>
                <w:rFonts w:ascii="Arial" w:eastAsia="Times New Roman" w:hAnsi="Arial" w:cs="Arial"/>
                <w:i/>
                <w:iCs/>
                <w:color w:val="000000"/>
              </w:rPr>
            </w:pPr>
            <w:r>
              <w:rPr>
                <w:rFonts w:ascii="Arial" w:eastAsia="Times New Roman" w:hAnsi="Arial" w:cs="Arial" w:hint="eastAsia"/>
                <w:i/>
                <w:iCs/>
                <w:color w:val="000000"/>
              </w:rPr>
              <w:t>K</w:t>
            </w:r>
            <w:r>
              <w:rPr>
                <w:rFonts w:ascii="Arial" w:eastAsia="Times New Roman" w:hAnsi="Arial" w:cs="Arial"/>
                <w:i/>
                <w:iCs/>
                <w:color w:val="000000"/>
              </w:rPr>
              <w:t>RT8</w:t>
            </w:r>
          </w:p>
        </w:tc>
        <w:tc>
          <w:tcPr>
            <w:tcW w:w="2933" w:type="dxa"/>
            <w:tcBorders>
              <w:top w:val="nil"/>
              <w:left w:val="nil"/>
              <w:bottom w:val="nil"/>
              <w:right w:val="nil"/>
            </w:tcBorders>
            <w:shd w:val="clear" w:color="auto" w:fill="auto"/>
            <w:noWrap/>
            <w:vAlign w:val="center"/>
          </w:tcPr>
          <w:p w14:paraId="4F0694CE" w14:textId="77777777" w:rsidR="00FE3D85" w:rsidRDefault="00FE3D85" w:rsidP="00DD4CD9">
            <w:pPr>
              <w:rPr>
                <w:rFonts w:ascii="Courier New" w:hAnsi="Courier New" w:cs="Courier New"/>
                <w:sz w:val="20"/>
                <w:szCs w:val="20"/>
              </w:rPr>
            </w:pPr>
            <w:r>
              <w:rPr>
                <w:rFonts w:ascii="Courier New" w:hAnsi="Courier New" w:cs="Courier New"/>
                <w:sz w:val="20"/>
                <w:szCs w:val="20"/>
              </w:rPr>
              <w:t>CCAAGTGGAGCCTCCTGC</w:t>
            </w:r>
          </w:p>
        </w:tc>
        <w:tc>
          <w:tcPr>
            <w:tcW w:w="2933" w:type="dxa"/>
            <w:tcBorders>
              <w:top w:val="nil"/>
              <w:left w:val="nil"/>
              <w:bottom w:val="nil"/>
              <w:right w:val="nil"/>
            </w:tcBorders>
            <w:shd w:val="clear" w:color="auto" w:fill="auto"/>
            <w:noWrap/>
            <w:vAlign w:val="center"/>
          </w:tcPr>
          <w:p w14:paraId="4A87727C" w14:textId="77777777" w:rsidR="00FE3D85" w:rsidRDefault="00FE3D85" w:rsidP="00DD4CD9">
            <w:pPr>
              <w:rPr>
                <w:rFonts w:ascii="Courier New" w:hAnsi="Courier New" w:cs="Courier New"/>
                <w:sz w:val="20"/>
                <w:szCs w:val="20"/>
              </w:rPr>
            </w:pPr>
            <w:r>
              <w:rPr>
                <w:rFonts w:ascii="Courier New" w:hAnsi="Courier New" w:cs="Courier New"/>
                <w:sz w:val="20"/>
                <w:szCs w:val="20"/>
              </w:rPr>
              <w:t>TCCTGGCCCAGAGTCTCC</w:t>
            </w:r>
          </w:p>
        </w:tc>
        <w:tc>
          <w:tcPr>
            <w:tcW w:w="1770" w:type="dxa"/>
            <w:tcBorders>
              <w:top w:val="nil"/>
              <w:left w:val="single" w:sz="4" w:space="0" w:color="auto"/>
              <w:bottom w:val="nil"/>
              <w:right w:val="single" w:sz="4" w:space="0" w:color="auto"/>
            </w:tcBorders>
            <w:shd w:val="clear" w:color="auto" w:fill="auto"/>
            <w:noWrap/>
            <w:vAlign w:val="center"/>
          </w:tcPr>
          <w:p w14:paraId="493FDC1C" w14:textId="77777777" w:rsidR="00FE3D85" w:rsidRPr="00FB50D3" w:rsidRDefault="00FE3D85" w:rsidP="00DD4CD9">
            <w:pPr>
              <w:rPr>
                <w:rFonts w:ascii="Arial" w:eastAsia="Times New Roman" w:hAnsi="Arial" w:cs="Arial"/>
                <w:color w:val="000000"/>
                <w:sz w:val="20"/>
                <w:szCs w:val="20"/>
              </w:rPr>
            </w:pPr>
            <w:r w:rsidRPr="00F406C5">
              <w:rPr>
                <w:rFonts w:ascii="Arial" w:eastAsia="Times New Roman" w:hAnsi="Arial" w:cs="Arial"/>
                <w:color w:val="000000"/>
                <w:sz w:val="20"/>
                <w:szCs w:val="20"/>
              </w:rPr>
              <w:t>NM_001256282</w:t>
            </w:r>
          </w:p>
        </w:tc>
      </w:tr>
      <w:tr w:rsidR="00FE3D85" w:rsidRPr="000455AE" w14:paraId="71B2ED0D" w14:textId="77777777" w:rsidTr="00DD4CD9">
        <w:trPr>
          <w:trHeight w:val="360"/>
        </w:trPr>
        <w:tc>
          <w:tcPr>
            <w:tcW w:w="1604" w:type="dxa"/>
            <w:tcBorders>
              <w:top w:val="nil"/>
              <w:left w:val="single" w:sz="4" w:space="0" w:color="auto"/>
              <w:bottom w:val="nil"/>
              <w:right w:val="single" w:sz="4" w:space="0" w:color="auto"/>
            </w:tcBorders>
            <w:shd w:val="clear" w:color="auto" w:fill="auto"/>
            <w:noWrap/>
            <w:vAlign w:val="center"/>
          </w:tcPr>
          <w:p w14:paraId="42463767" w14:textId="77777777" w:rsidR="00FE3D85" w:rsidRDefault="00FE3D85" w:rsidP="00DD4CD9">
            <w:pPr>
              <w:rPr>
                <w:rFonts w:ascii="Arial" w:eastAsia="Times New Roman" w:hAnsi="Arial" w:cs="Arial"/>
                <w:i/>
                <w:iCs/>
                <w:color w:val="000000"/>
              </w:rPr>
            </w:pPr>
            <w:r>
              <w:rPr>
                <w:rFonts w:ascii="Arial" w:eastAsia="Times New Roman" w:hAnsi="Arial" w:cs="Arial" w:hint="eastAsia"/>
                <w:i/>
                <w:iCs/>
                <w:color w:val="000000"/>
              </w:rPr>
              <w:t>L</w:t>
            </w:r>
            <w:r>
              <w:rPr>
                <w:rFonts w:ascii="Arial" w:eastAsia="Times New Roman" w:hAnsi="Arial" w:cs="Arial"/>
                <w:i/>
                <w:iCs/>
                <w:color w:val="000000"/>
              </w:rPr>
              <w:t>ERP</w:t>
            </w:r>
          </w:p>
        </w:tc>
        <w:tc>
          <w:tcPr>
            <w:tcW w:w="2933" w:type="dxa"/>
            <w:tcBorders>
              <w:top w:val="nil"/>
              <w:left w:val="nil"/>
              <w:bottom w:val="nil"/>
              <w:right w:val="nil"/>
            </w:tcBorders>
            <w:shd w:val="clear" w:color="auto" w:fill="auto"/>
            <w:noWrap/>
            <w:vAlign w:val="center"/>
          </w:tcPr>
          <w:p w14:paraId="1AC848C1" w14:textId="77777777" w:rsidR="00FE3D85" w:rsidRDefault="00FE3D85" w:rsidP="00DD4CD9">
            <w:pPr>
              <w:rPr>
                <w:rFonts w:ascii="Courier New" w:hAnsi="Courier New" w:cs="Courier New"/>
                <w:sz w:val="20"/>
                <w:szCs w:val="20"/>
              </w:rPr>
            </w:pPr>
            <w:r>
              <w:rPr>
                <w:rFonts w:ascii="Courier New" w:hAnsi="Courier New" w:cs="Courier New"/>
                <w:sz w:val="20"/>
                <w:szCs w:val="20"/>
              </w:rPr>
              <w:t>GCTGGGATTACGGGCACA</w:t>
            </w:r>
          </w:p>
        </w:tc>
        <w:tc>
          <w:tcPr>
            <w:tcW w:w="2933" w:type="dxa"/>
            <w:tcBorders>
              <w:top w:val="nil"/>
              <w:left w:val="nil"/>
              <w:bottom w:val="nil"/>
              <w:right w:val="nil"/>
            </w:tcBorders>
            <w:shd w:val="clear" w:color="auto" w:fill="auto"/>
            <w:noWrap/>
            <w:vAlign w:val="center"/>
          </w:tcPr>
          <w:p w14:paraId="109BE1E4" w14:textId="77777777" w:rsidR="00FE3D85" w:rsidRDefault="00FE3D85" w:rsidP="00DD4CD9">
            <w:pPr>
              <w:rPr>
                <w:rFonts w:ascii="Courier New" w:hAnsi="Courier New" w:cs="Courier New"/>
                <w:sz w:val="20"/>
                <w:szCs w:val="20"/>
              </w:rPr>
            </w:pPr>
            <w:r>
              <w:rPr>
                <w:rFonts w:ascii="Courier New" w:hAnsi="Courier New" w:cs="Courier New"/>
                <w:sz w:val="20"/>
                <w:szCs w:val="20"/>
              </w:rPr>
              <w:t>GCCAATGAGGGCGGATCA</w:t>
            </w:r>
          </w:p>
        </w:tc>
        <w:tc>
          <w:tcPr>
            <w:tcW w:w="1770" w:type="dxa"/>
            <w:tcBorders>
              <w:top w:val="nil"/>
              <w:left w:val="single" w:sz="4" w:space="0" w:color="auto"/>
              <w:bottom w:val="nil"/>
              <w:right w:val="single" w:sz="4" w:space="0" w:color="auto"/>
            </w:tcBorders>
            <w:shd w:val="clear" w:color="auto" w:fill="auto"/>
            <w:noWrap/>
            <w:vAlign w:val="center"/>
          </w:tcPr>
          <w:p w14:paraId="4735B022" w14:textId="77777777" w:rsidR="00FE3D85" w:rsidRPr="00FB50D3" w:rsidRDefault="00FE3D85" w:rsidP="00DD4CD9">
            <w:pPr>
              <w:rPr>
                <w:rFonts w:ascii="Arial" w:eastAsia="Times New Roman" w:hAnsi="Arial" w:cs="Arial"/>
                <w:color w:val="000000"/>
                <w:sz w:val="20"/>
                <w:szCs w:val="20"/>
              </w:rPr>
            </w:pPr>
            <w:r w:rsidRPr="00511012">
              <w:rPr>
                <w:rFonts w:ascii="Arial" w:eastAsia="Times New Roman" w:hAnsi="Arial" w:cs="Arial"/>
                <w:color w:val="000000"/>
                <w:sz w:val="20"/>
                <w:szCs w:val="20"/>
              </w:rPr>
              <w:t>NM_002303.6</w:t>
            </w:r>
          </w:p>
        </w:tc>
      </w:tr>
      <w:tr w:rsidR="00FE3D85" w:rsidRPr="000455AE" w14:paraId="1FDFF7E6" w14:textId="77777777" w:rsidTr="00DD4CD9">
        <w:trPr>
          <w:trHeight w:val="360"/>
        </w:trPr>
        <w:tc>
          <w:tcPr>
            <w:tcW w:w="1604" w:type="dxa"/>
            <w:tcBorders>
              <w:top w:val="nil"/>
              <w:left w:val="single" w:sz="4" w:space="0" w:color="auto"/>
              <w:bottom w:val="nil"/>
              <w:right w:val="single" w:sz="4" w:space="0" w:color="auto"/>
            </w:tcBorders>
            <w:shd w:val="clear" w:color="auto" w:fill="auto"/>
            <w:noWrap/>
            <w:vAlign w:val="center"/>
          </w:tcPr>
          <w:p w14:paraId="783D10B8" w14:textId="77777777" w:rsidR="00FE3D85" w:rsidRDefault="00FE3D85" w:rsidP="00DD4CD9">
            <w:pPr>
              <w:rPr>
                <w:rFonts w:ascii="Arial" w:eastAsia="Times New Roman" w:hAnsi="Arial" w:cs="Arial"/>
                <w:i/>
                <w:iCs/>
                <w:color w:val="000000"/>
              </w:rPr>
            </w:pPr>
            <w:r>
              <w:rPr>
                <w:rFonts w:ascii="Arial" w:eastAsia="Times New Roman" w:hAnsi="Arial" w:cs="Arial" w:hint="eastAsia"/>
                <w:i/>
                <w:iCs/>
                <w:color w:val="000000"/>
              </w:rPr>
              <w:t>M</w:t>
            </w:r>
            <w:r>
              <w:rPr>
                <w:rFonts w:ascii="Arial" w:eastAsia="Times New Roman" w:hAnsi="Arial" w:cs="Arial"/>
                <w:i/>
                <w:iCs/>
                <w:color w:val="000000"/>
              </w:rPr>
              <w:t>YH1</w:t>
            </w:r>
          </w:p>
        </w:tc>
        <w:tc>
          <w:tcPr>
            <w:tcW w:w="2933" w:type="dxa"/>
            <w:tcBorders>
              <w:top w:val="nil"/>
              <w:left w:val="nil"/>
              <w:bottom w:val="nil"/>
              <w:right w:val="nil"/>
            </w:tcBorders>
            <w:shd w:val="clear" w:color="auto" w:fill="auto"/>
            <w:noWrap/>
            <w:vAlign w:val="center"/>
          </w:tcPr>
          <w:p w14:paraId="59B74C91" w14:textId="77777777" w:rsidR="00FE3D85" w:rsidRDefault="00FE3D85" w:rsidP="00DD4CD9">
            <w:pPr>
              <w:rPr>
                <w:rFonts w:ascii="Courier New" w:hAnsi="Courier New" w:cs="Courier New"/>
                <w:sz w:val="20"/>
                <w:szCs w:val="20"/>
              </w:rPr>
            </w:pPr>
            <w:r>
              <w:rPr>
                <w:rFonts w:ascii="Courier New" w:hAnsi="Courier New" w:cs="Courier New"/>
                <w:sz w:val="20"/>
                <w:szCs w:val="20"/>
              </w:rPr>
              <w:t>TGACTGTGACCTGCTGCG</w:t>
            </w:r>
          </w:p>
        </w:tc>
        <w:tc>
          <w:tcPr>
            <w:tcW w:w="2933" w:type="dxa"/>
            <w:tcBorders>
              <w:top w:val="nil"/>
              <w:left w:val="nil"/>
              <w:bottom w:val="nil"/>
              <w:right w:val="nil"/>
            </w:tcBorders>
            <w:shd w:val="clear" w:color="auto" w:fill="auto"/>
            <w:noWrap/>
            <w:vAlign w:val="center"/>
          </w:tcPr>
          <w:p w14:paraId="68013BE7" w14:textId="77777777" w:rsidR="00FE3D85" w:rsidRDefault="00FE3D85" w:rsidP="00DD4CD9">
            <w:pPr>
              <w:rPr>
                <w:rFonts w:ascii="Courier New" w:hAnsi="Courier New" w:cs="Courier New"/>
                <w:sz w:val="20"/>
                <w:szCs w:val="20"/>
              </w:rPr>
            </w:pPr>
            <w:r>
              <w:rPr>
                <w:rFonts w:ascii="Courier New" w:hAnsi="Courier New" w:cs="Courier New"/>
                <w:sz w:val="20"/>
                <w:szCs w:val="20"/>
              </w:rPr>
              <w:t>GGTCCTCCACTGGGCAAC</w:t>
            </w:r>
          </w:p>
        </w:tc>
        <w:tc>
          <w:tcPr>
            <w:tcW w:w="1770" w:type="dxa"/>
            <w:tcBorders>
              <w:top w:val="nil"/>
              <w:left w:val="single" w:sz="4" w:space="0" w:color="auto"/>
              <w:bottom w:val="nil"/>
              <w:right w:val="single" w:sz="4" w:space="0" w:color="auto"/>
            </w:tcBorders>
            <w:shd w:val="clear" w:color="auto" w:fill="auto"/>
            <w:noWrap/>
            <w:vAlign w:val="center"/>
          </w:tcPr>
          <w:p w14:paraId="1263F5F8" w14:textId="77777777" w:rsidR="00FE3D85" w:rsidRPr="00FB50D3" w:rsidRDefault="00FE3D85" w:rsidP="00DD4CD9">
            <w:pPr>
              <w:rPr>
                <w:rFonts w:ascii="Arial" w:eastAsia="Times New Roman" w:hAnsi="Arial" w:cs="Arial"/>
                <w:color w:val="000000"/>
                <w:sz w:val="20"/>
                <w:szCs w:val="20"/>
              </w:rPr>
            </w:pPr>
            <w:r w:rsidRPr="00511012">
              <w:rPr>
                <w:rFonts w:ascii="Arial" w:eastAsia="Times New Roman" w:hAnsi="Arial" w:cs="Arial"/>
                <w:color w:val="000000"/>
                <w:sz w:val="20"/>
                <w:szCs w:val="20"/>
              </w:rPr>
              <w:t>NM_005963.4</w:t>
            </w:r>
          </w:p>
        </w:tc>
      </w:tr>
      <w:tr w:rsidR="00FE3D85" w:rsidRPr="000455AE" w14:paraId="2596FA70" w14:textId="77777777" w:rsidTr="00DD4CD9">
        <w:trPr>
          <w:trHeight w:val="360"/>
        </w:trPr>
        <w:tc>
          <w:tcPr>
            <w:tcW w:w="1604" w:type="dxa"/>
            <w:tcBorders>
              <w:top w:val="nil"/>
              <w:left w:val="single" w:sz="4" w:space="0" w:color="auto"/>
              <w:bottom w:val="nil"/>
              <w:right w:val="single" w:sz="4" w:space="0" w:color="auto"/>
            </w:tcBorders>
            <w:shd w:val="clear" w:color="auto" w:fill="auto"/>
            <w:noWrap/>
            <w:vAlign w:val="center"/>
          </w:tcPr>
          <w:p w14:paraId="6E35ECFF" w14:textId="77777777" w:rsidR="00FE3D85" w:rsidRDefault="00FE3D85" w:rsidP="00DD4CD9">
            <w:pPr>
              <w:rPr>
                <w:rFonts w:ascii="Arial" w:eastAsia="Times New Roman" w:hAnsi="Arial" w:cs="Arial"/>
                <w:i/>
                <w:iCs/>
                <w:color w:val="000000"/>
              </w:rPr>
            </w:pPr>
            <w:r>
              <w:rPr>
                <w:rFonts w:ascii="Arial" w:eastAsia="Times New Roman" w:hAnsi="Arial" w:cs="Arial" w:hint="eastAsia"/>
                <w:i/>
                <w:iCs/>
                <w:color w:val="000000"/>
              </w:rPr>
              <w:t>O</w:t>
            </w:r>
            <w:r>
              <w:rPr>
                <w:rFonts w:ascii="Arial" w:eastAsia="Times New Roman" w:hAnsi="Arial" w:cs="Arial"/>
                <w:i/>
                <w:iCs/>
                <w:color w:val="000000"/>
              </w:rPr>
              <w:t>CN</w:t>
            </w:r>
          </w:p>
        </w:tc>
        <w:tc>
          <w:tcPr>
            <w:tcW w:w="2933" w:type="dxa"/>
            <w:tcBorders>
              <w:top w:val="nil"/>
              <w:left w:val="nil"/>
              <w:bottom w:val="nil"/>
              <w:right w:val="nil"/>
            </w:tcBorders>
            <w:shd w:val="clear" w:color="auto" w:fill="auto"/>
            <w:noWrap/>
            <w:vAlign w:val="center"/>
          </w:tcPr>
          <w:p w14:paraId="25D1E68D" w14:textId="77777777" w:rsidR="00FE3D85" w:rsidRDefault="00FE3D85" w:rsidP="00DD4CD9">
            <w:pPr>
              <w:rPr>
                <w:rFonts w:ascii="Courier New" w:hAnsi="Courier New" w:cs="Courier New"/>
                <w:sz w:val="20"/>
                <w:szCs w:val="20"/>
              </w:rPr>
            </w:pPr>
            <w:r>
              <w:rPr>
                <w:rFonts w:ascii="Courier New" w:eastAsiaTheme="minorEastAsia" w:hAnsi="Courier New" w:cs="Courier New"/>
                <w:color w:val="000000"/>
                <w:sz w:val="22"/>
                <w:szCs w:val="22"/>
                <w14:ligatures w14:val="standardContextual"/>
              </w:rPr>
              <w:t>TGACGAGTTGGCTGACCA</w:t>
            </w:r>
          </w:p>
        </w:tc>
        <w:tc>
          <w:tcPr>
            <w:tcW w:w="2933" w:type="dxa"/>
            <w:tcBorders>
              <w:top w:val="nil"/>
              <w:left w:val="nil"/>
              <w:bottom w:val="nil"/>
              <w:right w:val="nil"/>
            </w:tcBorders>
            <w:shd w:val="clear" w:color="auto" w:fill="auto"/>
            <w:noWrap/>
            <w:vAlign w:val="center"/>
          </w:tcPr>
          <w:p w14:paraId="00868911" w14:textId="77777777" w:rsidR="00FE3D85" w:rsidRDefault="00FE3D85" w:rsidP="00DD4CD9">
            <w:pPr>
              <w:rPr>
                <w:rFonts w:ascii="Courier New" w:hAnsi="Courier New" w:cs="Courier New"/>
                <w:sz w:val="20"/>
                <w:szCs w:val="20"/>
              </w:rPr>
            </w:pPr>
            <w:r>
              <w:rPr>
                <w:rFonts w:ascii="Courier New" w:eastAsiaTheme="minorEastAsia" w:hAnsi="Courier New" w:cs="Courier New"/>
                <w:color w:val="000000"/>
                <w:sz w:val="22"/>
                <w:szCs w:val="22"/>
                <w14:ligatures w14:val="standardContextual"/>
              </w:rPr>
              <w:t>AGGGTGCCTGGAGAGGAG</w:t>
            </w:r>
          </w:p>
        </w:tc>
        <w:tc>
          <w:tcPr>
            <w:tcW w:w="1770" w:type="dxa"/>
            <w:tcBorders>
              <w:top w:val="nil"/>
              <w:left w:val="single" w:sz="4" w:space="0" w:color="auto"/>
              <w:bottom w:val="nil"/>
              <w:right w:val="single" w:sz="4" w:space="0" w:color="auto"/>
            </w:tcBorders>
            <w:shd w:val="clear" w:color="auto" w:fill="auto"/>
            <w:noWrap/>
            <w:vAlign w:val="center"/>
          </w:tcPr>
          <w:p w14:paraId="4444FC7C" w14:textId="77777777" w:rsidR="00FE3D85" w:rsidRPr="00FB50D3" w:rsidRDefault="00FE3D85" w:rsidP="00DD4CD9">
            <w:pPr>
              <w:rPr>
                <w:rFonts w:ascii="Arial" w:eastAsia="Times New Roman" w:hAnsi="Arial" w:cs="Arial"/>
                <w:color w:val="000000"/>
                <w:sz w:val="20"/>
                <w:szCs w:val="20"/>
              </w:rPr>
            </w:pPr>
            <w:r>
              <w:rPr>
                <w:rFonts w:ascii="Arial" w:eastAsiaTheme="minorEastAsia" w:hAnsi="Arial" w:cs="Arial"/>
                <w:color w:val="000000"/>
                <w:sz w:val="19"/>
                <w:szCs w:val="19"/>
                <w14:ligatures w14:val="standardContextual"/>
              </w:rPr>
              <w:t>NM_199173</w:t>
            </w:r>
          </w:p>
        </w:tc>
      </w:tr>
      <w:tr w:rsidR="00FE3D85" w:rsidRPr="000455AE" w14:paraId="7766132C" w14:textId="77777777" w:rsidTr="00DD4CD9">
        <w:trPr>
          <w:trHeight w:val="360"/>
        </w:trPr>
        <w:tc>
          <w:tcPr>
            <w:tcW w:w="1604" w:type="dxa"/>
            <w:tcBorders>
              <w:top w:val="nil"/>
              <w:left w:val="single" w:sz="4" w:space="0" w:color="auto"/>
              <w:bottom w:val="nil"/>
              <w:right w:val="single" w:sz="4" w:space="0" w:color="auto"/>
            </w:tcBorders>
            <w:shd w:val="clear" w:color="auto" w:fill="auto"/>
            <w:noWrap/>
            <w:vAlign w:val="center"/>
          </w:tcPr>
          <w:p w14:paraId="2C127461" w14:textId="77777777" w:rsidR="00FE3D85" w:rsidRDefault="00FE3D85" w:rsidP="00DD4CD9">
            <w:pPr>
              <w:rPr>
                <w:rFonts w:ascii="Arial" w:eastAsia="Times New Roman" w:hAnsi="Arial" w:cs="Arial"/>
                <w:i/>
                <w:iCs/>
                <w:color w:val="000000"/>
              </w:rPr>
            </w:pPr>
            <w:r>
              <w:rPr>
                <w:rFonts w:ascii="Arial" w:eastAsia="Times New Roman" w:hAnsi="Arial" w:cs="Arial" w:hint="eastAsia"/>
                <w:i/>
                <w:iCs/>
                <w:color w:val="000000"/>
              </w:rPr>
              <w:t>O</w:t>
            </w:r>
            <w:r>
              <w:rPr>
                <w:rFonts w:ascii="Arial" w:eastAsia="Times New Roman" w:hAnsi="Arial" w:cs="Arial"/>
                <w:i/>
                <w:iCs/>
                <w:color w:val="000000"/>
              </w:rPr>
              <w:t>PN</w:t>
            </w:r>
          </w:p>
        </w:tc>
        <w:tc>
          <w:tcPr>
            <w:tcW w:w="2933" w:type="dxa"/>
            <w:tcBorders>
              <w:top w:val="nil"/>
              <w:left w:val="nil"/>
              <w:bottom w:val="nil"/>
              <w:right w:val="nil"/>
            </w:tcBorders>
            <w:shd w:val="clear" w:color="auto" w:fill="auto"/>
            <w:noWrap/>
            <w:vAlign w:val="center"/>
          </w:tcPr>
          <w:p w14:paraId="5B0770F9" w14:textId="77777777" w:rsidR="00FE3D85" w:rsidRDefault="00FE3D85" w:rsidP="00DD4CD9">
            <w:pPr>
              <w:rPr>
                <w:rFonts w:ascii="Courier New" w:hAnsi="Courier New" w:cs="Courier New"/>
                <w:sz w:val="20"/>
                <w:szCs w:val="20"/>
              </w:rPr>
            </w:pPr>
            <w:r>
              <w:rPr>
                <w:rFonts w:ascii="Courier New" w:eastAsiaTheme="minorEastAsia" w:hAnsi="Courier New" w:cs="Courier New"/>
                <w:color w:val="000000"/>
                <w:sz w:val="22"/>
                <w:szCs w:val="22"/>
                <w14:ligatures w14:val="standardContextual"/>
              </w:rPr>
              <w:t>CTGAAACCCACAGCCACA</w:t>
            </w:r>
          </w:p>
        </w:tc>
        <w:tc>
          <w:tcPr>
            <w:tcW w:w="2933" w:type="dxa"/>
            <w:tcBorders>
              <w:top w:val="nil"/>
              <w:left w:val="nil"/>
              <w:bottom w:val="nil"/>
              <w:right w:val="nil"/>
            </w:tcBorders>
            <w:shd w:val="clear" w:color="auto" w:fill="auto"/>
            <w:noWrap/>
            <w:vAlign w:val="center"/>
          </w:tcPr>
          <w:p w14:paraId="4785E217" w14:textId="77777777" w:rsidR="00FE3D85" w:rsidRDefault="00FE3D85" w:rsidP="00DD4CD9">
            <w:pPr>
              <w:rPr>
                <w:rFonts w:ascii="Courier New" w:hAnsi="Courier New" w:cs="Courier New"/>
                <w:sz w:val="20"/>
                <w:szCs w:val="20"/>
              </w:rPr>
            </w:pPr>
            <w:r>
              <w:rPr>
                <w:rFonts w:ascii="Courier New" w:eastAsiaTheme="minorEastAsia" w:hAnsi="Courier New" w:cs="Courier New"/>
                <w:color w:val="000000"/>
                <w:sz w:val="22"/>
                <w:szCs w:val="22"/>
                <w14:ligatures w14:val="standardContextual"/>
              </w:rPr>
              <w:t>TGTGGAATTCACGGCTGA</w:t>
            </w:r>
          </w:p>
        </w:tc>
        <w:tc>
          <w:tcPr>
            <w:tcW w:w="1770" w:type="dxa"/>
            <w:tcBorders>
              <w:top w:val="nil"/>
              <w:left w:val="single" w:sz="4" w:space="0" w:color="auto"/>
              <w:bottom w:val="nil"/>
              <w:right w:val="single" w:sz="4" w:space="0" w:color="auto"/>
            </w:tcBorders>
            <w:shd w:val="clear" w:color="auto" w:fill="auto"/>
            <w:noWrap/>
            <w:vAlign w:val="center"/>
          </w:tcPr>
          <w:p w14:paraId="763F59D4" w14:textId="77777777" w:rsidR="00FE3D85" w:rsidRPr="00FB50D3" w:rsidRDefault="00FE3D85" w:rsidP="00DD4CD9">
            <w:pPr>
              <w:rPr>
                <w:rFonts w:ascii="Arial" w:eastAsia="Times New Roman" w:hAnsi="Arial" w:cs="Arial"/>
                <w:color w:val="000000"/>
                <w:sz w:val="20"/>
                <w:szCs w:val="20"/>
              </w:rPr>
            </w:pPr>
            <w:r>
              <w:rPr>
                <w:rFonts w:ascii="Arial" w:eastAsiaTheme="minorEastAsia" w:hAnsi="Arial" w:cs="Arial"/>
                <w:color w:val="000000"/>
                <w:sz w:val="19"/>
                <w:szCs w:val="19"/>
                <w14:ligatures w14:val="standardContextual"/>
              </w:rPr>
              <w:t>NM_001040058</w:t>
            </w:r>
          </w:p>
        </w:tc>
      </w:tr>
      <w:tr w:rsidR="00FE3D85" w:rsidRPr="000455AE" w14:paraId="6093F137" w14:textId="77777777" w:rsidTr="00DD4CD9">
        <w:trPr>
          <w:trHeight w:val="360"/>
        </w:trPr>
        <w:tc>
          <w:tcPr>
            <w:tcW w:w="1604" w:type="dxa"/>
            <w:tcBorders>
              <w:top w:val="nil"/>
              <w:left w:val="single" w:sz="4" w:space="0" w:color="auto"/>
              <w:bottom w:val="nil"/>
              <w:right w:val="single" w:sz="4" w:space="0" w:color="auto"/>
            </w:tcBorders>
            <w:shd w:val="clear" w:color="auto" w:fill="auto"/>
            <w:noWrap/>
            <w:vAlign w:val="center"/>
          </w:tcPr>
          <w:p w14:paraId="21FA7440" w14:textId="77777777" w:rsidR="00FE3D85" w:rsidRDefault="00FE3D85" w:rsidP="00511012">
            <w:pPr>
              <w:rPr>
                <w:rFonts w:ascii="Arial" w:eastAsia="Times New Roman" w:hAnsi="Arial" w:cs="Arial"/>
                <w:i/>
                <w:iCs/>
                <w:color w:val="000000"/>
              </w:rPr>
            </w:pPr>
            <w:r>
              <w:rPr>
                <w:rFonts w:ascii="Arial" w:eastAsia="Times New Roman" w:hAnsi="Arial" w:cs="Arial" w:hint="eastAsia"/>
                <w:i/>
                <w:iCs/>
                <w:color w:val="000000"/>
              </w:rPr>
              <w:t>O</w:t>
            </w:r>
            <w:r>
              <w:rPr>
                <w:rFonts w:ascii="Arial" w:eastAsia="Times New Roman" w:hAnsi="Arial" w:cs="Arial"/>
                <w:i/>
                <w:iCs/>
                <w:color w:val="000000"/>
              </w:rPr>
              <w:t>SX</w:t>
            </w:r>
          </w:p>
        </w:tc>
        <w:tc>
          <w:tcPr>
            <w:tcW w:w="2933" w:type="dxa"/>
            <w:tcBorders>
              <w:top w:val="nil"/>
              <w:left w:val="nil"/>
              <w:bottom w:val="nil"/>
              <w:right w:val="nil"/>
            </w:tcBorders>
            <w:shd w:val="clear" w:color="auto" w:fill="auto"/>
            <w:noWrap/>
            <w:vAlign w:val="center"/>
          </w:tcPr>
          <w:p w14:paraId="204A7911" w14:textId="77777777" w:rsidR="00FE3D85" w:rsidRDefault="00FE3D85" w:rsidP="00511012">
            <w:pPr>
              <w:rPr>
                <w:rFonts w:ascii="Courier New" w:hAnsi="Courier New" w:cs="Courier New"/>
                <w:sz w:val="20"/>
                <w:szCs w:val="20"/>
              </w:rPr>
            </w:pPr>
            <w:r>
              <w:rPr>
                <w:rFonts w:ascii="Courier New" w:eastAsiaTheme="minorEastAsia" w:hAnsi="Courier New" w:cs="Courier New"/>
                <w:color w:val="000000"/>
                <w:sz w:val="22"/>
                <w:szCs w:val="22"/>
                <w14:ligatures w14:val="standardContextual"/>
              </w:rPr>
              <w:t>GCAGAGCAGGTTCCTCCA</w:t>
            </w:r>
          </w:p>
        </w:tc>
        <w:tc>
          <w:tcPr>
            <w:tcW w:w="2933" w:type="dxa"/>
            <w:tcBorders>
              <w:top w:val="nil"/>
              <w:left w:val="nil"/>
              <w:bottom w:val="nil"/>
              <w:right w:val="nil"/>
            </w:tcBorders>
            <w:shd w:val="clear" w:color="auto" w:fill="auto"/>
            <w:noWrap/>
            <w:vAlign w:val="center"/>
          </w:tcPr>
          <w:p w14:paraId="64135565" w14:textId="77777777" w:rsidR="00FE3D85" w:rsidRDefault="00FE3D85" w:rsidP="00511012">
            <w:pPr>
              <w:rPr>
                <w:rFonts w:ascii="Courier New" w:hAnsi="Courier New" w:cs="Courier New"/>
                <w:sz w:val="20"/>
                <w:szCs w:val="20"/>
              </w:rPr>
            </w:pPr>
            <w:r>
              <w:rPr>
                <w:rFonts w:ascii="Courier New" w:eastAsiaTheme="minorEastAsia" w:hAnsi="Courier New" w:cs="Courier New"/>
                <w:color w:val="000000"/>
                <w:sz w:val="22"/>
                <w:szCs w:val="22"/>
                <w14:ligatures w14:val="standardContextual"/>
              </w:rPr>
              <w:t>ATGGGCTTCCCCAAAGAG</w:t>
            </w:r>
          </w:p>
        </w:tc>
        <w:tc>
          <w:tcPr>
            <w:tcW w:w="1770" w:type="dxa"/>
            <w:tcBorders>
              <w:top w:val="nil"/>
              <w:left w:val="single" w:sz="4" w:space="0" w:color="auto"/>
              <w:bottom w:val="nil"/>
              <w:right w:val="single" w:sz="4" w:space="0" w:color="auto"/>
            </w:tcBorders>
            <w:shd w:val="clear" w:color="auto" w:fill="auto"/>
            <w:noWrap/>
            <w:vAlign w:val="center"/>
          </w:tcPr>
          <w:p w14:paraId="54BFE3D3" w14:textId="77777777" w:rsidR="00FE3D85" w:rsidRPr="00FB50D3" w:rsidRDefault="00FE3D85" w:rsidP="00511012">
            <w:pPr>
              <w:rPr>
                <w:rFonts w:ascii="Arial" w:eastAsia="Times New Roman" w:hAnsi="Arial" w:cs="Arial"/>
                <w:color w:val="000000"/>
                <w:sz w:val="20"/>
                <w:szCs w:val="20"/>
              </w:rPr>
            </w:pPr>
            <w:r>
              <w:rPr>
                <w:rFonts w:ascii="Arial" w:eastAsiaTheme="minorEastAsia" w:hAnsi="Arial" w:cs="Arial"/>
                <w:color w:val="000000"/>
                <w:sz w:val="19"/>
                <w:szCs w:val="19"/>
                <w14:ligatures w14:val="standardContextual"/>
              </w:rPr>
              <w:t>NM_152860</w:t>
            </w:r>
          </w:p>
        </w:tc>
      </w:tr>
      <w:tr w:rsidR="00FE3D85" w:rsidRPr="000455AE" w14:paraId="31081760" w14:textId="77777777" w:rsidTr="00DD4CD9">
        <w:trPr>
          <w:trHeight w:val="360"/>
        </w:trPr>
        <w:tc>
          <w:tcPr>
            <w:tcW w:w="1604" w:type="dxa"/>
            <w:tcBorders>
              <w:top w:val="nil"/>
              <w:left w:val="single" w:sz="4" w:space="0" w:color="auto"/>
              <w:bottom w:val="nil"/>
              <w:right w:val="single" w:sz="4" w:space="0" w:color="auto"/>
            </w:tcBorders>
            <w:shd w:val="clear" w:color="auto" w:fill="auto"/>
            <w:noWrap/>
            <w:vAlign w:val="center"/>
          </w:tcPr>
          <w:p w14:paraId="2699A379" w14:textId="77777777" w:rsidR="00FE3D85" w:rsidRDefault="00FE3D85" w:rsidP="00DD4CD9">
            <w:pPr>
              <w:rPr>
                <w:rFonts w:ascii="Arial" w:eastAsia="Times New Roman" w:hAnsi="Arial" w:cs="Arial"/>
                <w:i/>
                <w:iCs/>
                <w:color w:val="000000"/>
              </w:rPr>
            </w:pPr>
            <w:r>
              <w:rPr>
                <w:rFonts w:ascii="Arial" w:eastAsia="Times New Roman" w:hAnsi="Arial" w:cs="Arial" w:hint="eastAsia"/>
                <w:i/>
                <w:iCs/>
                <w:color w:val="000000"/>
              </w:rPr>
              <w:t>P</w:t>
            </w:r>
            <w:r>
              <w:rPr>
                <w:rFonts w:ascii="Arial" w:eastAsia="Times New Roman" w:hAnsi="Arial" w:cs="Arial"/>
                <w:i/>
                <w:iCs/>
                <w:color w:val="000000"/>
              </w:rPr>
              <w:t>AX1</w:t>
            </w:r>
          </w:p>
        </w:tc>
        <w:tc>
          <w:tcPr>
            <w:tcW w:w="2933" w:type="dxa"/>
            <w:tcBorders>
              <w:top w:val="nil"/>
              <w:left w:val="nil"/>
              <w:bottom w:val="nil"/>
              <w:right w:val="nil"/>
            </w:tcBorders>
            <w:shd w:val="clear" w:color="auto" w:fill="auto"/>
            <w:noWrap/>
            <w:vAlign w:val="center"/>
          </w:tcPr>
          <w:p w14:paraId="6F212049" w14:textId="77777777" w:rsidR="00FE3D85" w:rsidRPr="00F406C5" w:rsidRDefault="00FE3D85" w:rsidP="00DD4CD9">
            <w:pPr>
              <w:rPr>
                <w:rFonts w:ascii="Courier New" w:hAnsi="Courier New" w:cs="Courier New"/>
                <w:sz w:val="20"/>
                <w:szCs w:val="20"/>
              </w:rPr>
            </w:pPr>
            <w:r>
              <w:rPr>
                <w:rFonts w:ascii="Courier New" w:hAnsi="Courier New" w:cs="Courier New"/>
                <w:sz w:val="20"/>
                <w:szCs w:val="20"/>
              </w:rPr>
              <w:t>GAACTCGCGGCAGCAATG</w:t>
            </w:r>
          </w:p>
        </w:tc>
        <w:tc>
          <w:tcPr>
            <w:tcW w:w="2933" w:type="dxa"/>
            <w:tcBorders>
              <w:top w:val="nil"/>
              <w:left w:val="nil"/>
              <w:bottom w:val="nil"/>
              <w:right w:val="nil"/>
            </w:tcBorders>
            <w:shd w:val="clear" w:color="auto" w:fill="auto"/>
            <w:noWrap/>
            <w:vAlign w:val="center"/>
          </w:tcPr>
          <w:p w14:paraId="64E08DB9" w14:textId="77777777" w:rsidR="00FE3D85" w:rsidRDefault="00FE3D85" w:rsidP="00DD4CD9">
            <w:pPr>
              <w:rPr>
                <w:rFonts w:ascii="Courier New" w:hAnsi="Courier New" w:cs="Courier New"/>
                <w:sz w:val="20"/>
                <w:szCs w:val="20"/>
              </w:rPr>
            </w:pPr>
            <w:r>
              <w:rPr>
                <w:rFonts w:ascii="Courier New" w:hAnsi="Courier New" w:cs="Courier New"/>
                <w:sz w:val="20"/>
                <w:szCs w:val="20"/>
              </w:rPr>
              <w:t>AGCTGCCCCTAGGAGGTC</w:t>
            </w:r>
          </w:p>
        </w:tc>
        <w:tc>
          <w:tcPr>
            <w:tcW w:w="1770" w:type="dxa"/>
            <w:tcBorders>
              <w:top w:val="nil"/>
              <w:left w:val="single" w:sz="4" w:space="0" w:color="auto"/>
              <w:bottom w:val="nil"/>
              <w:right w:val="single" w:sz="4" w:space="0" w:color="auto"/>
            </w:tcBorders>
            <w:shd w:val="clear" w:color="auto" w:fill="auto"/>
            <w:noWrap/>
            <w:vAlign w:val="center"/>
          </w:tcPr>
          <w:p w14:paraId="15A9E021" w14:textId="77777777" w:rsidR="00FE3D85" w:rsidRPr="00FB50D3" w:rsidRDefault="00FE3D85" w:rsidP="00DD4CD9">
            <w:pPr>
              <w:rPr>
                <w:rFonts w:ascii="Arial" w:eastAsia="Times New Roman" w:hAnsi="Arial" w:cs="Arial"/>
                <w:color w:val="000000"/>
                <w:sz w:val="20"/>
                <w:szCs w:val="20"/>
              </w:rPr>
            </w:pPr>
            <w:r w:rsidRPr="00F406C5">
              <w:rPr>
                <w:rFonts w:ascii="Arial" w:eastAsia="Times New Roman" w:hAnsi="Arial" w:cs="Arial"/>
                <w:color w:val="000000"/>
                <w:sz w:val="20"/>
                <w:szCs w:val="20"/>
              </w:rPr>
              <w:t>NM_006192</w:t>
            </w:r>
          </w:p>
        </w:tc>
      </w:tr>
      <w:tr w:rsidR="00FE3D85" w:rsidRPr="000455AE" w14:paraId="2B26DED0" w14:textId="77777777" w:rsidTr="00DD4CD9">
        <w:trPr>
          <w:trHeight w:val="360"/>
        </w:trPr>
        <w:tc>
          <w:tcPr>
            <w:tcW w:w="1604" w:type="dxa"/>
            <w:tcBorders>
              <w:top w:val="nil"/>
              <w:left w:val="single" w:sz="4" w:space="0" w:color="auto"/>
              <w:bottom w:val="nil"/>
              <w:right w:val="single" w:sz="4" w:space="0" w:color="auto"/>
            </w:tcBorders>
            <w:shd w:val="clear" w:color="auto" w:fill="auto"/>
            <w:noWrap/>
            <w:vAlign w:val="center"/>
          </w:tcPr>
          <w:p w14:paraId="1E7578FF" w14:textId="77777777" w:rsidR="00FE3D85" w:rsidRDefault="00FE3D85" w:rsidP="00DD4CD9">
            <w:pPr>
              <w:rPr>
                <w:rFonts w:ascii="Arial" w:eastAsia="Times New Roman" w:hAnsi="Arial" w:cs="Arial"/>
                <w:i/>
                <w:iCs/>
                <w:color w:val="000000"/>
              </w:rPr>
            </w:pPr>
            <w:r>
              <w:rPr>
                <w:rFonts w:ascii="Arial" w:eastAsia="Times New Roman" w:hAnsi="Arial" w:cs="Arial" w:hint="eastAsia"/>
                <w:i/>
                <w:iCs/>
                <w:color w:val="000000"/>
              </w:rPr>
              <w:t>P</w:t>
            </w:r>
            <w:r>
              <w:rPr>
                <w:rFonts w:ascii="Arial" w:eastAsia="Times New Roman" w:hAnsi="Arial" w:cs="Arial"/>
                <w:i/>
                <w:iCs/>
                <w:color w:val="000000"/>
              </w:rPr>
              <w:t>TN</w:t>
            </w:r>
          </w:p>
        </w:tc>
        <w:tc>
          <w:tcPr>
            <w:tcW w:w="2933" w:type="dxa"/>
            <w:tcBorders>
              <w:top w:val="nil"/>
              <w:left w:val="nil"/>
              <w:bottom w:val="nil"/>
              <w:right w:val="nil"/>
            </w:tcBorders>
            <w:shd w:val="clear" w:color="auto" w:fill="auto"/>
            <w:noWrap/>
            <w:vAlign w:val="center"/>
          </w:tcPr>
          <w:p w14:paraId="1BAF8E2E" w14:textId="77777777" w:rsidR="00FE3D85" w:rsidRDefault="00FE3D85" w:rsidP="00DD4CD9">
            <w:pPr>
              <w:rPr>
                <w:rFonts w:ascii="Courier New" w:hAnsi="Courier New" w:cs="Courier New"/>
                <w:sz w:val="20"/>
                <w:szCs w:val="20"/>
              </w:rPr>
            </w:pPr>
            <w:r>
              <w:rPr>
                <w:rFonts w:ascii="Courier New" w:hAnsi="Courier New" w:cs="Courier New"/>
                <w:sz w:val="20"/>
                <w:szCs w:val="20"/>
              </w:rPr>
              <w:t>AGCCCCAGAGCAGAGGAA</w:t>
            </w:r>
          </w:p>
        </w:tc>
        <w:tc>
          <w:tcPr>
            <w:tcW w:w="2933" w:type="dxa"/>
            <w:tcBorders>
              <w:top w:val="nil"/>
              <w:left w:val="nil"/>
              <w:bottom w:val="nil"/>
              <w:right w:val="nil"/>
            </w:tcBorders>
            <w:shd w:val="clear" w:color="auto" w:fill="auto"/>
            <w:noWrap/>
            <w:vAlign w:val="center"/>
          </w:tcPr>
          <w:p w14:paraId="38EE2F63" w14:textId="77777777" w:rsidR="00FE3D85" w:rsidRDefault="00FE3D85" w:rsidP="00DD4CD9">
            <w:pPr>
              <w:rPr>
                <w:rFonts w:ascii="Courier New" w:hAnsi="Courier New" w:cs="Courier New"/>
                <w:sz w:val="20"/>
                <w:szCs w:val="20"/>
              </w:rPr>
            </w:pPr>
            <w:r>
              <w:rPr>
                <w:rFonts w:ascii="Courier New" w:hAnsi="Courier New" w:cs="Courier New"/>
                <w:sz w:val="20"/>
                <w:szCs w:val="20"/>
              </w:rPr>
              <w:t>TCCTCTCTGGCGCTCAGT</w:t>
            </w:r>
          </w:p>
        </w:tc>
        <w:tc>
          <w:tcPr>
            <w:tcW w:w="1770" w:type="dxa"/>
            <w:tcBorders>
              <w:top w:val="nil"/>
              <w:left w:val="single" w:sz="4" w:space="0" w:color="auto"/>
              <w:bottom w:val="nil"/>
              <w:right w:val="single" w:sz="4" w:space="0" w:color="auto"/>
            </w:tcBorders>
            <w:shd w:val="clear" w:color="auto" w:fill="auto"/>
            <w:noWrap/>
            <w:vAlign w:val="center"/>
          </w:tcPr>
          <w:p w14:paraId="249CB70B" w14:textId="77777777" w:rsidR="00FE3D85" w:rsidRPr="00FB50D3" w:rsidRDefault="00FE3D85" w:rsidP="00DD4CD9">
            <w:pPr>
              <w:rPr>
                <w:rFonts w:ascii="Arial" w:eastAsia="Times New Roman" w:hAnsi="Arial" w:cs="Arial"/>
                <w:color w:val="000000"/>
                <w:sz w:val="20"/>
                <w:szCs w:val="20"/>
              </w:rPr>
            </w:pPr>
            <w:r w:rsidRPr="00F406C5">
              <w:rPr>
                <w:rFonts w:ascii="Arial" w:eastAsia="Times New Roman" w:hAnsi="Arial" w:cs="Arial"/>
                <w:color w:val="000000"/>
                <w:sz w:val="20"/>
                <w:szCs w:val="20"/>
              </w:rPr>
              <w:t>NM_002825</w:t>
            </w:r>
          </w:p>
        </w:tc>
      </w:tr>
      <w:tr w:rsidR="00FE3D85" w:rsidRPr="000455AE" w14:paraId="7EB5961C" w14:textId="77777777" w:rsidTr="00DD4CD9">
        <w:trPr>
          <w:trHeight w:val="360"/>
        </w:trPr>
        <w:tc>
          <w:tcPr>
            <w:tcW w:w="1604" w:type="dxa"/>
            <w:tcBorders>
              <w:top w:val="nil"/>
              <w:left w:val="single" w:sz="4" w:space="0" w:color="auto"/>
              <w:bottom w:val="nil"/>
              <w:right w:val="single" w:sz="4" w:space="0" w:color="auto"/>
            </w:tcBorders>
            <w:shd w:val="clear" w:color="auto" w:fill="auto"/>
            <w:noWrap/>
            <w:vAlign w:val="center"/>
          </w:tcPr>
          <w:p w14:paraId="0D3EA5C9" w14:textId="77777777" w:rsidR="00FE3D85" w:rsidRDefault="00FE3D85" w:rsidP="00511012">
            <w:pPr>
              <w:rPr>
                <w:rFonts w:ascii="Arial" w:eastAsia="Times New Roman" w:hAnsi="Arial" w:cs="Arial"/>
                <w:i/>
                <w:iCs/>
                <w:color w:val="000000"/>
              </w:rPr>
            </w:pPr>
            <w:r>
              <w:rPr>
                <w:rFonts w:ascii="Arial" w:eastAsia="Times New Roman" w:hAnsi="Arial" w:cs="Arial" w:hint="eastAsia"/>
                <w:i/>
                <w:iCs/>
                <w:color w:val="000000"/>
              </w:rPr>
              <w:t>R</w:t>
            </w:r>
            <w:r>
              <w:rPr>
                <w:rFonts w:ascii="Arial" w:eastAsia="Times New Roman" w:hAnsi="Arial" w:cs="Arial"/>
                <w:i/>
                <w:iCs/>
                <w:color w:val="000000"/>
              </w:rPr>
              <w:t>UNX2</w:t>
            </w:r>
          </w:p>
        </w:tc>
        <w:tc>
          <w:tcPr>
            <w:tcW w:w="2933" w:type="dxa"/>
            <w:tcBorders>
              <w:top w:val="nil"/>
              <w:left w:val="nil"/>
              <w:bottom w:val="nil"/>
              <w:right w:val="nil"/>
            </w:tcBorders>
            <w:shd w:val="clear" w:color="auto" w:fill="auto"/>
            <w:noWrap/>
            <w:vAlign w:val="center"/>
          </w:tcPr>
          <w:p w14:paraId="376AC9CA" w14:textId="77777777" w:rsidR="00FE3D85" w:rsidRDefault="00FE3D85" w:rsidP="00511012">
            <w:pPr>
              <w:rPr>
                <w:rFonts w:ascii="Courier New" w:hAnsi="Courier New" w:cs="Courier New"/>
                <w:sz w:val="20"/>
                <w:szCs w:val="20"/>
              </w:rPr>
            </w:pPr>
            <w:r>
              <w:rPr>
                <w:rFonts w:ascii="Courier New" w:eastAsiaTheme="minorEastAsia" w:hAnsi="Courier New" w:cs="Courier New"/>
                <w:color w:val="000000"/>
                <w:sz w:val="22"/>
                <w:szCs w:val="22"/>
                <w14:ligatures w14:val="standardContextual"/>
              </w:rPr>
              <w:t>TGCTTCATTCGCCTCACA</w:t>
            </w:r>
          </w:p>
        </w:tc>
        <w:tc>
          <w:tcPr>
            <w:tcW w:w="2933" w:type="dxa"/>
            <w:tcBorders>
              <w:top w:val="nil"/>
              <w:left w:val="nil"/>
              <w:bottom w:val="nil"/>
              <w:right w:val="nil"/>
            </w:tcBorders>
            <w:shd w:val="clear" w:color="auto" w:fill="auto"/>
            <w:noWrap/>
            <w:vAlign w:val="center"/>
          </w:tcPr>
          <w:p w14:paraId="16CC25F3" w14:textId="77777777" w:rsidR="00FE3D85" w:rsidRDefault="00FE3D85" w:rsidP="00511012">
            <w:pPr>
              <w:rPr>
                <w:rFonts w:ascii="Courier New" w:hAnsi="Courier New" w:cs="Courier New"/>
                <w:sz w:val="20"/>
                <w:szCs w:val="20"/>
              </w:rPr>
            </w:pPr>
            <w:r>
              <w:rPr>
                <w:rFonts w:ascii="Courier New" w:eastAsiaTheme="minorEastAsia" w:hAnsi="Courier New" w:cs="Courier New"/>
                <w:color w:val="000000"/>
                <w:sz w:val="22"/>
                <w:szCs w:val="22"/>
                <w14:ligatures w14:val="standardContextual"/>
              </w:rPr>
              <w:t>CGGTGGCTGGTAGTGACC</w:t>
            </w:r>
          </w:p>
        </w:tc>
        <w:tc>
          <w:tcPr>
            <w:tcW w:w="1770" w:type="dxa"/>
            <w:tcBorders>
              <w:top w:val="nil"/>
              <w:left w:val="single" w:sz="4" w:space="0" w:color="auto"/>
              <w:bottom w:val="nil"/>
              <w:right w:val="single" w:sz="4" w:space="0" w:color="auto"/>
            </w:tcBorders>
            <w:shd w:val="clear" w:color="auto" w:fill="auto"/>
            <w:noWrap/>
            <w:vAlign w:val="center"/>
          </w:tcPr>
          <w:p w14:paraId="30D88D68" w14:textId="77777777" w:rsidR="00FE3D85" w:rsidRPr="00FB50D3" w:rsidRDefault="00FE3D85" w:rsidP="00511012">
            <w:pPr>
              <w:rPr>
                <w:rFonts w:ascii="Arial" w:eastAsia="Times New Roman" w:hAnsi="Arial" w:cs="Arial"/>
                <w:color w:val="000000"/>
                <w:sz w:val="20"/>
                <w:szCs w:val="20"/>
              </w:rPr>
            </w:pPr>
            <w:r>
              <w:rPr>
                <w:rFonts w:ascii="Arial" w:eastAsiaTheme="minorEastAsia" w:hAnsi="Arial" w:cs="Arial"/>
                <w:color w:val="000000"/>
                <w:sz w:val="19"/>
                <w:szCs w:val="19"/>
                <w14:ligatures w14:val="standardContextual"/>
              </w:rPr>
              <w:t>NM_001024630</w:t>
            </w:r>
          </w:p>
        </w:tc>
      </w:tr>
      <w:tr w:rsidR="00FE3D85" w:rsidRPr="000455AE" w14:paraId="37175655" w14:textId="77777777" w:rsidTr="000455AE">
        <w:trPr>
          <w:trHeight w:val="360"/>
        </w:trPr>
        <w:tc>
          <w:tcPr>
            <w:tcW w:w="1604" w:type="dxa"/>
            <w:tcBorders>
              <w:top w:val="nil"/>
              <w:left w:val="single" w:sz="4" w:space="0" w:color="auto"/>
              <w:bottom w:val="nil"/>
              <w:right w:val="single" w:sz="4" w:space="0" w:color="auto"/>
            </w:tcBorders>
            <w:shd w:val="clear" w:color="auto" w:fill="auto"/>
            <w:noWrap/>
            <w:vAlign w:val="center"/>
            <w:hideMark/>
          </w:tcPr>
          <w:p w14:paraId="174CAD61" w14:textId="77777777" w:rsidR="00FE3D85" w:rsidRPr="000455AE" w:rsidRDefault="00FE3D85" w:rsidP="000455AE">
            <w:pPr>
              <w:rPr>
                <w:rFonts w:ascii="Arial" w:eastAsia="Times New Roman" w:hAnsi="Arial" w:cs="Arial"/>
                <w:i/>
                <w:iCs/>
                <w:color w:val="000000"/>
              </w:rPr>
            </w:pPr>
            <w:r>
              <w:rPr>
                <w:rFonts w:ascii="Arial" w:eastAsia="Times New Roman" w:hAnsi="Arial" w:cs="Arial" w:hint="eastAsia"/>
                <w:i/>
                <w:iCs/>
                <w:color w:val="000000"/>
              </w:rPr>
              <w:t>S</w:t>
            </w:r>
            <w:r>
              <w:rPr>
                <w:rFonts w:ascii="Arial" w:eastAsia="Times New Roman" w:hAnsi="Arial" w:cs="Arial"/>
                <w:i/>
                <w:iCs/>
                <w:color w:val="000000"/>
              </w:rPr>
              <w:t>FRP2</w:t>
            </w:r>
          </w:p>
        </w:tc>
        <w:tc>
          <w:tcPr>
            <w:tcW w:w="2933" w:type="dxa"/>
            <w:tcBorders>
              <w:top w:val="nil"/>
              <w:left w:val="nil"/>
              <w:bottom w:val="nil"/>
              <w:right w:val="nil"/>
            </w:tcBorders>
            <w:shd w:val="clear" w:color="auto" w:fill="auto"/>
            <w:noWrap/>
            <w:vAlign w:val="center"/>
            <w:hideMark/>
          </w:tcPr>
          <w:p w14:paraId="73A429CB" w14:textId="77777777" w:rsidR="00FE3D85" w:rsidRPr="00FB50D3" w:rsidRDefault="00FE3D85" w:rsidP="000455AE">
            <w:pPr>
              <w:rPr>
                <w:rFonts w:ascii="Courier New" w:hAnsi="Courier New" w:cs="Courier New"/>
                <w:sz w:val="20"/>
                <w:szCs w:val="20"/>
              </w:rPr>
            </w:pPr>
            <w:r>
              <w:rPr>
                <w:rFonts w:ascii="Courier New" w:hAnsi="Courier New" w:cs="Courier New"/>
                <w:sz w:val="20"/>
                <w:szCs w:val="20"/>
              </w:rPr>
              <w:t>CTGCGTGCAGGTGAAGGA</w:t>
            </w:r>
          </w:p>
        </w:tc>
        <w:tc>
          <w:tcPr>
            <w:tcW w:w="2933" w:type="dxa"/>
            <w:tcBorders>
              <w:top w:val="nil"/>
              <w:left w:val="nil"/>
              <w:bottom w:val="nil"/>
              <w:right w:val="nil"/>
            </w:tcBorders>
            <w:shd w:val="clear" w:color="auto" w:fill="auto"/>
            <w:noWrap/>
            <w:vAlign w:val="center"/>
            <w:hideMark/>
          </w:tcPr>
          <w:p w14:paraId="7BE43C7D" w14:textId="77777777" w:rsidR="00FE3D85" w:rsidRPr="00FB50D3" w:rsidRDefault="00FE3D85" w:rsidP="000455AE">
            <w:pPr>
              <w:rPr>
                <w:rFonts w:ascii="Courier New" w:hAnsi="Courier New" w:cs="Courier New"/>
                <w:sz w:val="20"/>
                <w:szCs w:val="20"/>
              </w:rPr>
            </w:pPr>
            <w:r>
              <w:rPr>
                <w:rFonts w:ascii="Courier New" w:hAnsi="Courier New" w:cs="Courier New"/>
                <w:sz w:val="20"/>
                <w:szCs w:val="20"/>
              </w:rPr>
              <w:t>AGGAGGTGGTCGCTGCTA</w:t>
            </w:r>
          </w:p>
        </w:tc>
        <w:tc>
          <w:tcPr>
            <w:tcW w:w="1770" w:type="dxa"/>
            <w:tcBorders>
              <w:top w:val="nil"/>
              <w:left w:val="single" w:sz="4" w:space="0" w:color="auto"/>
              <w:bottom w:val="nil"/>
              <w:right w:val="single" w:sz="4" w:space="0" w:color="auto"/>
            </w:tcBorders>
            <w:shd w:val="clear" w:color="auto" w:fill="auto"/>
            <w:vAlign w:val="center"/>
            <w:hideMark/>
          </w:tcPr>
          <w:p w14:paraId="7DF18F67" w14:textId="77777777" w:rsidR="00FE3D85" w:rsidRPr="000455AE" w:rsidRDefault="00FE3D85" w:rsidP="000455AE">
            <w:pPr>
              <w:rPr>
                <w:rFonts w:ascii="Arial" w:eastAsia="Times New Roman" w:hAnsi="Arial" w:cs="Arial"/>
                <w:color w:val="000000"/>
                <w:sz w:val="20"/>
                <w:szCs w:val="20"/>
              </w:rPr>
            </w:pPr>
            <w:r w:rsidRPr="00FB50D3">
              <w:rPr>
                <w:rFonts w:ascii="Arial" w:eastAsia="Times New Roman" w:hAnsi="Arial" w:cs="Arial"/>
                <w:color w:val="000000"/>
                <w:sz w:val="20"/>
                <w:szCs w:val="20"/>
              </w:rPr>
              <w:t>NM_003013</w:t>
            </w:r>
          </w:p>
        </w:tc>
      </w:tr>
      <w:tr w:rsidR="00FE3D85" w:rsidRPr="000455AE" w14:paraId="169F00EB" w14:textId="77777777" w:rsidTr="00DD4CD9">
        <w:trPr>
          <w:trHeight w:val="360"/>
        </w:trPr>
        <w:tc>
          <w:tcPr>
            <w:tcW w:w="1604" w:type="dxa"/>
            <w:tcBorders>
              <w:top w:val="nil"/>
              <w:left w:val="single" w:sz="4" w:space="0" w:color="auto"/>
              <w:bottom w:val="nil"/>
              <w:right w:val="single" w:sz="4" w:space="0" w:color="auto"/>
            </w:tcBorders>
            <w:shd w:val="clear" w:color="auto" w:fill="auto"/>
            <w:noWrap/>
            <w:vAlign w:val="center"/>
          </w:tcPr>
          <w:p w14:paraId="1557D4B9" w14:textId="77777777" w:rsidR="00FE3D85" w:rsidRDefault="00FE3D85" w:rsidP="00DD4CD9">
            <w:pPr>
              <w:rPr>
                <w:rFonts w:ascii="Arial" w:eastAsia="Times New Roman" w:hAnsi="Arial" w:cs="Arial"/>
                <w:i/>
                <w:iCs/>
                <w:color w:val="000000"/>
              </w:rPr>
            </w:pPr>
            <w:r>
              <w:rPr>
                <w:rFonts w:ascii="Arial" w:eastAsia="Times New Roman" w:hAnsi="Arial" w:cs="Arial" w:hint="eastAsia"/>
                <w:i/>
                <w:iCs/>
                <w:color w:val="000000"/>
              </w:rPr>
              <w:t>S</w:t>
            </w:r>
            <w:r>
              <w:rPr>
                <w:rFonts w:ascii="Arial" w:eastAsia="Times New Roman" w:hAnsi="Arial" w:cs="Arial"/>
                <w:i/>
                <w:iCs/>
                <w:color w:val="000000"/>
              </w:rPr>
              <w:t>GCG</w:t>
            </w:r>
          </w:p>
        </w:tc>
        <w:tc>
          <w:tcPr>
            <w:tcW w:w="2933" w:type="dxa"/>
            <w:tcBorders>
              <w:top w:val="nil"/>
              <w:left w:val="nil"/>
              <w:bottom w:val="nil"/>
              <w:right w:val="nil"/>
            </w:tcBorders>
            <w:shd w:val="clear" w:color="auto" w:fill="auto"/>
            <w:noWrap/>
            <w:vAlign w:val="center"/>
          </w:tcPr>
          <w:p w14:paraId="65886883" w14:textId="77777777" w:rsidR="00FE3D85" w:rsidRDefault="00FE3D85" w:rsidP="00DD4CD9">
            <w:pPr>
              <w:rPr>
                <w:rFonts w:ascii="Courier New" w:hAnsi="Courier New" w:cs="Courier New"/>
                <w:sz w:val="20"/>
                <w:szCs w:val="20"/>
              </w:rPr>
            </w:pPr>
            <w:r>
              <w:rPr>
                <w:rFonts w:ascii="Courier New" w:hAnsi="Courier New" w:cs="Courier New"/>
                <w:sz w:val="20"/>
                <w:szCs w:val="20"/>
              </w:rPr>
              <w:t>CTGCCTCTGAGCTGCCTG</w:t>
            </w:r>
          </w:p>
        </w:tc>
        <w:tc>
          <w:tcPr>
            <w:tcW w:w="2933" w:type="dxa"/>
            <w:tcBorders>
              <w:top w:val="nil"/>
              <w:left w:val="nil"/>
              <w:bottom w:val="nil"/>
              <w:right w:val="nil"/>
            </w:tcBorders>
            <w:shd w:val="clear" w:color="auto" w:fill="auto"/>
            <w:noWrap/>
            <w:vAlign w:val="center"/>
          </w:tcPr>
          <w:p w14:paraId="3D1E6958" w14:textId="77777777" w:rsidR="00FE3D85" w:rsidRDefault="00FE3D85" w:rsidP="00DD4CD9">
            <w:pPr>
              <w:rPr>
                <w:rFonts w:ascii="Courier New" w:hAnsi="Courier New" w:cs="Courier New"/>
                <w:sz w:val="20"/>
                <w:szCs w:val="20"/>
              </w:rPr>
            </w:pPr>
            <w:r>
              <w:rPr>
                <w:rFonts w:ascii="Courier New" w:hAnsi="Courier New" w:cs="Courier New"/>
                <w:sz w:val="20"/>
                <w:szCs w:val="20"/>
              </w:rPr>
              <w:t>ACTTCCCATCCACGCTGC</w:t>
            </w:r>
          </w:p>
        </w:tc>
        <w:tc>
          <w:tcPr>
            <w:tcW w:w="1770" w:type="dxa"/>
            <w:tcBorders>
              <w:top w:val="nil"/>
              <w:left w:val="single" w:sz="4" w:space="0" w:color="auto"/>
              <w:bottom w:val="nil"/>
              <w:right w:val="single" w:sz="4" w:space="0" w:color="auto"/>
            </w:tcBorders>
            <w:shd w:val="clear" w:color="auto" w:fill="auto"/>
            <w:noWrap/>
            <w:vAlign w:val="center"/>
          </w:tcPr>
          <w:p w14:paraId="52BC2331" w14:textId="77777777" w:rsidR="00FE3D85" w:rsidRPr="00FB50D3" w:rsidRDefault="00FE3D85" w:rsidP="00DD4CD9">
            <w:pPr>
              <w:rPr>
                <w:rFonts w:ascii="Arial" w:eastAsia="Times New Roman" w:hAnsi="Arial" w:cs="Arial"/>
                <w:color w:val="000000"/>
                <w:sz w:val="20"/>
                <w:szCs w:val="20"/>
              </w:rPr>
            </w:pPr>
            <w:r w:rsidRPr="00F406C5">
              <w:rPr>
                <w:rFonts w:ascii="Arial" w:eastAsia="Times New Roman" w:hAnsi="Arial" w:cs="Arial"/>
                <w:color w:val="000000"/>
                <w:sz w:val="20"/>
                <w:szCs w:val="20"/>
              </w:rPr>
              <w:t>NM_000231</w:t>
            </w:r>
          </w:p>
        </w:tc>
      </w:tr>
      <w:tr w:rsidR="00FE3D85" w:rsidRPr="000455AE" w14:paraId="547CDC69" w14:textId="77777777" w:rsidTr="00DD4CD9">
        <w:trPr>
          <w:trHeight w:val="360"/>
        </w:trPr>
        <w:tc>
          <w:tcPr>
            <w:tcW w:w="1604" w:type="dxa"/>
            <w:tcBorders>
              <w:top w:val="nil"/>
              <w:left w:val="single" w:sz="4" w:space="0" w:color="auto"/>
              <w:bottom w:val="nil"/>
              <w:right w:val="single" w:sz="4" w:space="0" w:color="auto"/>
            </w:tcBorders>
            <w:shd w:val="clear" w:color="auto" w:fill="auto"/>
            <w:noWrap/>
            <w:vAlign w:val="center"/>
          </w:tcPr>
          <w:p w14:paraId="6CF30359" w14:textId="77777777" w:rsidR="00FE3D85" w:rsidRDefault="00FE3D85" w:rsidP="00DD4CD9">
            <w:pPr>
              <w:rPr>
                <w:rFonts w:ascii="Arial" w:eastAsia="Times New Roman" w:hAnsi="Arial" w:cs="Arial"/>
                <w:i/>
                <w:iCs/>
                <w:color w:val="000000"/>
              </w:rPr>
            </w:pPr>
            <w:r>
              <w:rPr>
                <w:rFonts w:ascii="Arial" w:eastAsia="Times New Roman" w:hAnsi="Arial" w:cs="Arial" w:hint="eastAsia"/>
                <w:i/>
                <w:iCs/>
                <w:color w:val="000000"/>
              </w:rPr>
              <w:t>S</w:t>
            </w:r>
            <w:r>
              <w:rPr>
                <w:rFonts w:ascii="Arial" w:eastAsia="Times New Roman" w:hAnsi="Arial" w:cs="Arial"/>
                <w:i/>
                <w:iCs/>
                <w:color w:val="000000"/>
              </w:rPr>
              <w:t>NAP25</w:t>
            </w:r>
          </w:p>
        </w:tc>
        <w:tc>
          <w:tcPr>
            <w:tcW w:w="2933" w:type="dxa"/>
            <w:tcBorders>
              <w:top w:val="nil"/>
              <w:left w:val="nil"/>
              <w:bottom w:val="nil"/>
              <w:right w:val="nil"/>
            </w:tcBorders>
            <w:shd w:val="clear" w:color="auto" w:fill="auto"/>
            <w:noWrap/>
            <w:vAlign w:val="center"/>
          </w:tcPr>
          <w:p w14:paraId="41D44E37" w14:textId="77777777" w:rsidR="00FE3D85" w:rsidRDefault="00FE3D85" w:rsidP="00DD4CD9">
            <w:pPr>
              <w:rPr>
                <w:rFonts w:ascii="Courier New" w:hAnsi="Courier New" w:cs="Courier New"/>
                <w:sz w:val="20"/>
                <w:szCs w:val="20"/>
              </w:rPr>
            </w:pPr>
            <w:r>
              <w:rPr>
                <w:rFonts w:ascii="Courier New" w:hAnsi="Courier New" w:cs="Courier New"/>
                <w:sz w:val="20"/>
                <w:szCs w:val="20"/>
              </w:rPr>
              <w:t>CCATCAGTGGCGGCTTCA</w:t>
            </w:r>
          </w:p>
        </w:tc>
        <w:tc>
          <w:tcPr>
            <w:tcW w:w="2933" w:type="dxa"/>
            <w:tcBorders>
              <w:top w:val="nil"/>
              <w:left w:val="nil"/>
              <w:bottom w:val="nil"/>
              <w:right w:val="nil"/>
            </w:tcBorders>
            <w:shd w:val="clear" w:color="auto" w:fill="auto"/>
            <w:noWrap/>
            <w:vAlign w:val="center"/>
          </w:tcPr>
          <w:p w14:paraId="08C96894" w14:textId="77777777" w:rsidR="00FE3D85" w:rsidRDefault="00FE3D85" w:rsidP="00DD4CD9">
            <w:pPr>
              <w:rPr>
                <w:rFonts w:ascii="Courier New" w:hAnsi="Courier New" w:cs="Courier New"/>
                <w:sz w:val="20"/>
                <w:szCs w:val="20"/>
              </w:rPr>
            </w:pPr>
            <w:r>
              <w:rPr>
                <w:rFonts w:ascii="Courier New" w:hAnsi="Courier New" w:cs="Courier New"/>
                <w:sz w:val="20"/>
                <w:szCs w:val="20"/>
              </w:rPr>
              <w:t>CAGGGCCATGTGACGGAG</w:t>
            </w:r>
          </w:p>
        </w:tc>
        <w:tc>
          <w:tcPr>
            <w:tcW w:w="1770" w:type="dxa"/>
            <w:tcBorders>
              <w:top w:val="nil"/>
              <w:left w:val="single" w:sz="4" w:space="0" w:color="auto"/>
              <w:bottom w:val="nil"/>
              <w:right w:val="single" w:sz="4" w:space="0" w:color="auto"/>
            </w:tcBorders>
            <w:shd w:val="clear" w:color="auto" w:fill="auto"/>
            <w:noWrap/>
            <w:vAlign w:val="center"/>
          </w:tcPr>
          <w:p w14:paraId="31BDAC04" w14:textId="77777777" w:rsidR="00FE3D85" w:rsidRPr="00FB50D3" w:rsidRDefault="00FE3D85" w:rsidP="00DD4CD9">
            <w:pPr>
              <w:rPr>
                <w:rFonts w:ascii="Arial" w:eastAsia="Times New Roman" w:hAnsi="Arial" w:cs="Arial"/>
                <w:color w:val="000000"/>
                <w:sz w:val="20"/>
                <w:szCs w:val="20"/>
              </w:rPr>
            </w:pPr>
            <w:r w:rsidRPr="00F406C5">
              <w:rPr>
                <w:rFonts w:ascii="Arial" w:eastAsia="Times New Roman" w:hAnsi="Arial" w:cs="Arial"/>
                <w:color w:val="000000"/>
                <w:sz w:val="20"/>
                <w:szCs w:val="20"/>
              </w:rPr>
              <w:t>NM_003081</w:t>
            </w:r>
          </w:p>
        </w:tc>
      </w:tr>
      <w:tr w:rsidR="00FE3D85" w:rsidRPr="000455AE" w14:paraId="4010B504" w14:textId="77777777" w:rsidTr="00DD4CD9">
        <w:trPr>
          <w:trHeight w:val="360"/>
        </w:trPr>
        <w:tc>
          <w:tcPr>
            <w:tcW w:w="1604" w:type="dxa"/>
            <w:tcBorders>
              <w:top w:val="nil"/>
              <w:left w:val="single" w:sz="4" w:space="0" w:color="auto"/>
              <w:bottom w:val="nil"/>
              <w:right w:val="single" w:sz="4" w:space="0" w:color="auto"/>
            </w:tcBorders>
            <w:shd w:val="clear" w:color="auto" w:fill="auto"/>
            <w:noWrap/>
            <w:vAlign w:val="center"/>
          </w:tcPr>
          <w:p w14:paraId="55208282" w14:textId="77777777" w:rsidR="00FE3D85" w:rsidRDefault="00FE3D85" w:rsidP="00DD4CD9">
            <w:pPr>
              <w:rPr>
                <w:rFonts w:ascii="Arial" w:eastAsia="Times New Roman" w:hAnsi="Arial" w:cs="Arial"/>
                <w:i/>
                <w:iCs/>
                <w:color w:val="000000"/>
              </w:rPr>
            </w:pPr>
            <w:r>
              <w:rPr>
                <w:rFonts w:ascii="Arial" w:eastAsia="Times New Roman" w:hAnsi="Arial" w:cs="Arial" w:hint="eastAsia"/>
                <w:i/>
                <w:iCs/>
                <w:color w:val="000000"/>
              </w:rPr>
              <w:t>S</w:t>
            </w:r>
            <w:r>
              <w:rPr>
                <w:rFonts w:ascii="Arial" w:eastAsia="Times New Roman" w:hAnsi="Arial" w:cs="Arial"/>
                <w:i/>
                <w:iCs/>
                <w:color w:val="000000"/>
              </w:rPr>
              <w:t>PARC</w:t>
            </w:r>
          </w:p>
        </w:tc>
        <w:tc>
          <w:tcPr>
            <w:tcW w:w="2933" w:type="dxa"/>
            <w:tcBorders>
              <w:top w:val="nil"/>
              <w:left w:val="nil"/>
              <w:bottom w:val="nil"/>
              <w:right w:val="nil"/>
            </w:tcBorders>
            <w:shd w:val="clear" w:color="auto" w:fill="auto"/>
            <w:noWrap/>
            <w:vAlign w:val="center"/>
          </w:tcPr>
          <w:p w14:paraId="5B3B9150" w14:textId="77777777" w:rsidR="00FE3D85" w:rsidRDefault="00FE3D85" w:rsidP="00DD4CD9">
            <w:pPr>
              <w:rPr>
                <w:rFonts w:ascii="Courier New" w:hAnsi="Courier New" w:cs="Courier New"/>
                <w:sz w:val="20"/>
                <w:szCs w:val="20"/>
              </w:rPr>
            </w:pPr>
            <w:r>
              <w:rPr>
                <w:rFonts w:ascii="Courier New" w:hAnsi="Courier New" w:cs="Courier New"/>
                <w:sz w:val="20"/>
                <w:szCs w:val="20"/>
              </w:rPr>
              <w:t>GCAAGAAGCCCTGCCTGA</w:t>
            </w:r>
          </w:p>
        </w:tc>
        <w:tc>
          <w:tcPr>
            <w:tcW w:w="2933" w:type="dxa"/>
            <w:tcBorders>
              <w:top w:val="nil"/>
              <w:left w:val="nil"/>
              <w:bottom w:val="nil"/>
              <w:right w:val="nil"/>
            </w:tcBorders>
            <w:shd w:val="clear" w:color="auto" w:fill="auto"/>
            <w:noWrap/>
            <w:vAlign w:val="center"/>
          </w:tcPr>
          <w:p w14:paraId="17428CF8" w14:textId="77777777" w:rsidR="00FE3D85" w:rsidRDefault="00FE3D85" w:rsidP="00DD4CD9">
            <w:pPr>
              <w:rPr>
                <w:rFonts w:ascii="Courier New" w:hAnsi="Courier New" w:cs="Courier New"/>
                <w:sz w:val="20"/>
                <w:szCs w:val="20"/>
              </w:rPr>
            </w:pPr>
            <w:r>
              <w:rPr>
                <w:rFonts w:ascii="Courier New" w:hAnsi="Courier New" w:cs="Courier New"/>
                <w:sz w:val="20"/>
                <w:szCs w:val="20"/>
              </w:rPr>
              <w:t>GCCGTGTTTGCAGTGGTG</w:t>
            </w:r>
          </w:p>
        </w:tc>
        <w:tc>
          <w:tcPr>
            <w:tcW w:w="1770" w:type="dxa"/>
            <w:tcBorders>
              <w:top w:val="nil"/>
              <w:left w:val="single" w:sz="4" w:space="0" w:color="auto"/>
              <w:bottom w:val="nil"/>
              <w:right w:val="single" w:sz="4" w:space="0" w:color="auto"/>
            </w:tcBorders>
            <w:shd w:val="clear" w:color="auto" w:fill="auto"/>
            <w:noWrap/>
            <w:vAlign w:val="center"/>
          </w:tcPr>
          <w:p w14:paraId="6F26D6F0" w14:textId="77777777" w:rsidR="00FE3D85" w:rsidRPr="00FB50D3" w:rsidRDefault="00FE3D85" w:rsidP="00DD4CD9">
            <w:pPr>
              <w:rPr>
                <w:rFonts w:ascii="Arial" w:eastAsia="Times New Roman" w:hAnsi="Arial" w:cs="Arial"/>
                <w:color w:val="000000"/>
                <w:sz w:val="20"/>
                <w:szCs w:val="20"/>
              </w:rPr>
            </w:pPr>
            <w:r w:rsidRPr="00511012">
              <w:rPr>
                <w:rFonts w:ascii="Arial" w:eastAsia="Times New Roman" w:hAnsi="Arial" w:cs="Arial"/>
                <w:color w:val="000000"/>
                <w:sz w:val="20"/>
                <w:szCs w:val="20"/>
              </w:rPr>
              <w:t>NM_003118.4</w:t>
            </w:r>
          </w:p>
        </w:tc>
      </w:tr>
      <w:tr w:rsidR="00FE3D85" w:rsidRPr="000455AE" w14:paraId="4343B2CA" w14:textId="77777777" w:rsidTr="00DD4CD9">
        <w:trPr>
          <w:trHeight w:val="360"/>
        </w:trPr>
        <w:tc>
          <w:tcPr>
            <w:tcW w:w="1604" w:type="dxa"/>
            <w:tcBorders>
              <w:top w:val="nil"/>
              <w:left w:val="single" w:sz="4" w:space="0" w:color="auto"/>
              <w:bottom w:val="nil"/>
              <w:right w:val="single" w:sz="4" w:space="0" w:color="auto"/>
            </w:tcBorders>
            <w:shd w:val="clear" w:color="auto" w:fill="auto"/>
            <w:noWrap/>
            <w:vAlign w:val="center"/>
          </w:tcPr>
          <w:p w14:paraId="5BFD2FCC" w14:textId="77777777" w:rsidR="00FE3D85" w:rsidRDefault="00FE3D85" w:rsidP="00DD4CD9">
            <w:pPr>
              <w:rPr>
                <w:rFonts w:ascii="Arial" w:eastAsia="Times New Roman" w:hAnsi="Arial" w:cs="Arial"/>
                <w:i/>
                <w:iCs/>
                <w:color w:val="000000"/>
              </w:rPr>
            </w:pPr>
            <w:r>
              <w:rPr>
                <w:rFonts w:ascii="Arial" w:eastAsia="Times New Roman" w:hAnsi="Arial" w:cs="Arial" w:hint="eastAsia"/>
                <w:i/>
                <w:iCs/>
                <w:color w:val="000000"/>
              </w:rPr>
              <w:t>T</w:t>
            </w:r>
            <w:r>
              <w:rPr>
                <w:rFonts w:ascii="Arial" w:eastAsia="Times New Roman" w:hAnsi="Arial" w:cs="Arial"/>
                <w:i/>
                <w:iCs/>
                <w:color w:val="000000"/>
              </w:rPr>
              <w:t>ERT</w:t>
            </w:r>
          </w:p>
        </w:tc>
        <w:tc>
          <w:tcPr>
            <w:tcW w:w="2933" w:type="dxa"/>
            <w:tcBorders>
              <w:top w:val="nil"/>
              <w:left w:val="nil"/>
              <w:bottom w:val="nil"/>
              <w:right w:val="nil"/>
            </w:tcBorders>
            <w:shd w:val="clear" w:color="auto" w:fill="auto"/>
            <w:noWrap/>
            <w:vAlign w:val="center"/>
          </w:tcPr>
          <w:p w14:paraId="1B1F7AAE" w14:textId="77777777" w:rsidR="00FE3D85" w:rsidRDefault="00FE3D85" w:rsidP="00DD4CD9">
            <w:pPr>
              <w:rPr>
                <w:rFonts w:ascii="Courier New" w:hAnsi="Courier New" w:cs="Courier New"/>
                <w:sz w:val="20"/>
                <w:szCs w:val="20"/>
              </w:rPr>
            </w:pPr>
            <w:r w:rsidRPr="00511012">
              <w:rPr>
                <w:rFonts w:ascii="Courier New" w:hAnsi="Courier New" w:cs="Courier New"/>
                <w:sz w:val="20"/>
                <w:szCs w:val="20"/>
              </w:rPr>
              <w:t>ACGTGGAAGATGAGCGTG</w:t>
            </w:r>
          </w:p>
        </w:tc>
        <w:tc>
          <w:tcPr>
            <w:tcW w:w="2933" w:type="dxa"/>
            <w:tcBorders>
              <w:top w:val="nil"/>
              <w:left w:val="nil"/>
              <w:bottom w:val="nil"/>
              <w:right w:val="nil"/>
            </w:tcBorders>
            <w:shd w:val="clear" w:color="auto" w:fill="auto"/>
            <w:noWrap/>
            <w:vAlign w:val="center"/>
          </w:tcPr>
          <w:p w14:paraId="21B22953" w14:textId="77777777" w:rsidR="00FE3D85" w:rsidRDefault="00FE3D85" w:rsidP="00DD4CD9">
            <w:pPr>
              <w:rPr>
                <w:rFonts w:ascii="Courier New" w:hAnsi="Courier New" w:cs="Courier New"/>
                <w:sz w:val="20"/>
                <w:szCs w:val="20"/>
              </w:rPr>
            </w:pPr>
            <w:r w:rsidRPr="00D82E56">
              <w:rPr>
                <w:rFonts w:ascii="Courier New" w:hAnsi="Courier New" w:cs="Courier New"/>
                <w:sz w:val="20"/>
                <w:szCs w:val="20"/>
              </w:rPr>
              <w:t>AACGTGGTCTCCGTGACA</w:t>
            </w:r>
          </w:p>
        </w:tc>
        <w:tc>
          <w:tcPr>
            <w:tcW w:w="1770" w:type="dxa"/>
            <w:tcBorders>
              <w:top w:val="nil"/>
              <w:left w:val="single" w:sz="4" w:space="0" w:color="auto"/>
              <w:bottom w:val="nil"/>
              <w:right w:val="single" w:sz="4" w:space="0" w:color="auto"/>
            </w:tcBorders>
            <w:shd w:val="clear" w:color="auto" w:fill="auto"/>
            <w:noWrap/>
            <w:vAlign w:val="center"/>
          </w:tcPr>
          <w:p w14:paraId="4AE80CE6" w14:textId="77777777" w:rsidR="00FE3D85" w:rsidRPr="00FB50D3" w:rsidRDefault="00FE3D85" w:rsidP="00DD4CD9">
            <w:pPr>
              <w:rPr>
                <w:rFonts w:ascii="Arial" w:eastAsia="Times New Roman" w:hAnsi="Arial" w:cs="Arial"/>
                <w:color w:val="000000"/>
                <w:sz w:val="20"/>
                <w:szCs w:val="20"/>
              </w:rPr>
            </w:pPr>
            <w:r w:rsidRPr="00D82E56">
              <w:rPr>
                <w:rFonts w:ascii="Arial" w:eastAsia="Times New Roman" w:hAnsi="Arial" w:cs="Arial"/>
                <w:color w:val="000000"/>
                <w:sz w:val="20"/>
                <w:szCs w:val="20"/>
              </w:rPr>
              <w:t>NM_198253.3</w:t>
            </w:r>
          </w:p>
        </w:tc>
      </w:tr>
      <w:tr w:rsidR="00FE3D85" w:rsidRPr="000455AE" w14:paraId="32C278C6" w14:textId="77777777" w:rsidTr="00DD4CD9">
        <w:trPr>
          <w:trHeight w:val="360"/>
        </w:trPr>
        <w:tc>
          <w:tcPr>
            <w:tcW w:w="1604" w:type="dxa"/>
            <w:tcBorders>
              <w:top w:val="nil"/>
              <w:left w:val="single" w:sz="4" w:space="0" w:color="auto"/>
              <w:bottom w:val="nil"/>
              <w:right w:val="single" w:sz="4" w:space="0" w:color="auto"/>
            </w:tcBorders>
            <w:shd w:val="clear" w:color="auto" w:fill="auto"/>
            <w:noWrap/>
            <w:vAlign w:val="center"/>
          </w:tcPr>
          <w:p w14:paraId="172EC40E" w14:textId="77777777" w:rsidR="00FE3D85" w:rsidRDefault="00FE3D85" w:rsidP="00DD4CD9">
            <w:pPr>
              <w:rPr>
                <w:rFonts w:ascii="Arial" w:eastAsia="Times New Roman" w:hAnsi="Arial" w:cs="Arial"/>
                <w:i/>
                <w:iCs/>
                <w:color w:val="000000"/>
              </w:rPr>
            </w:pPr>
            <w:r>
              <w:rPr>
                <w:rFonts w:ascii="Arial" w:eastAsia="Times New Roman" w:hAnsi="Arial" w:cs="Arial" w:hint="eastAsia"/>
                <w:i/>
                <w:iCs/>
                <w:color w:val="000000"/>
              </w:rPr>
              <w:t>T</w:t>
            </w:r>
            <w:r>
              <w:rPr>
                <w:rFonts w:ascii="Arial" w:eastAsia="Times New Roman" w:hAnsi="Arial" w:cs="Arial"/>
                <w:i/>
                <w:iCs/>
                <w:color w:val="000000"/>
              </w:rPr>
              <w:t>HY1</w:t>
            </w:r>
          </w:p>
        </w:tc>
        <w:tc>
          <w:tcPr>
            <w:tcW w:w="2933" w:type="dxa"/>
            <w:tcBorders>
              <w:top w:val="nil"/>
              <w:left w:val="nil"/>
              <w:bottom w:val="nil"/>
              <w:right w:val="nil"/>
            </w:tcBorders>
            <w:shd w:val="clear" w:color="auto" w:fill="auto"/>
            <w:noWrap/>
            <w:vAlign w:val="center"/>
          </w:tcPr>
          <w:p w14:paraId="78240A4D" w14:textId="77777777" w:rsidR="00FE3D85" w:rsidRDefault="00FE3D85" w:rsidP="00DD4CD9">
            <w:pPr>
              <w:rPr>
                <w:rFonts w:ascii="Courier New" w:hAnsi="Courier New" w:cs="Courier New"/>
                <w:sz w:val="20"/>
                <w:szCs w:val="20"/>
              </w:rPr>
            </w:pPr>
            <w:r>
              <w:rPr>
                <w:rFonts w:ascii="Courier New" w:hAnsi="Courier New" w:cs="Courier New"/>
                <w:sz w:val="20"/>
                <w:szCs w:val="20"/>
              </w:rPr>
              <w:t>CCCGCAGACTTTCAGCCA</w:t>
            </w:r>
          </w:p>
        </w:tc>
        <w:tc>
          <w:tcPr>
            <w:tcW w:w="2933" w:type="dxa"/>
            <w:tcBorders>
              <w:top w:val="nil"/>
              <w:left w:val="nil"/>
              <w:bottom w:val="nil"/>
              <w:right w:val="nil"/>
            </w:tcBorders>
            <w:shd w:val="clear" w:color="auto" w:fill="auto"/>
            <w:noWrap/>
            <w:vAlign w:val="center"/>
          </w:tcPr>
          <w:p w14:paraId="19AC152D" w14:textId="77777777" w:rsidR="00FE3D85" w:rsidRDefault="00FE3D85" w:rsidP="00DD4CD9">
            <w:pPr>
              <w:rPr>
                <w:rFonts w:ascii="Courier New" w:hAnsi="Courier New" w:cs="Courier New"/>
                <w:sz w:val="20"/>
                <w:szCs w:val="20"/>
              </w:rPr>
            </w:pPr>
            <w:r>
              <w:rPr>
                <w:rFonts w:ascii="Courier New" w:hAnsi="Courier New" w:cs="Courier New"/>
                <w:sz w:val="20"/>
                <w:szCs w:val="20"/>
              </w:rPr>
              <w:t>ATGGGGTTGGGGCATGTG</w:t>
            </w:r>
          </w:p>
        </w:tc>
        <w:tc>
          <w:tcPr>
            <w:tcW w:w="1770" w:type="dxa"/>
            <w:tcBorders>
              <w:top w:val="nil"/>
              <w:left w:val="single" w:sz="4" w:space="0" w:color="auto"/>
              <w:bottom w:val="nil"/>
              <w:right w:val="single" w:sz="4" w:space="0" w:color="auto"/>
            </w:tcBorders>
            <w:shd w:val="clear" w:color="auto" w:fill="auto"/>
            <w:noWrap/>
            <w:vAlign w:val="center"/>
          </w:tcPr>
          <w:p w14:paraId="79B513B8" w14:textId="77777777" w:rsidR="00FE3D85" w:rsidRPr="00FB50D3" w:rsidRDefault="00FE3D85" w:rsidP="00DD4CD9">
            <w:pPr>
              <w:rPr>
                <w:rFonts w:ascii="Arial" w:eastAsia="Times New Roman" w:hAnsi="Arial" w:cs="Arial"/>
                <w:color w:val="000000"/>
                <w:sz w:val="20"/>
                <w:szCs w:val="20"/>
              </w:rPr>
            </w:pPr>
            <w:r w:rsidRPr="00511012">
              <w:rPr>
                <w:rFonts w:ascii="Arial" w:eastAsia="Times New Roman" w:hAnsi="Arial" w:cs="Arial"/>
                <w:color w:val="000000"/>
                <w:sz w:val="20"/>
                <w:szCs w:val="20"/>
              </w:rPr>
              <w:t>NM_006288.5</w:t>
            </w:r>
          </w:p>
        </w:tc>
      </w:tr>
      <w:tr w:rsidR="00FE3D85" w:rsidRPr="000455AE" w14:paraId="6BA6FF71" w14:textId="77777777" w:rsidTr="00DD4CD9">
        <w:trPr>
          <w:trHeight w:val="360"/>
        </w:trPr>
        <w:tc>
          <w:tcPr>
            <w:tcW w:w="1604" w:type="dxa"/>
            <w:tcBorders>
              <w:top w:val="nil"/>
              <w:left w:val="single" w:sz="4" w:space="0" w:color="auto"/>
              <w:bottom w:val="nil"/>
              <w:right w:val="single" w:sz="4" w:space="0" w:color="auto"/>
            </w:tcBorders>
            <w:shd w:val="clear" w:color="auto" w:fill="auto"/>
            <w:noWrap/>
            <w:vAlign w:val="center"/>
          </w:tcPr>
          <w:p w14:paraId="69A01261" w14:textId="77777777" w:rsidR="00FE3D85" w:rsidRDefault="00FE3D85" w:rsidP="00DD4CD9">
            <w:pPr>
              <w:rPr>
                <w:rFonts w:ascii="Arial" w:eastAsia="Times New Roman" w:hAnsi="Arial" w:cs="Arial"/>
                <w:i/>
                <w:iCs/>
                <w:color w:val="000000"/>
              </w:rPr>
            </w:pPr>
            <w:r>
              <w:rPr>
                <w:rFonts w:ascii="Arial" w:eastAsia="Times New Roman" w:hAnsi="Arial" w:cs="Arial" w:hint="eastAsia"/>
                <w:i/>
                <w:iCs/>
                <w:color w:val="000000"/>
              </w:rPr>
              <w:lastRenderedPageBreak/>
              <w:t>T</w:t>
            </w:r>
            <w:r>
              <w:rPr>
                <w:rFonts w:ascii="Arial" w:eastAsia="Times New Roman" w:hAnsi="Arial" w:cs="Arial"/>
                <w:i/>
                <w:iCs/>
                <w:color w:val="000000"/>
              </w:rPr>
              <w:t>IE2</w:t>
            </w:r>
          </w:p>
        </w:tc>
        <w:tc>
          <w:tcPr>
            <w:tcW w:w="2933" w:type="dxa"/>
            <w:tcBorders>
              <w:top w:val="nil"/>
              <w:left w:val="nil"/>
              <w:bottom w:val="nil"/>
              <w:right w:val="nil"/>
            </w:tcBorders>
            <w:shd w:val="clear" w:color="auto" w:fill="auto"/>
            <w:noWrap/>
            <w:vAlign w:val="center"/>
          </w:tcPr>
          <w:p w14:paraId="3CEDF3E5" w14:textId="77777777" w:rsidR="00FE3D85" w:rsidRDefault="00FE3D85" w:rsidP="00DD4CD9">
            <w:pPr>
              <w:rPr>
                <w:rFonts w:ascii="Courier New" w:hAnsi="Courier New" w:cs="Courier New"/>
                <w:sz w:val="20"/>
                <w:szCs w:val="20"/>
              </w:rPr>
            </w:pPr>
            <w:r>
              <w:rPr>
                <w:rFonts w:ascii="Courier New" w:hAnsi="Courier New" w:cs="Courier New"/>
                <w:sz w:val="20"/>
                <w:szCs w:val="20"/>
              </w:rPr>
              <w:t>TGCATTGCCTCTGGGTGG</w:t>
            </w:r>
          </w:p>
        </w:tc>
        <w:tc>
          <w:tcPr>
            <w:tcW w:w="2933" w:type="dxa"/>
            <w:tcBorders>
              <w:top w:val="nil"/>
              <w:left w:val="nil"/>
              <w:bottom w:val="nil"/>
              <w:right w:val="nil"/>
            </w:tcBorders>
            <w:shd w:val="clear" w:color="auto" w:fill="auto"/>
            <w:noWrap/>
            <w:vAlign w:val="center"/>
          </w:tcPr>
          <w:p w14:paraId="0FB27E2C" w14:textId="77777777" w:rsidR="00FE3D85" w:rsidRDefault="00FE3D85" w:rsidP="00DD4CD9">
            <w:pPr>
              <w:rPr>
                <w:rFonts w:ascii="Courier New" w:hAnsi="Courier New" w:cs="Courier New"/>
                <w:sz w:val="20"/>
                <w:szCs w:val="20"/>
              </w:rPr>
            </w:pPr>
            <w:r>
              <w:rPr>
                <w:rFonts w:ascii="Courier New" w:hAnsi="Courier New" w:cs="Courier New"/>
                <w:sz w:val="20"/>
                <w:szCs w:val="20"/>
              </w:rPr>
              <w:t>GCCTCTCCTCGAACTCGC</w:t>
            </w:r>
          </w:p>
        </w:tc>
        <w:tc>
          <w:tcPr>
            <w:tcW w:w="1770" w:type="dxa"/>
            <w:tcBorders>
              <w:top w:val="nil"/>
              <w:left w:val="single" w:sz="4" w:space="0" w:color="auto"/>
              <w:bottom w:val="nil"/>
              <w:right w:val="single" w:sz="4" w:space="0" w:color="auto"/>
            </w:tcBorders>
            <w:shd w:val="clear" w:color="auto" w:fill="auto"/>
            <w:noWrap/>
            <w:vAlign w:val="center"/>
          </w:tcPr>
          <w:p w14:paraId="4D9F19A0" w14:textId="77777777" w:rsidR="00FE3D85" w:rsidRPr="00FB50D3" w:rsidRDefault="00FE3D85" w:rsidP="00DD4CD9">
            <w:pPr>
              <w:rPr>
                <w:rFonts w:ascii="Arial" w:eastAsia="Times New Roman" w:hAnsi="Arial" w:cs="Arial"/>
                <w:color w:val="000000"/>
                <w:sz w:val="20"/>
                <w:szCs w:val="20"/>
              </w:rPr>
            </w:pPr>
            <w:r w:rsidRPr="00511012">
              <w:rPr>
                <w:rFonts w:ascii="Arial" w:eastAsia="Times New Roman" w:hAnsi="Arial" w:cs="Arial"/>
                <w:color w:val="000000"/>
                <w:sz w:val="20"/>
                <w:szCs w:val="20"/>
              </w:rPr>
              <w:t>NM_000459.5</w:t>
            </w:r>
          </w:p>
        </w:tc>
      </w:tr>
      <w:tr w:rsidR="00FE3D85" w:rsidRPr="000455AE" w14:paraId="0902BA19" w14:textId="77777777" w:rsidTr="00FB50D3">
        <w:trPr>
          <w:trHeight w:val="360"/>
        </w:trPr>
        <w:tc>
          <w:tcPr>
            <w:tcW w:w="1604" w:type="dxa"/>
            <w:tcBorders>
              <w:top w:val="nil"/>
              <w:left w:val="single" w:sz="4" w:space="0" w:color="auto"/>
              <w:bottom w:val="nil"/>
              <w:right w:val="single" w:sz="4" w:space="0" w:color="auto"/>
            </w:tcBorders>
            <w:shd w:val="clear" w:color="auto" w:fill="auto"/>
            <w:noWrap/>
            <w:vAlign w:val="center"/>
            <w:hideMark/>
          </w:tcPr>
          <w:p w14:paraId="00A2769C" w14:textId="77777777" w:rsidR="00FE3D85" w:rsidRPr="000455AE" w:rsidRDefault="00FE3D85" w:rsidP="000455AE">
            <w:pPr>
              <w:rPr>
                <w:rFonts w:ascii="Arial" w:eastAsia="Times New Roman" w:hAnsi="Arial" w:cs="Arial"/>
                <w:i/>
                <w:iCs/>
                <w:color w:val="000000"/>
              </w:rPr>
            </w:pPr>
            <w:r>
              <w:rPr>
                <w:rFonts w:ascii="Arial" w:eastAsia="Times New Roman" w:hAnsi="Arial" w:cs="Arial" w:hint="eastAsia"/>
                <w:i/>
                <w:iCs/>
                <w:color w:val="000000"/>
              </w:rPr>
              <w:t>T</w:t>
            </w:r>
            <w:r>
              <w:rPr>
                <w:rFonts w:ascii="Arial" w:eastAsia="Times New Roman" w:hAnsi="Arial" w:cs="Arial"/>
                <w:i/>
                <w:iCs/>
                <w:color w:val="000000"/>
              </w:rPr>
              <w:t>NMD</w:t>
            </w:r>
          </w:p>
        </w:tc>
        <w:tc>
          <w:tcPr>
            <w:tcW w:w="2933" w:type="dxa"/>
            <w:tcBorders>
              <w:top w:val="nil"/>
              <w:left w:val="nil"/>
              <w:bottom w:val="nil"/>
              <w:right w:val="nil"/>
            </w:tcBorders>
            <w:shd w:val="clear" w:color="auto" w:fill="auto"/>
            <w:noWrap/>
            <w:vAlign w:val="center"/>
            <w:hideMark/>
          </w:tcPr>
          <w:p w14:paraId="73ACE927" w14:textId="77777777" w:rsidR="00FE3D85" w:rsidRPr="00FB50D3" w:rsidRDefault="00FE3D85" w:rsidP="000455AE">
            <w:pPr>
              <w:rPr>
                <w:rFonts w:ascii="Courier New" w:hAnsi="Courier New" w:cs="Courier New"/>
                <w:sz w:val="20"/>
                <w:szCs w:val="20"/>
              </w:rPr>
            </w:pPr>
            <w:r>
              <w:rPr>
                <w:rFonts w:ascii="Courier New" w:hAnsi="Courier New" w:cs="Courier New"/>
                <w:sz w:val="20"/>
                <w:szCs w:val="20"/>
              </w:rPr>
              <w:t>CGTCGAGGCAACCGCTAT</w:t>
            </w:r>
          </w:p>
        </w:tc>
        <w:tc>
          <w:tcPr>
            <w:tcW w:w="2933" w:type="dxa"/>
            <w:tcBorders>
              <w:top w:val="nil"/>
              <w:left w:val="nil"/>
              <w:bottom w:val="nil"/>
              <w:right w:val="nil"/>
            </w:tcBorders>
            <w:shd w:val="clear" w:color="auto" w:fill="auto"/>
            <w:noWrap/>
            <w:vAlign w:val="center"/>
            <w:hideMark/>
          </w:tcPr>
          <w:p w14:paraId="4B797CFF" w14:textId="77777777" w:rsidR="00FE3D85" w:rsidRPr="00FB50D3" w:rsidRDefault="00FE3D85" w:rsidP="000455AE">
            <w:pPr>
              <w:rPr>
                <w:rFonts w:ascii="Courier New" w:hAnsi="Courier New" w:cs="Courier New"/>
                <w:sz w:val="20"/>
                <w:szCs w:val="20"/>
              </w:rPr>
            </w:pPr>
            <w:r>
              <w:rPr>
                <w:rFonts w:ascii="Courier New" w:hAnsi="Courier New" w:cs="Courier New"/>
                <w:sz w:val="20"/>
                <w:szCs w:val="20"/>
              </w:rPr>
              <w:t>GGGCCACCCACCAGTTAC</w:t>
            </w:r>
          </w:p>
        </w:tc>
        <w:tc>
          <w:tcPr>
            <w:tcW w:w="1770" w:type="dxa"/>
            <w:tcBorders>
              <w:top w:val="nil"/>
              <w:left w:val="single" w:sz="4" w:space="0" w:color="auto"/>
              <w:bottom w:val="nil"/>
              <w:right w:val="single" w:sz="4" w:space="0" w:color="auto"/>
            </w:tcBorders>
            <w:shd w:val="clear" w:color="auto" w:fill="auto"/>
            <w:noWrap/>
            <w:vAlign w:val="center"/>
            <w:hideMark/>
          </w:tcPr>
          <w:p w14:paraId="0EBD235F" w14:textId="77777777" w:rsidR="00FE3D85" w:rsidRPr="000455AE" w:rsidRDefault="00FE3D85" w:rsidP="000455AE">
            <w:pPr>
              <w:rPr>
                <w:rFonts w:ascii="Arial" w:eastAsia="Times New Roman" w:hAnsi="Arial" w:cs="Arial"/>
                <w:color w:val="000000"/>
                <w:sz w:val="20"/>
                <w:szCs w:val="20"/>
              </w:rPr>
            </w:pPr>
            <w:r w:rsidRPr="00FB50D3">
              <w:rPr>
                <w:rFonts w:ascii="Arial" w:eastAsia="Times New Roman" w:hAnsi="Arial" w:cs="Arial"/>
                <w:color w:val="000000"/>
                <w:sz w:val="20"/>
                <w:szCs w:val="20"/>
              </w:rPr>
              <w:t>NM_022144</w:t>
            </w:r>
          </w:p>
        </w:tc>
      </w:tr>
      <w:tr w:rsidR="00FE3D85" w:rsidRPr="000455AE" w14:paraId="0244FE60" w14:textId="77777777" w:rsidTr="00DD4CD9">
        <w:trPr>
          <w:trHeight w:val="360"/>
        </w:trPr>
        <w:tc>
          <w:tcPr>
            <w:tcW w:w="1604" w:type="dxa"/>
            <w:tcBorders>
              <w:top w:val="nil"/>
              <w:left w:val="single" w:sz="4" w:space="0" w:color="auto"/>
              <w:bottom w:val="nil"/>
              <w:right w:val="single" w:sz="4" w:space="0" w:color="auto"/>
            </w:tcBorders>
            <w:shd w:val="clear" w:color="auto" w:fill="auto"/>
            <w:noWrap/>
            <w:vAlign w:val="center"/>
          </w:tcPr>
          <w:p w14:paraId="48AA089B" w14:textId="77777777" w:rsidR="00FE3D85" w:rsidRDefault="00FE3D85" w:rsidP="00DD4CD9">
            <w:pPr>
              <w:rPr>
                <w:rFonts w:ascii="Arial" w:eastAsia="Times New Roman" w:hAnsi="Arial" w:cs="Arial"/>
                <w:i/>
                <w:iCs/>
                <w:color w:val="000000"/>
              </w:rPr>
            </w:pPr>
            <w:r>
              <w:rPr>
                <w:rFonts w:ascii="Arial" w:eastAsia="Times New Roman" w:hAnsi="Arial" w:cs="Arial" w:hint="eastAsia"/>
                <w:i/>
                <w:iCs/>
                <w:color w:val="000000"/>
              </w:rPr>
              <w:t>T</w:t>
            </w:r>
            <w:r>
              <w:rPr>
                <w:rFonts w:ascii="Arial" w:eastAsia="Times New Roman" w:hAnsi="Arial" w:cs="Arial"/>
                <w:i/>
                <w:iCs/>
                <w:color w:val="000000"/>
              </w:rPr>
              <w:t>NNT3</w:t>
            </w:r>
          </w:p>
        </w:tc>
        <w:tc>
          <w:tcPr>
            <w:tcW w:w="2933" w:type="dxa"/>
            <w:tcBorders>
              <w:top w:val="nil"/>
              <w:left w:val="nil"/>
              <w:bottom w:val="nil"/>
              <w:right w:val="nil"/>
            </w:tcBorders>
            <w:shd w:val="clear" w:color="auto" w:fill="auto"/>
            <w:noWrap/>
            <w:vAlign w:val="center"/>
          </w:tcPr>
          <w:p w14:paraId="3E18ECA3" w14:textId="77777777" w:rsidR="00FE3D85" w:rsidRDefault="00FE3D85" w:rsidP="00DD4CD9">
            <w:pPr>
              <w:rPr>
                <w:rFonts w:ascii="Courier New" w:hAnsi="Courier New" w:cs="Courier New"/>
                <w:sz w:val="20"/>
                <w:szCs w:val="20"/>
              </w:rPr>
            </w:pPr>
            <w:r>
              <w:rPr>
                <w:rFonts w:ascii="Courier New" w:hAnsi="Courier New" w:cs="Courier New"/>
                <w:sz w:val="20"/>
                <w:szCs w:val="20"/>
              </w:rPr>
              <w:t>TCCAGGCCCTCATCGACA</w:t>
            </w:r>
          </w:p>
        </w:tc>
        <w:tc>
          <w:tcPr>
            <w:tcW w:w="2933" w:type="dxa"/>
            <w:tcBorders>
              <w:top w:val="nil"/>
              <w:left w:val="nil"/>
              <w:bottom w:val="nil"/>
              <w:right w:val="nil"/>
            </w:tcBorders>
            <w:shd w:val="clear" w:color="auto" w:fill="auto"/>
            <w:noWrap/>
            <w:vAlign w:val="center"/>
          </w:tcPr>
          <w:p w14:paraId="5D3B0A3F" w14:textId="77777777" w:rsidR="00FE3D85" w:rsidRDefault="00FE3D85" w:rsidP="00DD4CD9">
            <w:pPr>
              <w:rPr>
                <w:rFonts w:ascii="Courier New" w:hAnsi="Courier New" w:cs="Courier New"/>
                <w:sz w:val="20"/>
                <w:szCs w:val="20"/>
              </w:rPr>
            </w:pPr>
            <w:r>
              <w:rPr>
                <w:rFonts w:ascii="Courier New" w:hAnsi="Courier New" w:cs="Courier New"/>
                <w:sz w:val="20"/>
                <w:szCs w:val="20"/>
              </w:rPr>
              <w:t>GCCTTTTCCTCCGCCAGT</w:t>
            </w:r>
          </w:p>
        </w:tc>
        <w:tc>
          <w:tcPr>
            <w:tcW w:w="1770" w:type="dxa"/>
            <w:tcBorders>
              <w:top w:val="nil"/>
              <w:left w:val="single" w:sz="4" w:space="0" w:color="auto"/>
              <w:bottom w:val="nil"/>
              <w:right w:val="single" w:sz="4" w:space="0" w:color="auto"/>
            </w:tcBorders>
            <w:shd w:val="clear" w:color="auto" w:fill="auto"/>
            <w:noWrap/>
            <w:vAlign w:val="center"/>
          </w:tcPr>
          <w:p w14:paraId="3D04F558" w14:textId="77777777" w:rsidR="00FE3D85" w:rsidRPr="00FB50D3" w:rsidRDefault="00FE3D85" w:rsidP="00DD4CD9">
            <w:pPr>
              <w:rPr>
                <w:rFonts w:ascii="Arial" w:eastAsia="Times New Roman" w:hAnsi="Arial" w:cs="Arial"/>
                <w:color w:val="000000"/>
                <w:sz w:val="20"/>
                <w:szCs w:val="20"/>
              </w:rPr>
            </w:pPr>
            <w:r w:rsidRPr="00511012">
              <w:rPr>
                <w:rFonts w:ascii="Arial" w:eastAsia="Times New Roman" w:hAnsi="Arial" w:cs="Arial"/>
                <w:color w:val="000000"/>
                <w:sz w:val="20"/>
                <w:szCs w:val="20"/>
              </w:rPr>
              <w:t>NM_006757.4</w:t>
            </w:r>
          </w:p>
        </w:tc>
      </w:tr>
      <w:tr w:rsidR="00FE3D85" w:rsidRPr="000455AE" w14:paraId="5F0A949B" w14:textId="77777777" w:rsidTr="00DD4CD9">
        <w:trPr>
          <w:trHeight w:val="360"/>
        </w:trPr>
        <w:tc>
          <w:tcPr>
            <w:tcW w:w="1604" w:type="dxa"/>
            <w:tcBorders>
              <w:top w:val="nil"/>
              <w:left w:val="single" w:sz="4" w:space="0" w:color="auto"/>
              <w:bottom w:val="nil"/>
              <w:right w:val="single" w:sz="4" w:space="0" w:color="auto"/>
            </w:tcBorders>
            <w:shd w:val="clear" w:color="auto" w:fill="auto"/>
            <w:noWrap/>
            <w:vAlign w:val="center"/>
          </w:tcPr>
          <w:p w14:paraId="2BDF4E57" w14:textId="77777777" w:rsidR="00FE3D85" w:rsidRDefault="00FE3D85" w:rsidP="00DD4CD9">
            <w:pPr>
              <w:rPr>
                <w:rFonts w:ascii="Arial" w:eastAsia="Times New Roman" w:hAnsi="Arial" w:cs="Arial"/>
                <w:i/>
                <w:iCs/>
                <w:color w:val="000000"/>
              </w:rPr>
            </w:pPr>
            <w:r>
              <w:rPr>
                <w:rFonts w:ascii="Arial" w:eastAsia="Times New Roman" w:hAnsi="Arial" w:cs="Arial" w:hint="eastAsia"/>
                <w:i/>
                <w:iCs/>
                <w:color w:val="000000"/>
              </w:rPr>
              <w:t>T</w:t>
            </w:r>
            <w:r>
              <w:rPr>
                <w:rFonts w:ascii="Arial" w:eastAsia="Times New Roman" w:hAnsi="Arial" w:cs="Arial"/>
                <w:i/>
                <w:iCs/>
                <w:color w:val="000000"/>
              </w:rPr>
              <w:t>YRO3</w:t>
            </w:r>
          </w:p>
        </w:tc>
        <w:tc>
          <w:tcPr>
            <w:tcW w:w="2933" w:type="dxa"/>
            <w:tcBorders>
              <w:top w:val="nil"/>
              <w:left w:val="nil"/>
              <w:bottom w:val="nil"/>
              <w:right w:val="nil"/>
            </w:tcBorders>
            <w:shd w:val="clear" w:color="auto" w:fill="auto"/>
            <w:noWrap/>
            <w:vAlign w:val="center"/>
          </w:tcPr>
          <w:p w14:paraId="30CD328E" w14:textId="77777777" w:rsidR="00FE3D85" w:rsidRDefault="00FE3D85" w:rsidP="00DD4CD9">
            <w:pPr>
              <w:rPr>
                <w:rFonts w:ascii="Courier New" w:hAnsi="Courier New" w:cs="Courier New"/>
                <w:sz w:val="20"/>
                <w:szCs w:val="20"/>
              </w:rPr>
            </w:pPr>
            <w:r>
              <w:rPr>
                <w:rFonts w:ascii="Courier New" w:hAnsi="Courier New" w:cs="Courier New"/>
                <w:sz w:val="20"/>
                <w:szCs w:val="20"/>
              </w:rPr>
              <w:t>CCCCCTTTACCTGCCTGC</w:t>
            </w:r>
          </w:p>
        </w:tc>
        <w:tc>
          <w:tcPr>
            <w:tcW w:w="2933" w:type="dxa"/>
            <w:tcBorders>
              <w:top w:val="nil"/>
              <w:left w:val="nil"/>
              <w:bottom w:val="nil"/>
              <w:right w:val="nil"/>
            </w:tcBorders>
            <w:shd w:val="clear" w:color="auto" w:fill="auto"/>
            <w:noWrap/>
            <w:vAlign w:val="center"/>
          </w:tcPr>
          <w:p w14:paraId="4B193EFD" w14:textId="77777777" w:rsidR="00FE3D85" w:rsidRDefault="00FE3D85" w:rsidP="00DD4CD9">
            <w:pPr>
              <w:rPr>
                <w:rFonts w:ascii="Courier New" w:hAnsi="Courier New" w:cs="Courier New"/>
                <w:sz w:val="20"/>
                <w:szCs w:val="20"/>
              </w:rPr>
            </w:pPr>
            <w:r>
              <w:rPr>
                <w:rFonts w:ascii="Courier New" w:hAnsi="Courier New" w:cs="Courier New"/>
                <w:sz w:val="20"/>
                <w:szCs w:val="20"/>
              </w:rPr>
              <w:t>GAGGTTTTGGGGAGCGCT</w:t>
            </w:r>
          </w:p>
        </w:tc>
        <w:tc>
          <w:tcPr>
            <w:tcW w:w="1770" w:type="dxa"/>
            <w:tcBorders>
              <w:top w:val="nil"/>
              <w:left w:val="single" w:sz="4" w:space="0" w:color="auto"/>
              <w:bottom w:val="nil"/>
              <w:right w:val="single" w:sz="4" w:space="0" w:color="auto"/>
            </w:tcBorders>
            <w:shd w:val="clear" w:color="auto" w:fill="auto"/>
            <w:noWrap/>
            <w:vAlign w:val="center"/>
          </w:tcPr>
          <w:p w14:paraId="22923BBD" w14:textId="77777777" w:rsidR="00FE3D85" w:rsidRPr="00FB50D3" w:rsidRDefault="00FE3D85" w:rsidP="00DD4CD9">
            <w:pPr>
              <w:rPr>
                <w:rFonts w:ascii="Arial" w:eastAsia="Times New Roman" w:hAnsi="Arial" w:cs="Arial"/>
                <w:color w:val="000000"/>
                <w:sz w:val="20"/>
                <w:szCs w:val="20"/>
              </w:rPr>
            </w:pPr>
            <w:r w:rsidRPr="00F406C5">
              <w:rPr>
                <w:rFonts w:ascii="Arial" w:eastAsia="Times New Roman" w:hAnsi="Arial" w:cs="Arial"/>
                <w:color w:val="000000"/>
                <w:sz w:val="20"/>
                <w:szCs w:val="20"/>
              </w:rPr>
              <w:t>NM_006293</w:t>
            </w:r>
          </w:p>
        </w:tc>
      </w:tr>
      <w:tr w:rsidR="00FE3D85" w:rsidRPr="000455AE" w14:paraId="509FDF30" w14:textId="77777777" w:rsidTr="00FE3D85">
        <w:trPr>
          <w:trHeight w:val="360"/>
        </w:trPr>
        <w:tc>
          <w:tcPr>
            <w:tcW w:w="1604" w:type="dxa"/>
            <w:tcBorders>
              <w:top w:val="nil"/>
              <w:left w:val="single" w:sz="4" w:space="0" w:color="auto"/>
              <w:right w:val="single" w:sz="4" w:space="0" w:color="auto"/>
            </w:tcBorders>
            <w:shd w:val="clear" w:color="auto" w:fill="auto"/>
            <w:noWrap/>
            <w:vAlign w:val="center"/>
          </w:tcPr>
          <w:p w14:paraId="33F3DB12" w14:textId="77777777" w:rsidR="00FE3D85" w:rsidRDefault="00FE3D85" w:rsidP="00DD4CD9">
            <w:pPr>
              <w:rPr>
                <w:rFonts w:ascii="Arial" w:eastAsia="Times New Roman" w:hAnsi="Arial" w:cs="Arial"/>
                <w:i/>
                <w:iCs/>
                <w:color w:val="000000"/>
              </w:rPr>
            </w:pPr>
            <w:r>
              <w:rPr>
                <w:rFonts w:ascii="Arial" w:eastAsia="Times New Roman" w:hAnsi="Arial" w:cs="Arial" w:hint="eastAsia"/>
                <w:i/>
                <w:iCs/>
                <w:color w:val="000000"/>
              </w:rPr>
              <w:t>U</w:t>
            </w:r>
            <w:r>
              <w:rPr>
                <w:rFonts w:ascii="Arial" w:eastAsia="Times New Roman" w:hAnsi="Arial" w:cs="Arial"/>
                <w:i/>
                <w:iCs/>
                <w:color w:val="000000"/>
              </w:rPr>
              <w:t>TS2R</w:t>
            </w:r>
          </w:p>
        </w:tc>
        <w:tc>
          <w:tcPr>
            <w:tcW w:w="2933" w:type="dxa"/>
            <w:tcBorders>
              <w:top w:val="nil"/>
              <w:left w:val="nil"/>
              <w:right w:val="nil"/>
            </w:tcBorders>
            <w:shd w:val="clear" w:color="auto" w:fill="auto"/>
            <w:noWrap/>
            <w:vAlign w:val="center"/>
          </w:tcPr>
          <w:p w14:paraId="2D28166F" w14:textId="77777777" w:rsidR="00FE3D85" w:rsidRDefault="00FE3D85" w:rsidP="00DD4CD9">
            <w:pPr>
              <w:rPr>
                <w:rFonts w:ascii="Courier New" w:hAnsi="Courier New" w:cs="Courier New"/>
                <w:sz w:val="20"/>
                <w:szCs w:val="20"/>
              </w:rPr>
            </w:pPr>
            <w:r>
              <w:rPr>
                <w:rFonts w:ascii="Courier New" w:hAnsi="Courier New" w:cs="Courier New"/>
                <w:sz w:val="20"/>
                <w:szCs w:val="20"/>
              </w:rPr>
              <w:t>CACGCTGCTCACCAGGAA</w:t>
            </w:r>
          </w:p>
        </w:tc>
        <w:tc>
          <w:tcPr>
            <w:tcW w:w="2933" w:type="dxa"/>
            <w:tcBorders>
              <w:top w:val="nil"/>
              <w:left w:val="nil"/>
              <w:right w:val="nil"/>
            </w:tcBorders>
            <w:shd w:val="clear" w:color="auto" w:fill="auto"/>
            <w:noWrap/>
            <w:vAlign w:val="center"/>
          </w:tcPr>
          <w:p w14:paraId="75F17271" w14:textId="77777777" w:rsidR="00FE3D85" w:rsidRDefault="00FE3D85" w:rsidP="00DD4CD9">
            <w:pPr>
              <w:rPr>
                <w:rFonts w:ascii="Courier New" w:hAnsi="Courier New" w:cs="Courier New"/>
                <w:sz w:val="20"/>
                <w:szCs w:val="20"/>
              </w:rPr>
            </w:pPr>
            <w:r>
              <w:rPr>
                <w:rFonts w:ascii="Courier New" w:hAnsi="Courier New" w:cs="Courier New"/>
                <w:sz w:val="20"/>
                <w:szCs w:val="20"/>
              </w:rPr>
              <w:t>CTGTCAGTGGGCTGTGGG</w:t>
            </w:r>
          </w:p>
        </w:tc>
        <w:tc>
          <w:tcPr>
            <w:tcW w:w="1770" w:type="dxa"/>
            <w:tcBorders>
              <w:top w:val="nil"/>
              <w:left w:val="single" w:sz="4" w:space="0" w:color="auto"/>
              <w:right w:val="single" w:sz="4" w:space="0" w:color="auto"/>
            </w:tcBorders>
            <w:shd w:val="clear" w:color="auto" w:fill="auto"/>
            <w:noWrap/>
            <w:vAlign w:val="center"/>
          </w:tcPr>
          <w:p w14:paraId="4AC05C40" w14:textId="77777777" w:rsidR="00FE3D85" w:rsidRPr="00FB50D3" w:rsidRDefault="00FE3D85" w:rsidP="00DD4CD9">
            <w:pPr>
              <w:rPr>
                <w:rFonts w:ascii="Arial" w:eastAsia="Times New Roman" w:hAnsi="Arial" w:cs="Arial"/>
                <w:color w:val="000000"/>
                <w:sz w:val="20"/>
                <w:szCs w:val="20"/>
              </w:rPr>
            </w:pPr>
            <w:r w:rsidRPr="00511012">
              <w:rPr>
                <w:rFonts w:ascii="Arial" w:eastAsia="Times New Roman" w:hAnsi="Arial" w:cs="Arial"/>
                <w:color w:val="000000"/>
                <w:sz w:val="20"/>
                <w:szCs w:val="20"/>
              </w:rPr>
              <w:t>NM_018949.3</w:t>
            </w:r>
          </w:p>
        </w:tc>
      </w:tr>
      <w:tr w:rsidR="00FE3D85" w:rsidRPr="000455AE" w14:paraId="6F89D8C0" w14:textId="77777777" w:rsidTr="00FE3D85">
        <w:trPr>
          <w:trHeight w:val="360"/>
        </w:trPr>
        <w:tc>
          <w:tcPr>
            <w:tcW w:w="1604" w:type="dxa"/>
            <w:tcBorders>
              <w:top w:val="nil"/>
              <w:left w:val="single" w:sz="4" w:space="0" w:color="auto"/>
              <w:bottom w:val="single" w:sz="4" w:space="0" w:color="auto"/>
              <w:right w:val="single" w:sz="4" w:space="0" w:color="auto"/>
            </w:tcBorders>
            <w:shd w:val="clear" w:color="auto" w:fill="auto"/>
            <w:noWrap/>
            <w:vAlign w:val="center"/>
            <w:hideMark/>
          </w:tcPr>
          <w:p w14:paraId="20420969" w14:textId="77777777" w:rsidR="00FE3D85" w:rsidRPr="000455AE" w:rsidRDefault="00FE3D85" w:rsidP="000455AE">
            <w:pPr>
              <w:rPr>
                <w:rFonts w:ascii="Arial" w:eastAsia="Times New Roman" w:hAnsi="Arial" w:cs="Arial"/>
                <w:i/>
                <w:iCs/>
                <w:color w:val="000000"/>
              </w:rPr>
            </w:pPr>
            <w:r>
              <w:rPr>
                <w:rFonts w:ascii="Arial" w:eastAsia="Times New Roman" w:hAnsi="Arial" w:cs="Arial" w:hint="eastAsia"/>
                <w:i/>
                <w:iCs/>
                <w:color w:val="000000"/>
              </w:rPr>
              <w:t>V</w:t>
            </w:r>
            <w:r>
              <w:rPr>
                <w:rFonts w:ascii="Arial" w:eastAsia="Times New Roman" w:hAnsi="Arial" w:cs="Arial"/>
                <w:i/>
                <w:iCs/>
                <w:color w:val="000000"/>
              </w:rPr>
              <w:t>CAN</w:t>
            </w:r>
          </w:p>
        </w:tc>
        <w:tc>
          <w:tcPr>
            <w:tcW w:w="2933" w:type="dxa"/>
            <w:tcBorders>
              <w:top w:val="nil"/>
              <w:left w:val="nil"/>
              <w:bottom w:val="single" w:sz="4" w:space="0" w:color="auto"/>
              <w:right w:val="nil"/>
            </w:tcBorders>
            <w:shd w:val="clear" w:color="auto" w:fill="auto"/>
            <w:noWrap/>
            <w:vAlign w:val="center"/>
            <w:hideMark/>
          </w:tcPr>
          <w:p w14:paraId="206FB3E0" w14:textId="77777777" w:rsidR="00FE3D85" w:rsidRPr="00FB50D3" w:rsidRDefault="00FE3D85" w:rsidP="000455AE">
            <w:pPr>
              <w:rPr>
                <w:rFonts w:ascii="Courier New" w:hAnsi="Courier New" w:cs="Courier New"/>
                <w:sz w:val="20"/>
                <w:szCs w:val="20"/>
              </w:rPr>
            </w:pPr>
            <w:r>
              <w:rPr>
                <w:rFonts w:ascii="Courier New" w:hAnsi="Courier New" w:cs="Courier New"/>
                <w:sz w:val="20"/>
                <w:szCs w:val="20"/>
              </w:rPr>
              <w:t>CAGGTGCCTCTGCCTTCC</w:t>
            </w:r>
          </w:p>
        </w:tc>
        <w:tc>
          <w:tcPr>
            <w:tcW w:w="2933" w:type="dxa"/>
            <w:tcBorders>
              <w:top w:val="nil"/>
              <w:left w:val="nil"/>
              <w:bottom w:val="single" w:sz="4" w:space="0" w:color="auto"/>
              <w:right w:val="nil"/>
            </w:tcBorders>
            <w:shd w:val="clear" w:color="auto" w:fill="auto"/>
            <w:noWrap/>
            <w:vAlign w:val="center"/>
            <w:hideMark/>
          </w:tcPr>
          <w:p w14:paraId="78544AB9" w14:textId="77777777" w:rsidR="00FE3D85" w:rsidRPr="00FB50D3" w:rsidRDefault="00FE3D85" w:rsidP="000455AE">
            <w:pPr>
              <w:rPr>
                <w:rFonts w:ascii="Courier New" w:hAnsi="Courier New" w:cs="Courier New"/>
                <w:sz w:val="20"/>
                <w:szCs w:val="20"/>
              </w:rPr>
            </w:pPr>
            <w:r>
              <w:rPr>
                <w:rFonts w:ascii="Courier New" w:hAnsi="Courier New" w:cs="Courier New"/>
                <w:sz w:val="20"/>
                <w:szCs w:val="20"/>
              </w:rPr>
              <w:t>TGCGTCGATGGGCAAAGT</w:t>
            </w:r>
          </w:p>
        </w:tc>
        <w:tc>
          <w:tcPr>
            <w:tcW w:w="1770" w:type="dxa"/>
            <w:tcBorders>
              <w:top w:val="nil"/>
              <w:left w:val="single" w:sz="4" w:space="0" w:color="auto"/>
              <w:bottom w:val="single" w:sz="4" w:space="0" w:color="auto"/>
              <w:right w:val="single" w:sz="4" w:space="0" w:color="auto"/>
            </w:tcBorders>
            <w:shd w:val="clear" w:color="auto" w:fill="auto"/>
            <w:vAlign w:val="center"/>
            <w:hideMark/>
          </w:tcPr>
          <w:p w14:paraId="54C39DCE" w14:textId="77777777" w:rsidR="00FE3D85" w:rsidRPr="000455AE" w:rsidRDefault="00FE3D85" w:rsidP="000455AE">
            <w:pPr>
              <w:rPr>
                <w:rFonts w:ascii="Arial" w:eastAsia="Times New Roman" w:hAnsi="Arial" w:cs="Arial"/>
                <w:color w:val="000000"/>
                <w:sz w:val="20"/>
                <w:szCs w:val="20"/>
              </w:rPr>
            </w:pPr>
            <w:r w:rsidRPr="00FB50D3">
              <w:rPr>
                <w:rFonts w:ascii="Arial" w:eastAsia="Times New Roman" w:hAnsi="Arial" w:cs="Arial"/>
                <w:color w:val="000000"/>
                <w:sz w:val="20"/>
                <w:szCs w:val="20"/>
              </w:rPr>
              <w:t>NM_004385</w:t>
            </w:r>
          </w:p>
        </w:tc>
      </w:tr>
    </w:tbl>
    <w:p w14:paraId="246F0379" w14:textId="77777777" w:rsidR="005B018D" w:rsidRPr="005B018D" w:rsidRDefault="005B018D" w:rsidP="00400A1D">
      <w:pPr>
        <w:pStyle w:val="Teaser"/>
        <w:widowControl w:val="0"/>
        <w:spacing w:before="0"/>
        <w:rPr>
          <w:rFonts w:asciiTheme="majorHAnsi" w:hAnsiTheme="majorHAnsi"/>
          <w:lang w:eastAsia="ko-KR"/>
        </w:rPr>
      </w:pPr>
    </w:p>
    <w:p w14:paraId="5BBE7167" w14:textId="77777777" w:rsidR="005B018D" w:rsidRPr="005B018D" w:rsidRDefault="005B018D" w:rsidP="00400A1D">
      <w:pPr>
        <w:pStyle w:val="Teaser"/>
        <w:widowControl w:val="0"/>
        <w:spacing w:before="0"/>
        <w:rPr>
          <w:rFonts w:asciiTheme="majorHAnsi" w:hAnsiTheme="majorHAnsi"/>
          <w:lang w:eastAsia="ko-KR"/>
        </w:rPr>
      </w:pPr>
    </w:p>
    <w:p w14:paraId="182133E9" w14:textId="77777777" w:rsidR="005B018D" w:rsidRPr="005B018D" w:rsidRDefault="005B018D" w:rsidP="00400A1D">
      <w:pPr>
        <w:pStyle w:val="Teaser"/>
        <w:widowControl w:val="0"/>
        <w:spacing w:before="0"/>
        <w:rPr>
          <w:rFonts w:asciiTheme="majorHAnsi" w:hAnsiTheme="majorHAnsi"/>
          <w:lang w:eastAsia="ko-KR"/>
        </w:rPr>
      </w:pPr>
    </w:p>
    <w:p w14:paraId="0FB4DA7D" w14:textId="77777777" w:rsidR="005B018D" w:rsidRPr="005B018D" w:rsidRDefault="005B018D" w:rsidP="00400A1D">
      <w:pPr>
        <w:pStyle w:val="Teaser"/>
        <w:widowControl w:val="0"/>
        <w:spacing w:before="0"/>
        <w:rPr>
          <w:rFonts w:asciiTheme="majorHAnsi" w:hAnsiTheme="majorHAnsi"/>
          <w:lang w:eastAsia="ko-KR"/>
        </w:rPr>
      </w:pPr>
    </w:p>
    <w:p w14:paraId="7D68A95C" w14:textId="77777777" w:rsidR="005B018D" w:rsidRDefault="005B018D" w:rsidP="00400A1D">
      <w:pPr>
        <w:pStyle w:val="Teaser"/>
        <w:widowControl w:val="0"/>
        <w:spacing w:before="0"/>
        <w:rPr>
          <w:rFonts w:asciiTheme="majorHAnsi" w:hAnsiTheme="majorHAnsi"/>
          <w:b/>
          <w:bCs/>
          <w:lang w:eastAsia="ko-KR"/>
        </w:rPr>
      </w:pPr>
    </w:p>
    <w:p w14:paraId="0C38ABD6" w14:textId="77777777" w:rsidR="005B018D" w:rsidRDefault="005B018D" w:rsidP="00400A1D">
      <w:pPr>
        <w:pStyle w:val="Teaser"/>
        <w:widowControl w:val="0"/>
        <w:spacing w:before="0"/>
        <w:rPr>
          <w:rFonts w:asciiTheme="majorHAnsi" w:hAnsiTheme="majorHAnsi"/>
          <w:b/>
          <w:bCs/>
          <w:lang w:eastAsia="ko-KR"/>
        </w:rPr>
      </w:pPr>
    </w:p>
    <w:p w14:paraId="0EA3FAB0" w14:textId="215F9510" w:rsidR="00BF1693" w:rsidRDefault="005B018D" w:rsidP="00BF1693">
      <w:pPr>
        <w:rPr>
          <w:rFonts w:asciiTheme="majorHAnsi" w:eastAsia="Times New Roman" w:hAnsiTheme="majorHAnsi" w:cs="Times New Roman"/>
          <w:b/>
          <w:bCs/>
          <w:lang w:eastAsia="ko-KR"/>
        </w:rPr>
      </w:pPr>
      <w:r>
        <w:rPr>
          <w:rFonts w:asciiTheme="majorHAnsi" w:hAnsiTheme="majorHAnsi"/>
          <w:b/>
          <w:bCs/>
          <w:lang w:eastAsia="ko-KR"/>
        </w:rPr>
        <w:br w:type="page"/>
      </w:r>
    </w:p>
    <w:p w14:paraId="1CFED30B" w14:textId="21347334" w:rsidR="009817E2" w:rsidRDefault="009817E2" w:rsidP="009817E2">
      <w:pPr>
        <w:rPr>
          <w:rFonts w:ascii="Cambria" w:hAnsi="Cambria" w:cs="Calibri"/>
          <w:b/>
          <w:bCs/>
          <w:color w:val="000000" w:themeColor="text1"/>
          <w:shd w:val="clear" w:color="auto" w:fill="FFFFFF"/>
        </w:rPr>
      </w:pPr>
      <w:bookmarkStart w:id="12" w:name="OLE_LINK126"/>
      <w:r>
        <w:rPr>
          <w:rFonts w:ascii="Cambria" w:hAnsi="Cambria" w:cs="Calibri"/>
          <w:b/>
          <w:bCs/>
          <w:noProof/>
          <w:color w:val="000000" w:themeColor="text1"/>
          <w:shd w:val="clear" w:color="auto" w:fill="FFFFFF"/>
          <w14:ligatures w14:val="standardContextual"/>
        </w:rPr>
        <w:lastRenderedPageBreak/>
        <w:drawing>
          <wp:inline distT="0" distB="0" distL="0" distR="0" wp14:anchorId="743455EC" wp14:editId="58CA1907">
            <wp:extent cx="6309360" cy="7395210"/>
            <wp:effectExtent l="0" t="0" r="2540" b="0"/>
            <wp:docPr id="14630866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086625" name="图片 1463086625"/>
                    <pic:cNvPicPr/>
                  </pic:nvPicPr>
                  <pic:blipFill>
                    <a:blip r:embed="rId5">
                      <a:extLst>
                        <a:ext uri="{28A0092B-C50C-407E-A947-70E740481C1C}">
                          <a14:useLocalDpi xmlns:a14="http://schemas.microsoft.com/office/drawing/2010/main" val="0"/>
                        </a:ext>
                      </a:extLst>
                    </a:blip>
                    <a:stretch>
                      <a:fillRect/>
                    </a:stretch>
                  </pic:blipFill>
                  <pic:spPr>
                    <a:xfrm>
                      <a:off x="0" y="0"/>
                      <a:ext cx="6309360" cy="7395210"/>
                    </a:xfrm>
                    <a:prstGeom prst="rect">
                      <a:avLst/>
                    </a:prstGeom>
                  </pic:spPr>
                </pic:pic>
              </a:graphicData>
            </a:graphic>
          </wp:inline>
        </w:drawing>
      </w:r>
    </w:p>
    <w:p w14:paraId="20BDA626" w14:textId="1337BBB7" w:rsidR="009817E2" w:rsidRDefault="009817E2" w:rsidP="009817E2">
      <w:pPr>
        <w:rPr>
          <w:rFonts w:ascii="Cambria" w:hAnsi="Cambria" w:cs="Calibri"/>
          <w:b/>
          <w:bCs/>
          <w:color w:val="000000" w:themeColor="text1"/>
          <w:shd w:val="clear" w:color="auto" w:fill="FFFFFF"/>
        </w:rPr>
      </w:pPr>
    </w:p>
    <w:p w14:paraId="21D3FA44" w14:textId="45426F89" w:rsidR="009817E2" w:rsidRPr="00E37BBB" w:rsidRDefault="009817E2" w:rsidP="009817E2">
      <w:pPr>
        <w:rPr>
          <w:rFonts w:ascii="Cambria" w:hAnsi="Cambria" w:cs="Calibri" w:hint="eastAsia"/>
          <w:color w:val="000000" w:themeColor="text1"/>
          <w:shd w:val="clear" w:color="auto" w:fill="FFFFFF"/>
        </w:rPr>
      </w:pPr>
      <w:r>
        <w:rPr>
          <w:rFonts w:ascii="Cambria" w:hAnsi="Cambria" w:cs="Calibri" w:hint="eastAsia"/>
          <w:b/>
          <w:bCs/>
          <w:color w:val="000000" w:themeColor="text1"/>
          <w:shd w:val="clear" w:color="auto" w:fill="FFFFFF"/>
        </w:rPr>
        <w:t>F</w:t>
      </w:r>
      <w:r>
        <w:rPr>
          <w:rFonts w:ascii="Cambria" w:hAnsi="Cambria" w:cs="Calibri"/>
          <w:b/>
          <w:bCs/>
          <w:color w:val="000000" w:themeColor="text1"/>
          <w:shd w:val="clear" w:color="auto" w:fill="FFFFFF"/>
        </w:rPr>
        <w:t>igure S1. R</w:t>
      </w:r>
      <w:r w:rsidRPr="00E37BBB">
        <w:rPr>
          <w:rFonts w:ascii="Cambria" w:hAnsi="Cambria" w:cs="Calibri"/>
          <w:b/>
          <w:bCs/>
          <w:color w:val="000000" w:themeColor="text1"/>
          <w:shd w:val="clear" w:color="auto" w:fill="FFFFFF"/>
        </w:rPr>
        <w:t>eactive oxygen species (ROS) levels following adenoviral infection</w:t>
      </w:r>
      <w:r>
        <w:rPr>
          <w:rFonts w:ascii="Cambria" w:hAnsi="Cambria" w:cs="Calibri" w:hint="eastAsia"/>
          <w:b/>
          <w:bCs/>
          <w:color w:val="000000" w:themeColor="text1"/>
          <w:shd w:val="clear" w:color="auto" w:fill="FFFFFF"/>
        </w:rPr>
        <w:t>.</w:t>
      </w:r>
      <w:r>
        <w:rPr>
          <w:rFonts w:ascii="Cambria" w:hAnsi="Cambria" w:cs="Calibri"/>
          <w:b/>
          <w:bCs/>
          <w:color w:val="000000" w:themeColor="text1"/>
          <w:shd w:val="clear" w:color="auto" w:fill="FFFFFF"/>
        </w:rPr>
        <w:t xml:space="preserve"> </w:t>
      </w:r>
      <w:proofErr w:type="spellStart"/>
      <w:r w:rsidRPr="00E37BBB">
        <w:rPr>
          <w:rFonts w:ascii="Cambria" w:hAnsi="Cambria" w:cs="Calibri"/>
          <w:color w:val="000000" w:themeColor="text1"/>
          <w:shd w:val="clear" w:color="auto" w:fill="FFFFFF"/>
        </w:rPr>
        <w:t>iHAFCs</w:t>
      </w:r>
      <w:proofErr w:type="spellEnd"/>
      <w:r w:rsidRPr="00E37BBB">
        <w:rPr>
          <w:rFonts w:ascii="Cambria" w:hAnsi="Cambria" w:cs="Calibri"/>
          <w:color w:val="000000" w:themeColor="text1"/>
          <w:shd w:val="clear" w:color="auto" w:fill="FFFFFF"/>
        </w:rPr>
        <w:t xml:space="preserve"> </w:t>
      </w:r>
      <w:r w:rsidRPr="00E37BBB">
        <w:rPr>
          <w:rFonts w:ascii="Cambria" w:hAnsi="Cambria" w:cs="Calibri"/>
          <w:b/>
          <w:bCs/>
          <w:color w:val="000000" w:themeColor="text1"/>
          <w:shd w:val="clear" w:color="auto" w:fill="FFFFFF"/>
        </w:rPr>
        <w:t>(A)</w:t>
      </w:r>
      <w:r w:rsidRPr="00E37BBB">
        <w:rPr>
          <w:rFonts w:ascii="Cambria" w:hAnsi="Cambria" w:cs="Calibri"/>
          <w:color w:val="000000" w:themeColor="text1"/>
          <w:shd w:val="clear" w:color="auto" w:fill="FFFFFF"/>
        </w:rPr>
        <w:t xml:space="preserve"> and </w:t>
      </w:r>
      <w:proofErr w:type="spellStart"/>
      <w:r w:rsidRPr="00E37BBB">
        <w:rPr>
          <w:rFonts w:ascii="Cambria" w:hAnsi="Cambria" w:cs="Calibri"/>
          <w:color w:val="000000" w:themeColor="text1"/>
          <w:shd w:val="clear" w:color="auto" w:fill="FFFFFF"/>
        </w:rPr>
        <w:t>iHNPCs</w:t>
      </w:r>
      <w:proofErr w:type="spellEnd"/>
      <w:r w:rsidRPr="00E37BBB">
        <w:rPr>
          <w:rFonts w:ascii="Cambria" w:hAnsi="Cambria" w:cs="Calibri"/>
          <w:color w:val="000000" w:themeColor="text1"/>
          <w:shd w:val="clear" w:color="auto" w:fill="FFFFFF"/>
        </w:rPr>
        <w:t xml:space="preserve"> </w:t>
      </w:r>
      <w:r w:rsidRPr="00E37BBB">
        <w:rPr>
          <w:rFonts w:ascii="Cambria" w:hAnsi="Cambria" w:cs="Calibri"/>
          <w:b/>
          <w:bCs/>
          <w:color w:val="000000" w:themeColor="text1"/>
          <w:shd w:val="clear" w:color="auto" w:fill="FFFFFF"/>
        </w:rPr>
        <w:t>(B)</w:t>
      </w:r>
      <w:r w:rsidRPr="00E37BBB">
        <w:rPr>
          <w:rFonts w:ascii="Cambria" w:hAnsi="Cambria" w:cs="Calibri"/>
          <w:color w:val="000000" w:themeColor="text1"/>
          <w:shd w:val="clear" w:color="auto" w:fill="FFFFFF"/>
        </w:rPr>
        <w:t xml:space="preserve"> were grouped as non-infection, Ad-RFP infection, and Ad-BMP2/9 infection.</w:t>
      </w:r>
      <w:r>
        <w:rPr>
          <w:rFonts w:ascii="Cambria" w:hAnsi="Cambria" w:cs="Calibri"/>
          <w:color w:val="000000" w:themeColor="text1"/>
          <w:shd w:val="clear" w:color="auto" w:fill="FFFFFF"/>
        </w:rPr>
        <w:t xml:space="preserve"> </w:t>
      </w:r>
      <w:r w:rsidRPr="001C2721">
        <w:rPr>
          <w:rFonts w:ascii="Cambria" w:hAnsi="Cambria" w:cs="Calibri"/>
          <w:color w:val="000000" w:themeColor="text1"/>
          <w:shd w:val="clear" w:color="auto" w:fill="FFFFFF"/>
        </w:rPr>
        <w:t>RFP signals represent</w:t>
      </w:r>
      <w:r>
        <w:rPr>
          <w:rFonts w:ascii="Cambria" w:hAnsi="Cambria" w:cs="Calibri" w:hint="eastAsia"/>
          <w:color w:val="000000" w:themeColor="text1"/>
          <w:shd w:val="clear" w:color="auto" w:fill="FFFFFF"/>
        </w:rPr>
        <w:t>ed</w:t>
      </w:r>
      <w:r w:rsidRPr="001C2721">
        <w:rPr>
          <w:rFonts w:ascii="Cambria" w:hAnsi="Cambria" w:cs="Calibri"/>
          <w:color w:val="000000" w:themeColor="text1"/>
          <w:shd w:val="clear" w:color="auto" w:fill="FFFFFF"/>
        </w:rPr>
        <w:t xml:space="preserve"> the infection status, and H2DCFDA was used to measure cellular ROS levels. </w:t>
      </w:r>
      <w:bookmarkStart w:id="13" w:name="OLE_LINK127"/>
      <w:r>
        <w:rPr>
          <w:rFonts w:ascii="Cambria" w:hAnsi="Cambria" w:cs="Calibri"/>
          <w:color w:val="000000" w:themeColor="text1"/>
          <w:shd w:val="clear" w:color="auto" w:fill="FFFFFF"/>
        </w:rPr>
        <w:t>Higher</w:t>
      </w:r>
      <w:r w:rsidRPr="001C2721">
        <w:rPr>
          <w:rFonts w:ascii="Cambria" w:hAnsi="Cambria" w:cs="Calibri"/>
          <w:color w:val="000000" w:themeColor="text1"/>
          <w:shd w:val="clear" w:color="auto" w:fill="FFFFFF"/>
        </w:rPr>
        <w:t xml:space="preserve"> green fluorescence</w:t>
      </w:r>
      <w:bookmarkEnd w:id="13"/>
      <w:r w:rsidRPr="001C2721">
        <w:rPr>
          <w:rFonts w:ascii="Cambria" w:hAnsi="Cambria" w:cs="Calibri"/>
          <w:color w:val="000000" w:themeColor="text1"/>
          <w:shd w:val="clear" w:color="auto" w:fill="FFFFFF"/>
        </w:rPr>
        <w:t xml:space="preserve"> indicates a stronger reaction. The results </w:t>
      </w:r>
      <w:r>
        <w:rPr>
          <w:rFonts w:ascii="Cambria" w:hAnsi="Cambria" w:cs="Calibri"/>
          <w:color w:val="000000" w:themeColor="text1"/>
          <w:shd w:val="clear" w:color="auto" w:fill="FFFFFF"/>
        </w:rPr>
        <w:t>indicat</w:t>
      </w:r>
      <w:r w:rsidRPr="001C2721">
        <w:rPr>
          <w:rFonts w:ascii="Cambria" w:hAnsi="Cambria" w:cs="Calibri"/>
          <w:color w:val="000000" w:themeColor="text1"/>
          <w:shd w:val="clear" w:color="auto" w:fill="FFFFFF"/>
        </w:rPr>
        <w:t>ed that early-stage adenoviral infections induced a transient ROS response in the cells; however, this effect largely subsided within 72 hours post-infection.</w:t>
      </w:r>
    </w:p>
    <w:bookmarkEnd w:id="12"/>
    <w:p w14:paraId="1ED8293A" w14:textId="419EE610" w:rsidR="009817E2" w:rsidRDefault="009817E2" w:rsidP="00BF1693">
      <w:pPr>
        <w:rPr>
          <w:rFonts w:asciiTheme="majorHAnsi" w:eastAsia="Times New Roman" w:hAnsiTheme="majorHAnsi" w:cs="Times New Roman"/>
          <w:b/>
          <w:bCs/>
          <w:lang w:eastAsia="ko-KR"/>
        </w:rPr>
      </w:pPr>
    </w:p>
    <w:p w14:paraId="35F98CE4" w14:textId="5C290B6F" w:rsidR="006A0DD4" w:rsidRDefault="009817E2" w:rsidP="00BF1693">
      <w:pPr>
        <w:rPr>
          <w:rFonts w:asciiTheme="majorHAnsi" w:eastAsia="Times New Roman" w:hAnsiTheme="majorHAnsi" w:cs="Times New Roman" w:hint="eastAsia"/>
          <w:b/>
          <w:bCs/>
          <w:lang w:eastAsia="ko-KR"/>
        </w:rPr>
      </w:pPr>
      <w:r>
        <w:rPr>
          <w:rFonts w:asciiTheme="majorHAnsi" w:eastAsia="Times New Roman" w:hAnsiTheme="majorHAnsi" w:cs="Times New Roman"/>
          <w:b/>
          <w:bCs/>
          <w:lang w:eastAsia="ko-KR"/>
        </w:rPr>
        <w:br w:type="page"/>
      </w:r>
    </w:p>
    <w:p w14:paraId="062E3D4A" w14:textId="402C2888" w:rsidR="006A1EBA" w:rsidRDefault="006A1EBA" w:rsidP="002F595D">
      <w:pPr>
        <w:rPr>
          <w:rFonts w:ascii="Cambria" w:hAnsi="Cambria" w:cs="Calibri"/>
          <w:b/>
          <w:bCs/>
          <w:noProof/>
          <w:color w:val="0D0D0D"/>
          <w:shd w:val="clear" w:color="auto" w:fill="FFFFFF"/>
          <w14:ligatures w14:val="standardContextual"/>
        </w:rPr>
      </w:pPr>
    </w:p>
    <w:p w14:paraId="2B2910C0" w14:textId="45BCA126" w:rsidR="006A1EBA" w:rsidRDefault="006A1EBA" w:rsidP="002F595D">
      <w:pPr>
        <w:rPr>
          <w:rFonts w:ascii="Cambria" w:hAnsi="Cambria" w:cs="Calibri"/>
          <w:b/>
          <w:bCs/>
          <w:noProof/>
          <w:color w:val="0D0D0D"/>
          <w:shd w:val="clear" w:color="auto" w:fill="FFFFFF"/>
          <w14:ligatures w14:val="standardContextual"/>
        </w:rPr>
      </w:pPr>
      <w:r>
        <w:rPr>
          <w:rFonts w:ascii="Cambria" w:hAnsi="Cambria" w:cs="Calibri" w:hint="eastAsia"/>
          <w:b/>
          <w:bCs/>
          <w:noProof/>
          <w:color w:val="0D0D0D"/>
          <w:shd w:val="clear" w:color="auto" w:fill="FFFFFF"/>
          <w14:ligatures w14:val="standardContextual"/>
        </w:rPr>
        <w:drawing>
          <wp:inline distT="0" distB="0" distL="0" distR="0" wp14:anchorId="707EF5D6" wp14:editId="000554F3">
            <wp:extent cx="5981700" cy="4508500"/>
            <wp:effectExtent l="0" t="0" r="0" b="0"/>
            <wp:docPr id="304221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22129" name="图片 30422129"/>
                    <pic:cNvPicPr/>
                  </pic:nvPicPr>
                  <pic:blipFill>
                    <a:blip r:embed="rId6">
                      <a:extLst>
                        <a:ext uri="{28A0092B-C50C-407E-A947-70E740481C1C}">
                          <a14:useLocalDpi xmlns:a14="http://schemas.microsoft.com/office/drawing/2010/main" val="0"/>
                        </a:ext>
                      </a:extLst>
                    </a:blip>
                    <a:stretch>
                      <a:fillRect/>
                    </a:stretch>
                  </pic:blipFill>
                  <pic:spPr>
                    <a:xfrm>
                      <a:off x="0" y="0"/>
                      <a:ext cx="5981700" cy="4508500"/>
                    </a:xfrm>
                    <a:prstGeom prst="rect">
                      <a:avLst/>
                    </a:prstGeom>
                  </pic:spPr>
                </pic:pic>
              </a:graphicData>
            </a:graphic>
          </wp:inline>
        </w:drawing>
      </w:r>
    </w:p>
    <w:p w14:paraId="623800AD" w14:textId="77777777" w:rsidR="006A1EBA" w:rsidRDefault="006A1EBA" w:rsidP="002F595D">
      <w:pPr>
        <w:rPr>
          <w:rFonts w:ascii="Cambria" w:hAnsi="Cambria" w:cs="Calibri"/>
          <w:b/>
          <w:bCs/>
          <w:noProof/>
          <w:color w:val="0D0D0D"/>
          <w:shd w:val="clear" w:color="auto" w:fill="FFFFFF"/>
          <w14:ligatures w14:val="standardContextual"/>
        </w:rPr>
      </w:pPr>
    </w:p>
    <w:p w14:paraId="6431BC81" w14:textId="1BD63503" w:rsidR="00CB69C5" w:rsidRDefault="00CB69C5" w:rsidP="00CB69C5">
      <w:pPr>
        <w:rPr>
          <w:rFonts w:ascii="Cambria" w:hAnsi="Cambria" w:cs="Calibri"/>
          <w:b/>
          <w:bCs/>
          <w:color w:val="000000" w:themeColor="text1"/>
          <w:shd w:val="clear" w:color="auto" w:fill="FFFFFF"/>
        </w:rPr>
      </w:pPr>
      <w:r>
        <w:rPr>
          <w:rFonts w:ascii="Cambria" w:hAnsi="Cambria" w:cs="Calibri" w:hint="eastAsia"/>
          <w:b/>
          <w:bCs/>
          <w:color w:val="000000" w:themeColor="text1"/>
          <w:shd w:val="clear" w:color="auto" w:fill="FFFFFF"/>
        </w:rPr>
        <w:t>F</w:t>
      </w:r>
      <w:r>
        <w:rPr>
          <w:rFonts w:ascii="Cambria" w:hAnsi="Cambria" w:cs="Calibri"/>
          <w:b/>
          <w:bCs/>
          <w:color w:val="000000" w:themeColor="text1"/>
          <w:shd w:val="clear" w:color="auto" w:fill="FFFFFF"/>
        </w:rPr>
        <w:t>igure S2. I</w:t>
      </w:r>
      <w:r w:rsidRPr="00B3717D">
        <w:rPr>
          <w:rFonts w:ascii="Cambria" w:hAnsi="Cambria" w:cs="Calibri"/>
          <w:b/>
          <w:bCs/>
          <w:color w:val="000000" w:themeColor="text1"/>
          <w:shd w:val="clear" w:color="auto" w:fill="FFFFFF"/>
        </w:rPr>
        <w:t>nflammation and oxidative stress</w:t>
      </w:r>
      <w:r>
        <w:rPr>
          <w:rFonts w:ascii="Cambria" w:hAnsi="Cambria" w:cs="Calibri"/>
          <w:b/>
          <w:bCs/>
          <w:color w:val="000000" w:themeColor="text1"/>
          <w:shd w:val="clear" w:color="auto" w:fill="FFFFFF"/>
        </w:rPr>
        <w:t xml:space="preserve"> of </w:t>
      </w:r>
      <w:r w:rsidRPr="00B3717D">
        <w:rPr>
          <w:rFonts w:ascii="Cambria" w:hAnsi="Cambria" w:cs="Calibri"/>
          <w:b/>
          <w:bCs/>
          <w:color w:val="000000" w:themeColor="text1"/>
          <w:shd w:val="clear" w:color="auto" w:fill="FFFFFF"/>
        </w:rPr>
        <w:t>subcutaneous injection</w:t>
      </w:r>
      <w:r>
        <w:rPr>
          <w:rFonts w:ascii="Cambria" w:hAnsi="Cambria" w:cs="Calibri"/>
          <w:b/>
          <w:bCs/>
          <w:color w:val="000000" w:themeColor="text1"/>
          <w:shd w:val="clear" w:color="auto" w:fill="FFFFFF"/>
        </w:rPr>
        <w:t xml:space="preserve"> masses. </w:t>
      </w:r>
      <w:proofErr w:type="spellStart"/>
      <w:r w:rsidRPr="00104B35">
        <w:rPr>
          <w:rFonts w:ascii="Cambria" w:hAnsi="Cambria" w:cs="Calibri"/>
          <w:color w:val="000000" w:themeColor="text1"/>
          <w:shd w:val="clear" w:color="auto" w:fill="FFFFFF"/>
        </w:rPr>
        <w:t>iHAFCs</w:t>
      </w:r>
      <w:proofErr w:type="spellEnd"/>
      <w:r w:rsidRPr="00104B35">
        <w:rPr>
          <w:rFonts w:ascii="Cambria" w:hAnsi="Cambria" w:cs="Calibri"/>
          <w:color w:val="000000" w:themeColor="text1"/>
          <w:shd w:val="clear" w:color="auto" w:fill="FFFFFF"/>
        </w:rPr>
        <w:t xml:space="preserve"> and </w:t>
      </w:r>
      <w:proofErr w:type="spellStart"/>
      <w:r w:rsidRPr="00104B35">
        <w:rPr>
          <w:rFonts w:ascii="Cambria" w:hAnsi="Cambria" w:cs="Calibri"/>
          <w:color w:val="000000" w:themeColor="text1"/>
          <w:shd w:val="clear" w:color="auto" w:fill="FFFFFF"/>
        </w:rPr>
        <w:t>iHNPCs</w:t>
      </w:r>
      <w:proofErr w:type="spellEnd"/>
      <w:r w:rsidRPr="00104B35">
        <w:rPr>
          <w:rFonts w:ascii="Cambria" w:hAnsi="Cambria" w:cs="Calibri"/>
          <w:color w:val="000000" w:themeColor="text1"/>
          <w:shd w:val="clear" w:color="auto" w:fill="FFFFFF"/>
        </w:rPr>
        <w:t xml:space="preserve"> were infected with </w:t>
      </w:r>
      <w:r>
        <w:rPr>
          <w:rFonts w:ascii="Cambria" w:hAnsi="Cambria" w:cs="Calibri"/>
          <w:color w:val="000000" w:themeColor="text1"/>
          <w:shd w:val="clear" w:color="auto" w:fill="FFFFFF"/>
        </w:rPr>
        <w:t>A</w:t>
      </w:r>
      <w:r>
        <w:rPr>
          <w:rFonts w:ascii="Cambria" w:hAnsi="Cambria" w:cs="Calibri" w:hint="eastAsia"/>
          <w:color w:val="000000" w:themeColor="text1"/>
          <w:shd w:val="clear" w:color="auto" w:fill="FFFFFF"/>
        </w:rPr>
        <w:t>d</w:t>
      </w:r>
      <w:r>
        <w:rPr>
          <w:rFonts w:ascii="Cambria" w:hAnsi="Cambria" w:cs="Calibri"/>
          <w:color w:val="000000" w:themeColor="text1"/>
          <w:shd w:val="clear" w:color="auto" w:fill="FFFFFF"/>
        </w:rPr>
        <w:t>-</w:t>
      </w:r>
      <w:r w:rsidRPr="00104B35">
        <w:rPr>
          <w:rFonts w:ascii="Cambria" w:hAnsi="Cambria" w:cs="Calibri"/>
          <w:color w:val="000000" w:themeColor="text1"/>
          <w:shd w:val="clear" w:color="auto" w:fill="FFFFFF"/>
        </w:rPr>
        <w:t xml:space="preserve">BMP9 and </w:t>
      </w:r>
      <w:r>
        <w:rPr>
          <w:rFonts w:ascii="Cambria" w:hAnsi="Cambria" w:cs="Calibri"/>
          <w:color w:val="000000" w:themeColor="text1"/>
          <w:shd w:val="clear" w:color="auto" w:fill="FFFFFF"/>
        </w:rPr>
        <w:t>Ad-</w:t>
      </w:r>
      <w:r w:rsidRPr="00104B35">
        <w:rPr>
          <w:rFonts w:ascii="Cambria" w:hAnsi="Cambria" w:cs="Calibri"/>
          <w:color w:val="000000" w:themeColor="text1"/>
          <w:shd w:val="clear" w:color="auto" w:fill="FFFFFF"/>
        </w:rPr>
        <w:t>BMP2</w:t>
      </w:r>
      <w:r>
        <w:rPr>
          <w:rFonts w:ascii="Cambria" w:hAnsi="Cambria" w:cs="Calibri"/>
          <w:color w:val="000000" w:themeColor="text1"/>
          <w:shd w:val="clear" w:color="auto" w:fill="FFFFFF"/>
        </w:rPr>
        <w:t xml:space="preserve"> </w:t>
      </w:r>
      <w:r w:rsidRPr="00104B35">
        <w:rPr>
          <w:rFonts w:ascii="Cambria" w:hAnsi="Cambria" w:cs="Calibri"/>
          <w:i/>
          <w:iCs/>
          <w:color w:val="000000" w:themeColor="text1"/>
          <w:shd w:val="clear" w:color="auto" w:fill="FFFFFF"/>
        </w:rPr>
        <w:t>in vitro</w:t>
      </w:r>
      <w:r w:rsidRPr="00104B35">
        <w:rPr>
          <w:rFonts w:ascii="Cambria" w:hAnsi="Cambria" w:cs="Calibri"/>
          <w:color w:val="000000" w:themeColor="text1"/>
          <w:shd w:val="clear" w:color="auto" w:fill="FFFFFF"/>
        </w:rPr>
        <w:t xml:space="preserve">, respectively, and subcutaneously injected into nude mice 48 hours after infection. </w:t>
      </w:r>
      <w:r>
        <w:rPr>
          <w:rFonts w:ascii="Cambria" w:hAnsi="Cambria" w:cs="Calibri"/>
          <w:color w:val="000000" w:themeColor="text1"/>
          <w:shd w:val="clear" w:color="auto" w:fill="FFFFFF"/>
        </w:rPr>
        <w:t>Masse</w:t>
      </w:r>
      <w:r w:rsidRPr="00104B35">
        <w:rPr>
          <w:rFonts w:ascii="Cambria" w:hAnsi="Cambria" w:cs="Calibri"/>
          <w:color w:val="000000" w:themeColor="text1"/>
          <w:shd w:val="clear" w:color="auto" w:fill="FFFFFF"/>
        </w:rPr>
        <w:t xml:space="preserve">s were collected </w:t>
      </w:r>
      <w:r>
        <w:rPr>
          <w:rFonts w:ascii="Cambria" w:hAnsi="Cambria" w:cs="Calibri"/>
          <w:color w:val="000000" w:themeColor="text1"/>
          <w:shd w:val="clear" w:color="auto" w:fill="FFFFFF"/>
        </w:rPr>
        <w:t xml:space="preserve">at week 6 </w:t>
      </w:r>
      <w:r w:rsidRPr="00104B35">
        <w:rPr>
          <w:rFonts w:ascii="Cambria" w:hAnsi="Cambria" w:cs="Calibri"/>
          <w:color w:val="000000" w:themeColor="text1"/>
          <w:shd w:val="clear" w:color="auto" w:fill="FFFFFF"/>
        </w:rPr>
        <w:t xml:space="preserve">for immunohistochemical </w:t>
      </w:r>
      <w:r>
        <w:rPr>
          <w:rFonts w:ascii="Cambria" w:hAnsi="Cambria" w:cs="Calibri"/>
          <w:color w:val="000000" w:themeColor="text1"/>
          <w:shd w:val="clear" w:color="auto" w:fill="FFFFFF"/>
        </w:rPr>
        <w:t xml:space="preserve">(IHC) </w:t>
      </w:r>
      <w:r w:rsidRPr="00104B35">
        <w:rPr>
          <w:rFonts w:ascii="Cambria" w:hAnsi="Cambria" w:cs="Calibri"/>
          <w:color w:val="000000" w:themeColor="text1"/>
          <w:shd w:val="clear" w:color="auto" w:fill="FFFFFF"/>
        </w:rPr>
        <w:t>staining. Markers included CD68 for inflammation and NF-</w:t>
      </w:r>
      <w:proofErr w:type="spellStart"/>
      <w:r w:rsidRPr="00104B35">
        <w:rPr>
          <w:rFonts w:ascii="Cambria" w:hAnsi="Cambria" w:cs="Calibri"/>
          <w:color w:val="000000" w:themeColor="text1"/>
          <w:shd w:val="clear" w:color="auto" w:fill="FFFFFF"/>
        </w:rPr>
        <w:t>κB</w:t>
      </w:r>
      <w:proofErr w:type="spellEnd"/>
      <w:r w:rsidRPr="00104B35">
        <w:rPr>
          <w:rFonts w:ascii="Cambria" w:hAnsi="Cambria" w:cs="Calibri"/>
          <w:color w:val="000000" w:themeColor="text1"/>
          <w:shd w:val="clear" w:color="auto" w:fill="FFFFFF"/>
        </w:rPr>
        <w:t xml:space="preserve"> for oxidative stress. iHAFCs-BMP9 underwent osteogenic differentiation, while </w:t>
      </w:r>
      <w:proofErr w:type="spellStart"/>
      <w:r w:rsidRPr="00104B35">
        <w:rPr>
          <w:rFonts w:ascii="Cambria" w:hAnsi="Cambria" w:cs="Calibri"/>
          <w:color w:val="000000" w:themeColor="text1"/>
          <w:shd w:val="clear" w:color="auto" w:fill="FFFFFF"/>
        </w:rPr>
        <w:t>iHNPCs</w:t>
      </w:r>
      <w:proofErr w:type="spellEnd"/>
      <w:r w:rsidRPr="00104B35">
        <w:rPr>
          <w:rFonts w:ascii="Cambria" w:hAnsi="Cambria" w:cs="Calibri"/>
          <w:color w:val="000000" w:themeColor="text1"/>
          <w:shd w:val="clear" w:color="auto" w:fill="FFFFFF"/>
        </w:rPr>
        <w:t xml:space="preserve"> differentiated towards chondrogenesis and secreted extracellular matrix. IHC results from both groups suggested that apart from macrophage aggregation due to foreign body reactions, no significant positive staining for CD68 or NF-</w:t>
      </w:r>
      <w:proofErr w:type="spellStart"/>
      <w:r w:rsidRPr="00104B35">
        <w:rPr>
          <w:rFonts w:ascii="Cambria" w:hAnsi="Cambria" w:cs="Calibri"/>
          <w:color w:val="000000" w:themeColor="text1"/>
          <w:shd w:val="clear" w:color="auto" w:fill="FFFFFF"/>
        </w:rPr>
        <w:t>κB</w:t>
      </w:r>
      <w:proofErr w:type="spellEnd"/>
      <w:r w:rsidRPr="00104B35">
        <w:rPr>
          <w:rFonts w:ascii="Cambria" w:hAnsi="Cambria" w:cs="Calibri"/>
          <w:color w:val="000000" w:themeColor="text1"/>
          <w:shd w:val="clear" w:color="auto" w:fill="FFFFFF"/>
        </w:rPr>
        <w:t xml:space="preserve"> was observed in the </w:t>
      </w:r>
      <w:proofErr w:type="spellStart"/>
      <w:r w:rsidRPr="00104B35">
        <w:rPr>
          <w:rFonts w:ascii="Cambria" w:hAnsi="Cambria" w:cs="Calibri"/>
          <w:color w:val="000000" w:themeColor="text1"/>
          <w:shd w:val="clear" w:color="auto" w:fill="FFFFFF"/>
        </w:rPr>
        <w:t>iHAFC</w:t>
      </w:r>
      <w:r>
        <w:rPr>
          <w:rFonts w:ascii="Cambria" w:hAnsi="Cambria" w:cs="Calibri"/>
          <w:color w:val="000000" w:themeColor="text1"/>
          <w:shd w:val="clear" w:color="auto" w:fill="FFFFFF"/>
        </w:rPr>
        <w:t>s</w:t>
      </w:r>
      <w:proofErr w:type="spellEnd"/>
      <w:r w:rsidRPr="00104B35">
        <w:rPr>
          <w:rFonts w:ascii="Cambria" w:hAnsi="Cambria" w:cs="Calibri"/>
          <w:color w:val="000000" w:themeColor="text1"/>
          <w:shd w:val="clear" w:color="auto" w:fill="FFFFFF"/>
        </w:rPr>
        <w:t xml:space="preserve"> osteogenesis or </w:t>
      </w:r>
      <w:proofErr w:type="spellStart"/>
      <w:r w:rsidRPr="00104B35">
        <w:rPr>
          <w:rFonts w:ascii="Cambria" w:hAnsi="Cambria" w:cs="Calibri"/>
          <w:color w:val="000000" w:themeColor="text1"/>
          <w:shd w:val="clear" w:color="auto" w:fill="FFFFFF"/>
        </w:rPr>
        <w:t>iHNPC</w:t>
      </w:r>
      <w:r>
        <w:rPr>
          <w:rFonts w:ascii="Cambria" w:hAnsi="Cambria" w:cs="Calibri"/>
          <w:color w:val="000000" w:themeColor="text1"/>
          <w:shd w:val="clear" w:color="auto" w:fill="FFFFFF"/>
        </w:rPr>
        <w:t>s</w:t>
      </w:r>
      <w:proofErr w:type="spellEnd"/>
      <w:r w:rsidRPr="00104B35">
        <w:rPr>
          <w:rFonts w:ascii="Cambria" w:hAnsi="Cambria" w:cs="Calibri"/>
          <w:color w:val="000000" w:themeColor="text1"/>
          <w:shd w:val="clear" w:color="auto" w:fill="FFFFFF"/>
        </w:rPr>
        <w:t xml:space="preserve"> chondrogenesis sample</w:t>
      </w:r>
      <w:r w:rsidRPr="00E158C5">
        <w:rPr>
          <w:rFonts w:ascii="Cambria" w:hAnsi="Cambria" w:cs="Calibri"/>
          <w:color w:val="000000" w:themeColor="text1"/>
          <w:shd w:val="clear" w:color="auto" w:fill="FFFFFF"/>
        </w:rPr>
        <w:t>s.</w:t>
      </w:r>
      <w:r w:rsidR="00817E90" w:rsidRPr="00E158C5">
        <w:rPr>
          <w:rFonts w:ascii="Cambria" w:hAnsi="Cambria" w:cs="Calibri"/>
          <w:color w:val="000000" w:themeColor="text1"/>
          <w:shd w:val="clear" w:color="auto" w:fill="FFFFFF"/>
        </w:rPr>
        <w:t xml:space="preserve"> </w:t>
      </w:r>
      <w:r w:rsidR="00817E90" w:rsidRPr="00E158C5">
        <w:rPr>
          <w:rFonts w:ascii="Cambria" w:hAnsi="Cambria" w:cs="Calibri"/>
          <w:color w:val="000000" w:themeColor="text1"/>
          <w:shd w:val="clear" w:color="auto" w:fill="FFFFFF"/>
        </w:rPr>
        <w:t>NB,</w:t>
      </w:r>
      <w:r w:rsidR="00817E90" w:rsidRPr="00817E90">
        <w:rPr>
          <w:rFonts w:ascii="Cambria" w:hAnsi="Cambria" w:cs="Calibri"/>
          <w:color w:val="000000" w:themeColor="text1"/>
          <w:shd w:val="clear" w:color="auto" w:fill="FFFFFF"/>
        </w:rPr>
        <w:t xml:space="preserve"> new bone; CM, chondrocyte matrix; PMI, peripheral macrophage infiltration; SC, seeded cells.</w:t>
      </w:r>
    </w:p>
    <w:p w14:paraId="25D57076" w14:textId="77777777" w:rsidR="006A1EBA" w:rsidRPr="00CB69C5" w:rsidRDefault="006A1EBA" w:rsidP="002F595D">
      <w:pPr>
        <w:rPr>
          <w:rFonts w:ascii="Cambria" w:hAnsi="Cambria" w:cs="Calibri" w:hint="eastAsia"/>
          <w:b/>
          <w:bCs/>
          <w:noProof/>
          <w:color w:val="0D0D0D"/>
          <w:shd w:val="clear" w:color="auto" w:fill="FFFFFF"/>
          <w14:ligatures w14:val="standardContextual"/>
        </w:rPr>
      </w:pPr>
    </w:p>
    <w:p w14:paraId="791BCC9C" w14:textId="77777777" w:rsidR="006A1EBA" w:rsidRDefault="006A1EBA">
      <w:pPr>
        <w:rPr>
          <w:rFonts w:ascii="Cambria" w:hAnsi="Cambria" w:cs="Calibri"/>
          <w:b/>
          <w:bCs/>
          <w:noProof/>
          <w:color w:val="0D0D0D"/>
          <w:shd w:val="clear" w:color="auto" w:fill="FFFFFF"/>
          <w14:ligatures w14:val="standardContextual"/>
        </w:rPr>
      </w:pPr>
      <w:r>
        <w:rPr>
          <w:rFonts w:ascii="Cambria" w:hAnsi="Cambria" w:cs="Calibri"/>
          <w:b/>
          <w:bCs/>
          <w:noProof/>
          <w:color w:val="0D0D0D"/>
          <w:shd w:val="clear" w:color="auto" w:fill="FFFFFF"/>
          <w14:ligatures w14:val="standardContextual"/>
        </w:rPr>
        <w:br w:type="page"/>
      </w:r>
    </w:p>
    <w:p w14:paraId="3ECC56D6" w14:textId="77777777" w:rsidR="002F595D" w:rsidRDefault="002F595D" w:rsidP="002F595D">
      <w:pPr>
        <w:rPr>
          <w:rFonts w:ascii="Cambria" w:hAnsi="Cambria" w:cs="Calibri"/>
          <w:b/>
          <w:bCs/>
          <w:noProof/>
          <w:color w:val="0D0D0D"/>
          <w:shd w:val="clear" w:color="auto" w:fill="FFFFFF"/>
          <w14:ligatures w14:val="standardContextual"/>
        </w:rPr>
      </w:pPr>
    </w:p>
    <w:p w14:paraId="7CEB7F55" w14:textId="179DB4BF" w:rsidR="00DC60AE" w:rsidRDefault="00DC60AE" w:rsidP="00DC60AE">
      <w:pPr>
        <w:jc w:val="center"/>
        <w:rPr>
          <w:rFonts w:ascii="Cambria" w:hAnsi="Cambria" w:cs="Calibri"/>
          <w:b/>
          <w:bCs/>
          <w:color w:val="0D0D0D"/>
          <w:shd w:val="clear" w:color="auto" w:fill="FFFFFF"/>
        </w:rPr>
      </w:pPr>
      <w:r>
        <w:rPr>
          <w:rFonts w:ascii="Cambria" w:hAnsi="Cambria" w:cs="Calibri"/>
          <w:b/>
          <w:bCs/>
          <w:noProof/>
          <w:color w:val="0D0D0D"/>
          <w:shd w:val="clear" w:color="auto" w:fill="FFFFFF"/>
          <w14:ligatures w14:val="standardContextual"/>
        </w:rPr>
        <w:drawing>
          <wp:inline distT="0" distB="0" distL="0" distR="0" wp14:anchorId="545A0E68" wp14:editId="1B4CE90B">
            <wp:extent cx="5463540" cy="5654040"/>
            <wp:effectExtent l="0" t="0" r="3810" b="3810"/>
            <wp:docPr id="14457886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463540" cy="5654040"/>
                    </a:xfrm>
                    <a:prstGeom prst="rect">
                      <a:avLst/>
                    </a:prstGeom>
                    <a:noFill/>
                    <a:ln>
                      <a:noFill/>
                    </a:ln>
                  </pic:spPr>
                </pic:pic>
              </a:graphicData>
            </a:graphic>
          </wp:inline>
        </w:drawing>
      </w:r>
    </w:p>
    <w:p w14:paraId="3A64376B" w14:textId="77777777" w:rsidR="002F595D" w:rsidRDefault="002F595D" w:rsidP="002F595D">
      <w:pPr>
        <w:rPr>
          <w:rFonts w:ascii="Cambria" w:hAnsi="Cambria" w:cs="Calibri"/>
          <w:b/>
          <w:bCs/>
          <w:color w:val="0D0D0D"/>
          <w:shd w:val="clear" w:color="auto" w:fill="FFFFFF"/>
        </w:rPr>
      </w:pPr>
    </w:p>
    <w:p w14:paraId="731F1A88" w14:textId="019CEC0C" w:rsidR="001426D1" w:rsidRPr="003A3F21" w:rsidRDefault="001426D1" w:rsidP="001426D1">
      <w:pPr>
        <w:rPr>
          <w:rFonts w:ascii="Cambria" w:hAnsi="Cambria" w:cs="Calibri"/>
          <w:color w:val="000000" w:themeColor="text1"/>
        </w:rPr>
      </w:pPr>
      <w:bookmarkStart w:id="14" w:name="OLE_LINK245"/>
      <w:r w:rsidRPr="00537E9E">
        <w:rPr>
          <w:rFonts w:ascii="Cambria" w:hAnsi="Cambria" w:cs="Calibri"/>
          <w:b/>
          <w:bCs/>
          <w:color w:val="0D0D0D"/>
          <w:shd w:val="clear" w:color="auto" w:fill="FFFFFF"/>
        </w:rPr>
        <w:t>Figure S</w:t>
      </w:r>
      <w:r w:rsidR="009817E2">
        <w:rPr>
          <w:rFonts w:ascii="Cambria" w:hAnsi="Cambria" w:cs="Calibri"/>
          <w:b/>
          <w:bCs/>
          <w:color w:val="0D0D0D"/>
          <w:shd w:val="clear" w:color="auto" w:fill="FFFFFF"/>
        </w:rPr>
        <w:t>3</w:t>
      </w:r>
      <w:r w:rsidRPr="00537E9E">
        <w:rPr>
          <w:rFonts w:ascii="Cambria" w:hAnsi="Cambria" w:cs="Calibri"/>
          <w:b/>
          <w:bCs/>
          <w:color w:val="0D0D0D"/>
          <w:shd w:val="clear" w:color="auto" w:fill="FFFFFF"/>
        </w:rPr>
        <w:t>.</w:t>
      </w:r>
      <w:r w:rsidRPr="00537E9E">
        <w:rPr>
          <w:rFonts w:ascii="Cambria" w:hAnsi="Cambria" w:cs="Calibri"/>
          <w:color w:val="000000" w:themeColor="text1"/>
        </w:rPr>
        <w:t xml:space="preserve"> </w:t>
      </w:r>
      <w:r>
        <w:rPr>
          <w:rFonts w:ascii="Cambria" w:hAnsi="Cambria" w:cs="Calibri"/>
          <w:b/>
          <w:bCs/>
          <w:color w:val="000000" w:themeColor="text1"/>
        </w:rPr>
        <w:t xml:space="preserve">Osteogenic potential of </w:t>
      </w:r>
      <w:proofErr w:type="spellStart"/>
      <w:r>
        <w:rPr>
          <w:rFonts w:ascii="Cambria" w:hAnsi="Cambria" w:cs="Calibri"/>
          <w:b/>
          <w:bCs/>
          <w:color w:val="000000" w:themeColor="text1"/>
        </w:rPr>
        <w:t>iHNPC</w:t>
      </w:r>
      <w:proofErr w:type="spellEnd"/>
      <w:r>
        <w:rPr>
          <w:rFonts w:ascii="Cambria" w:hAnsi="Cambria" w:cs="Calibri"/>
          <w:b/>
          <w:bCs/>
          <w:color w:val="000000" w:themeColor="text1"/>
        </w:rPr>
        <w:t xml:space="preserve"> and </w:t>
      </w:r>
      <w:bookmarkStart w:id="15" w:name="OLE_LINK176"/>
      <w:r>
        <w:rPr>
          <w:rFonts w:ascii="Cambria" w:hAnsi="Cambria" w:cs="Calibri"/>
          <w:b/>
          <w:bCs/>
          <w:color w:val="000000" w:themeColor="text1"/>
        </w:rPr>
        <w:t>chondrogenic potential</w:t>
      </w:r>
      <w:bookmarkEnd w:id="15"/>
      <w:r>
        <w:rPr>
          <w:rFonts w:ascii="Cambria" w:hAnsi="Cambria" w:cs="Calibri"/>
          <w:b/>
          <w:bCs/>
          <w:color w:val="000000" w:themeColor="text1"/>
        </w:rPr>
        <w:t xml:space="preserve"> of </w:t>
      </w:r>
      <w:proofErr w:type="spellStart"/>
      <w:r>
        <w:rPr>
          <w:rFonts w:ascii="Cambria" w:hAnsi="Cambria" w:cs="Calibri"/>
          <w:b/>
          <w:bCs/>
          <w:color w:val="000000" w:themeColor="text1"/>
        </w:rPr>
        <w:t>iHAFC</w:t>
      </w:r>
      <w:proofErr w:type="spellEnd"/>
      <w:r>
        <w:rPr>
          <w:rFonts w:ascii="Cambria" w:hAnsi="Cambria" w:cs="Calibri"/>
          <w:b/>
          <w:bCs/>
          <w:color w:val="000000" w:themeColor="text1"/>
        </w:rPr>
        <w:t xml:space="preserve"> is limited. (A) to (F) </w:t>
      </w:r>
      <w:r>
        <w:rPr>
          <w:rFonts w:ascii="Cambria" w:hAnsi="Cambria" w:cs="Calibri"/>
          <w:color w:val="000000" w:themeColor="text1"/>
        </w:rPr>
        <w:t xml:space="preserve">Osteogenic potential analysis of </w:t>
      </w:r>
      <w:proofErr w:type="spellStart"/>
      <w:r>
        <w:rPr>
          <w:rFonts w:ascii="Cambria" w:hAnsi="Cambria" w:cs="Calibri"/>
          <w:color w:val="000000" w:themeColor="text1"/>
        </w:rPr>
        <w:t>iHNPC</w:t>
      </w:r>
      <w:proofErr w:type="spellEnd"/>
      <w:r>
        <w:rPr>
          <w:rFonts w:ascii="Cambria" w:hAnsi="Cambria" w:cs="Calibri"/>
          <w:color w:val="000000" w:themeColor="text1"/>
        </w:rPr>
        <w:t>. The experimental methods are the same as in Figure 3. Although some up-</w:t>
      </w:r>
      <w:r>
        <w:rPr>
          <w:rFonts w:ascii="Cambria" w:hAnsi="Cambria" w:cs="Calibri" w:hint="eastAsia"/>
          <w:color w:val="000000" w:themeColor="text1"/>
        </w:rPr>
        <w:t>regulation</w:t>
      </w:r>
      <w:r>
        <w:rPr>
          <w:rFonts w:ascii="Cambria" w:hAnsi="Cambria" w:cs="Calibri"/>
          <w:color w:val="000000" w:themeColor="text1"/>
        </w:rPr>
        <w:t xml:space="preserve">s of osteogenic related markers can be detected </w:t>
      </w:r>
      <w:r w:rsidRPr="003A3F21">
        <w:rPr>
          <w:rFonts w:ascii="Cambria" w:hAnsi="Cambria" w:cs="Calibri"/>
          <w:i/>
          <w:iCs/>
          <w:color w:val="000000" w:themeColor="text1"/>
        </w:rPr>
        <w:t>in vitro</w:t>
      </w:r>
      <w:r>
        <w:rPr>
          <w:rFonts w:ascii="Cambria" w:hAnsi="Cambria" w:cs="Calibri"/>
          <w:color w:val="000000" w:themeColor="text1"/>
        </w:rPr>
        <w:t xml:space="preserve"> after BMP9 stimulation, </w:t>
      </w:r>
      <w:proofErr w:type="spellStart"/>
      <w:r>
        <w:rPr>
          <w:rFonts w:ascii="Cambria" w:hAnsi="Cambria" w:cs="Calibri"/>
          <w:color w:val="000000" w:themeColor="text1"/>
        </w:rPr>
        <w:t>iHNPC</w:t>
      </w:r>
      <w:proofErr w:type="spellEnd"/>
      <w:r>
        <w:rPr>
          <w:rFonts w:ascii="Cambria" w:hAnsi="Cambria" w:cs="Calibri"/>
          <w:color w:val="000000" w:themeColor="text1"/>
        </w:rPr>
        <w:t xml:space="preserve"> were not able to generate bone formation </w:t>
      </w:r>
      <w:r w:rsidRPr="003A3F21">
        <w:rPr>
          <w:rFonts w:ascii="Cambria" w:hAnsi="Cambria" w:cs="Calibri"/>
          <w:i/>
          <w:iCs/>
          <w:color w:val="000000" w:themeColor="text1"/>
        </w:rPr>
        <w:t>in vivo</w:t>
      </w:r>
      <w:r>
        <w:rPr>
          <w:rFonts w:ascii="Cambria" w:hAnsi="Cambria" w:cs="Calibri"/>
          <w:color w:val="000000" w:themeColor="text1"/>
        </w:rPr>
        <w:t xml:space="preserve">. </w:t>
      </w:r>
      <w:r w:rsidRPr="003A3F21">
        <w:rPr>
          <w:rFonts w:ascii="Cambria" w:hAnsi="Cambria" w:cs="Calibri"/>
          <w:b/>
          <w:bCs/>
          <w:color w:val="000000" w:themeColor="text1"/>
        </w:rPr>
        <w:t>(G)</w:t>
      </w:r>
      <w:r>
        <w:rPr>
          <w:rFonts w:ascii="Cambria" w:hAnsi="Cambria" w:cs="Calibri"/>
          <w:b/>
          <w:bCs/>
          <w:color w:val="000000" w:themeColor="text1"/>
        </w:rPr>
        <w:t xml:space="preserve"> </w:t>
      </w:r>
      <w:proofErr w:type="spellStart"/>
      <w:r w:rsidRPr="009B6B86">
        <w:rPr>
          <w:rFonts w:ascii="Cambria" w:hAnsi="Cambria" w:cs="Calibri"/>
          <w:color w:val="000000" w:themeColor="text1"/>
        </w:rPr>
        <w:t>TqPCR</w:t>
      </w:r>
      <w:proofErr w:type="spellEnd"/>
      <w:r w:rsidRPr="009B6B86">
        <w:rPr>
          <w:rFonts w:ascii="Cambria" w:hAnsi="Cambria" w:cs="Calibri"/>
          <w:color w:val="000000" w:themeColor="text1"/>
        </w:rPr>
        <w:t xml:space="preserve"> analysis of </w:t>
      </w:r>
      <w:r>
        <w:rPr>
          <w:rFonts w:ascii="Cambria" w:hAnsi="Cambria" w:cs="Calibri"/>
          <w:color w:val="000000" w:themeColor="text1"/>
        </w:rPr>
        <w:t>chondro</w:t>
      </w:r>
      <w:r w:rsidRPr="009B6B86">
        <w:rPr>
          <w:rFonts w:ascii="Cambria" w:hAnsi="Cambria" w:cs="Calibri"/>
          <w:color w:val="000000" w:themeColor="text1"/>
        </w:rPr>
        <w:t xml:space="preserve">genic markers </w:t>
      </w:r>
      <w:r>
        <w:rPr>
          <w:rFonts w:ascii="Cambria" w:hAnsi="Cambria" w:cs="Calibri"/>
          <w:color w:val="000000" w:themeColor="text1"/>
        </w:rPr>
        <w:t xml:space="preserve">of BMP2-induced </w:t>
      </w:r>
      <w:proofErr w:type="spellStart"/>
      <w:r>
        <w:rPr>
          <w:rFonts w:ascii="Cambria" w:hAnsi="Cambria" w:cs="Calibri"/>
          <w:color w:val="000000" w:themeColor="text1"/>
        </w:rPr>
        <w:t>iHAFC</w:t>
      </w:r>
      <w:proofErr w:type="spellEnd"/>
      <w:r>
        <w:rPr>
          <w:rFonts w:ascii="Cambria" w:hAnsi="Cambria" w:cs="Calibri"/>
          <w:color w:val="000000" w:themeColor="text1"/>
        </w:rPr>
        <w:t xml:space="preserve">, indicating limited </w:t>
      </w:r>
      <w:r w:rsidRPr="005259FA">
        <w:rPr>
          <w:rFonts w:ascii="Cambria" w:hAnsi="Cambria" w:cs="Calibri"/>
          <w:color w:val="000000" w:themeColor="text1"/>
        </w:rPr>
        <w:t>chondrogenic potential</w:t>
      </w:r>
      <w:r>
        <w:rPr>
          <w:rFonts w:ascii="Cambria" w:hAnsi="Cambria" w:cs="Calibri"/>
          <w:color w:val="000000" w:themeColor="text1"/>
        </w:rPr>
        <w:t xml:space="preserve">. “*”, p&lt;0.05, compared that of GFP control. </w:t>
      </w:r>
    </w:p>
    <w:bookmarkEnd w:id="14"/>
    <w:p w14:paraId="07262A38" w14:textId="77777777" w:rsidR="006A0DD4" w:rsidRDefault="006A0DD4" w:rsidP="00BF1693">
      <w:pPr>
        <w:rPr>
          <w:rFonts w:asciiTheme="majorHAnsi" w:eastAsia="Times New Roman" w:hAnsiTheme="majorHAnsi" w:cs="Times New Roman"/>
          <w:b/>
          <w:bCs/>
          <w:lang w:eastAsia="ko-KR"/>
        </w:rPr>
      </w:pPr>
    </w:p>
    <w:p w14:paraId="43D4DB86" w14:textId="2DA884C1" w:rsidR="00BF1693" w:rsidRPr="009817E2" w:rsidRDefault="002F595D" w:rsidP="00BF1693">
      <w:pPr>
        <w:rPr>
          <w:rFonts w:asciiTheme="majorHAnsi" w:eastAsia="Times New Roman" w:hAnsiTheme="majorHAnsi" w:cs="Times New Roman" w:hint="eastAsia"/>
          <w:b/>
          <w:bCs/>
          <w:lang w:eastAsia="ko-KR"/>
        </w:rPr>
      </w:pPr>
      <w:r>
        <w:rPr>
          <w:rFonts w:asciiTheme="majorHAnsi" w:eastAsia="Times New Roman" w:hAnsiTheme="majorHAnsi" w:cs="Times New Roman"/>
          <w:b/>
          <w:bCs/>
          <w:lang w:eastAsia="ko-KR"/>
        </w:rPr>
        <w:br w:type="page"/>
      </w:r>
    </w:p>
    <w:p w14:paraId="41CF3DB0" w14:textId="77777777" w:rsidR="00DC60AE" w:rsidRDefault="00DC60AE" w:rsidP="00BF1693">
      <w:pPr>
        <w:rPr>
          <w:rFonts w:asciiTheme="majorHAnsi" w:hAnsiTheme="majorHAnsi"/>
          <w:noProof/>
        </w:rPr>
      </w:pPr>
    </w:p>
    <w:p w14:paraId="2E36443C" w14:textId="0DD5C23D" w:rsidR="00DC60AE" w:rsidRDefault="00DC60AE" w:rsidP="00DC60AE">
      <w:pPr>
        <w:jc w:val="center"/>
        <w:rPr>
          <w:rFonts w:asciiTheme="majorHAnsi" w:hAnsiTheme="majorHAnsi"/>
        </w:rPr>
      </w:pPr>
      <w:r>
        <w:rPr>
          <w:rFonts w:asciiTheme="majorHAnsi" w:hAnsiTheme="majorHAnsi"/>
          <w:noProof/>
        </w:rPr>
        <w:drawing>
          <wp:inline distT="0" distB="0" distL="0" distR="0" wp14:anchorId="055C3946" wp14:editId="5C895348">
            <wp:extent cx="6309360" cy="3337560"/>
            <wp:effectExtent l="0" t="0" r="0" b="0"/>
            <wp:docPr id="11439048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09360" cy="3337560"/>
                    </a:xfrm>
                    <a:prstGeom prst="rect">
                      <a:avLst/>
                    </a:prstGeom>
                    <a:noFill/>
                    <a:ln>
                      <a:noFill/>
                    </a:ln>
                  </pic:spPr>
                </pic:pic>
              </a:graphicData>
            </a:graphic>
          </wp:inline>
        </w:drawing>
      </w:r>
    </w:p>
    <w:p w14:paraId="57F67640" w14:textId="77777777" w:rsidR="00BF1693" w:rsidRDefault="00BF1693" w:rsidP="00BF1693">
      <w:pPr>
        <w:rPr>
          <w:rFonts w:asciiTheme="majorHAnsi" w:hAnsiTheme="majorHAnsi"/>
        </w:rPr>
      </w:pPr>
    </w:p>
    <w:p w14:paraId="2910005D" w14:textId="4584EC2C" w:rsidR="005B018D" w:rsidRPr="008A6FAB" w:rsidRDefault="001426D1" w:rsidP="008A6FAB">
      <w:pPr>
        <w:rPr>
          <w:rFonts w:ascii="Cambria" w:hAnsi="Cambria" w:cs="Calibri" w:hint="eastAsia"/>
          <w:b/>
          <w:bCs/>
          <w:color w:val="0D0D0D"/>
          <w:shd w:val="clear" w:color="auto" w:fill="FFFFFF"/>
        </w:rPr>
      </w:pPr>
      <w:bookmarkStart w:id="16" w:name="OLE_LINK244"/>
      <w:r w:rsidRPr="00537E9E">
        <w:rPr>
          <w:rFonts w:ascii="Cambria" w:hAnsi="Cambria" w:cs="Calibri"/>
          <w:b/>
          <w:bCs/>
          <w:color w:val="0D0D0D"/>
          <w:shd w:val="clear" w:color="auto" w:fill="FFFFFF"/>
        </w:rPr>
        <w:t>Figure S</w:t>
      </w:r>
      <w:r w:rsidR="009817E2">
        <w:rPr>
          <w:rFonts w:ascii="Cambria" w:hAnsi="Cambria" w:cs="Calibri"/>
          <w:b/>
          <w:bCs/>
          <w:color w:val="0D0D0D"/>
          <w:shd w:val="clear" w:color="auto" w:fill="FFFFFF"/>
        </w:rPr>
        <w:t>4</w:t>
      </w:r>
      <w:r w:rsidRPr="00537E9E">
        <w:rPr>
          <w:rFonts w:ascii="Cambria" w:hAnsi="Cambria" w:cs="Calibri"/>
          <w:b/>
          <w:bCs/>
          <w:color w:val="0D0D0D"/>
          <w:shd w:val="clear" w:color="auto" w:fill="FFFFFF"/>
        </w:rPr>
        <w:t xml:space="preserve">. </w:t>
      </w:r>
      <w:bookmarkStart w:id="17" w:name="OLE_LINK70"/>
      <w:r>
        <w:rPr>
          <w:rFonts w:ascii="Cambria" w:hAnsi="Cambria" w:cs="Calibri"/>
          <w:b/>
          <w:bCs/>
          <w:color w:val="0D0D0D"/>
          <w:shd w:val="clear" w:color="auto" w:fill="FFFFFF"/>
        </w:rPr>
        <w:t>More</w:t>
      </w:r>
      <w:r>
        <w:rPr>
          <w:rFonts w:ascii="Cambria" w:hAnsi="Cambria" w:cs="Calibri"/>
          <w:b/>
          <w:bCs/>
          <w:color w:val="000000" w:themeColor="text1"/>
        </w:rPr>
        <w:t xml:space="preserve"> representative sections</w:t>
      </w:r>
      <w:bookmarkEnd w:id="17"/>
      <w:r>
        <w:rPr>
          <w:rFonts w:ascii="Cambria" w:hAnsi="Cambria" w:cs="Calibri"/>
          <w:b/>
          <w:bCs/>
          <w:color w:val="000000" w:themeColor="text1"/>
        </w:rPr>
        <w:t xml:space="preserve"> of </w:t>
      </w:r>
      <w:r w:rsidRPr="00F14B6D">
        <w:rPr>
          <w:rFonts w:ascii="Cambria" w:hAnsi="Cambria" w:cs="Calibri"/>
          <w:b/>
          <w:bCs/>
          <w:i/>
          <w:iCs/>
          <w:color w:val="0D0D0D"/>
          <w:shd w:val="clear" w:color="auto" w:fill="FFFFFF"/>
        </w:rPr>
        <w:t>ex vivo</w:t>
      </w:r>
      <w:r w:rsidRPr="00F14B6D">
        <w:rPr>
          <w:rFonts w:ascii="Cambria" w:hAnsi="Cambria" w:cs="Calibri"/>
          <w:b/>
          <w:bCs/>
          <w:color w:val="000000" w:themeColor="text1"/>
        </w:rPr>
        <w:t xml:space="preserve"> </w:t>
      </w:r>
      <w:r>
        <w:rPr>
          <w:rFonts w:ascii="Cambria" w:hAnsi="Cambria" w:cs="Calibri"/>
          <w:b/>
          <w:bCs/>
          <w:color w:val="000000" w:themeColor="text1"/>
        </w:rPr>
        <w:t xml:space="preserve">intervertebral fusion. </w:t>
      </w:r>
      <w:r w:rsidRPr="003C1140">
        <w:rPr>
          <w:rFonts w:ascii="Cambria" w:hAnsi="Cambria" w:cs="Calibri"/>
          <w:color w:val="000000" w:themeColor="text1"/>
        </w:rPr>
        <w:t xml:space="preserve">More retrieved samples from IVD </w:t>
      </w:r>
      <w:r>
        <w:rPr>
          <w:rFonts w:ascii="Cambria" w:hAnsi="Cambria" w:cs="Calibri"/>
          <w:color w:val="000000" w:themeColor="text1"/>
        </w:rPr>
        <w:t>f</w:t>
      </w:r>
      <w:r w:rsidRPr="003C1140">
        <w:rPr>
          <w:rFonts w:ascii="Cambria" w:hAnsi="Cambria" w:cs="Calibri"/>
          <w:color w:val="000000" w:themeColor="text1"/>
        </w:rPr>
        <w:t>usion group (</w:t>
      </w:r>
      <w:r>
        <w:rPr>
          <w:rFonts w:ascii="Cambria" w:hAnsi="Cambria" w:cs="Calibri"/>
          <w:b/>
          <w:bCs/>
          <w:color w:val="000000" w:themeColor="text1"/>
        </w:rPr>
        <w:t>A&amp;</w:t>
      </w:r>
      <w:r w:rsidRPr="00A769EF">
        <w:rPr>
          <w:rFonts w:ascii="Cambria" w:hAnsi="Cambria" w:cs="Calibri"/>
          <w:b/>
          <w:bCs/>
          <w:color w:val="000000" w:themeColor="text1"/>
        </w:rPr>
        <w:t>B</w:t>
      </w:r>
      <w:r w:rsidRPr="003C1140">
        <w:rPr>
          <w:rFonts w:ascii="Cambria" w:hAnsi="Cambria" w:cs="Calibri"/>
          <w:color w:val="000000" w:themeColor="text1"/>
        </w:rPr>
        <w:t>) were analyzed.</w:t>
      </w:r>
      <w:r>
        <w:rPr>
          <w:rFonts w:ascii="Cambria" w:hAnsi="Cambria" w:cs="Calibri"/>
          <w:color w:val="000000" w:themeColor="text1"/>
        </w:rPr>
        <w:t xml:space="preserve"> </w:t>
      </w:r>
      <w:r>
        <w:rPr>
          <w:rFonts w:ascii="Cambria" w:hAnsi="Cambria" w:cs="Calibri"/>
          <w:color w:val="0D0D0D"/>
          <w:shd w:val="clear" w:color="auto" w:fill="FFFFFF"/>
        </w:rPr>
        <w:t xml:space="preserve">H &amp; E staining, Masson’s trichrome staining, and modified PAS staining. </w:t>
      </w:r>
      <w:r w:rsidRPr="00A769EF">
        <w:rPr>
          <w:rFonts w:ascii="Cambria" w:hAnsi="Cambria" w:cs="Calibri"/>
          <w:color w:val="0D0D0D"/>
          <w:shd w:val="clear" w:color="auto" w:fill="FFFFFF"/>
        </w:rPr>
        <w:t>Boxed regions are further magnified (right panel).</w:t>
      </w:r>
      <w:r>
        <w:rPr>
          <w:rFonts w:ascii="Cambria" w:hAnsi="Cambria" w:cs="Calibri"/>
          <w:color w:val="0D0D0D"/>
          <w:shd w:val="clear" w:color="auto" w:fill="FFFFFF"/>
        </w:rPr>
        <w:t xml:space="preserve"> </w:t>
      </w:r>
      <w:r w:rsidRPr="00A769EF">
        <w:rPr>
          <w:rFonts w:ascii="Cambria" w:hAnsi="Cambria" w:cs="Calibri"/>
          <w:color w:val="0D0D0D"/>
          <w:shd w:val="clear" w:color="auto" w:fill="FFFFFF"/>
        </w:rPr>
        <w:t>Representative results are</w:t>
      </w:r>
      <w:r w:rsidRPr="00973199">
        <w:rPr>
          <w:rFonts w:ascii="Cambria" w:hAnsi="Cambria" w:cs="Calibri"/>
          <w:color w:val="0D0D0D"/>
          <w:shd w:val="clear" w:color="auto" w:fill="FFFFFF"/>
        </w:rPr>
        <w:t xml:space="preserve"> shown</w:t>
      </w:r>
      <w:r>
        <w:rPr>
          <w:rFonts w:ascii="Cambria" w:hAnsi="Cambria" w:cs="Calibri"/>
          <w:color w:val="0D0D0D"/>
          <w:shd w:val="clear" w:color="auto" w:fill="FFFFFF"/>
        </w:rPr>
        <w:t xml:space="preserve">. </w:t>
      </w:r>
      <w:r>
        <w:rPr>
          <w:rFonts w:ascii="Cambria" w:hAnsi="Cambria" w:cs="Calibri"/>
          <w:color w:val="000000" w:themeColor="text1"/>
          <w:shd w:val="clear" w:color="auto" w:fill="FFFFFF"/>
        </w:rPr>
        <w:t>NB, new bone; AF, annulus fibrosus; NP, nucleus pulposus; EP, endplate.</w:t>
      </w:r>
      <w:bookmarkEnd w:id="16"/>
    </w:p>
    <w:sectPr w:rsidR="005B018D" w:rsidRPr="008A6FAB" w:rsidSect="00851E99">
      <w:pgSz w:w="12240" w:h="15840" w:code="1"/>
      <w:pgMar w:top="720" w:right="1152" w:bottom="720" w:left="1152" w:header="432" w:footer="432"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Wingdings">
    <w:panose1 w:val="05000000000000000000"/>
    <w:charset w:val="00"/>
    <w:family w:val="decorative"/>
    <w:pitch w:val="variable"/>
    <w:sig w:usb0="00000003" w:usb1="0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627D8"/>
    <w:multiLevelType w:val="hybridMultilevel"/>
    <w:tmpl w:val="5FA83ACC"/>
    <w:lvl w:ilvl="0" w:tplc="BBF66992">
      <w:start w:val="16"/>
      <w:numFmt w:val="bullet"/>
      <w:lvlText w:val="-"/>
      <w:lvlJc w:val="left"/>
      <w:pPr>
        <w:ind w:left="1166" w:hanging="360"/>
      </w:pPr>
      <w:rPr>
        <w:rFonts w:ascii="Times New Roman" w:eastAsiaTheme="minorEastAsia" w:hAnsi="Times New Roman" w:cs="Times New Roman" w:hint="default"/>
      </w:rPr>
    </w:lvl>
    <w:lvl w:ilvl="1" w:tplc="04090003" w:tentative="1">
      <w:start w:val="1"/>
      <w:numFmt w:val="bullet"/>
      <w:lvlText w:val=""/>
      <w:lvlJc w:val="left"/>
      <w:pPr>
        <w:ind w:left="1686" w:hanging="440"/>
      </w:pPr>
      <w:rPr>
        <w:rFonts w:ascii="Wingdings" w:hAnsi="Wingdings" w:hint="default"/>
      </w:rPr>
    </w:lvl>
    <w:lvl w:ilvl="2" w:tplc="04090005" w:tentative="1">
      <w:start w:val="1"/>
      <w:numFmt w:val="bullet"/>
      <w:lvlText w:val=""/>
      <w:lvlJc w:val="left"/>
      <w:pPr>
        <w:ind w:left="2126" w:hanging="440"/>
      </w:pPr>
      <w:rPr>
        <w:rFonts w:ascii="Wingdings" w:hAnsi="Wingdings" w:hint="default"/>
      </w:rPr>
    </w:lvl>
    <w:lvl w:ilvl="3" w:tplc="04090001" w:tentative="1">
      <w:start w:val="1"/>
      <w:numFmt w:val="bullet"/>
      <w:lvlText w:val=""/>
      <w:lvlJc w:val="left"/>
      <w:pPr>
        <w:ind w:left="2566" w:hanging="440"/>
      </w:pPr>
      <w:rPr>
        <w:rFonts w:ascii="Wingdings" w:hAnsi="Wingdings" w:hint="default"/>
      </w:rPr>
    </w:lvl>
    <w:lvl w:ilvl="4" w:tplc="04090003" w:tentative="1">
      <w:start w:val="1"/>
      <w:numFmt w:val="bullet"/>
      <w:lvlText w:val=""/>
      <w:lvlJc w:val="left"/>
      <w:pPr>
        <w:ind w:left="3006" w:hanging="440"/>
      </w:pPr>
      <w:rPr>
        <w:rFonts w:ascii="Wingdings" w:hAnsi="Wingdings" w:hint="default"/>
      </w:rPr>
    </w:lvl>
    <w:lvl w:ilvl="5" w:tplc="04090005" w:tentative="1">
      <w:start w:val="1"/>
      <w:numFmt w:val="bullet"/>
      <w:lvlText w:val=""/>
      <w:lvlJc w:val="left"/>
      <w:pPr>
        <w:ind w:left="3446" w:hanging="440"/>
      </w:pPr>
      <w:rPr>
        <w:rFonts w:ascii="Wingdings" w:hAnsi="Wingdings" w:hint="default"/>
      </w:rPr>
    </w:lvl>
    <w:lvl w:ilvl="6" w:tplc="04090001" w:tentative="1">
      <w:start w:val="1"/>
      <w:numFmt w:val="bullet"/>
      <w:lvlText w:val=""/>
      <w:lvlJc w:val="left"/>
      <w:pPr>
        <w:ind w:left="3886" w:hanging="440"/>
      </w:pPr>
      <w:rPr>
        <w:rFonts w:ascii="Wingdings" w:hAnsi="Wingdings" w:hint="default"/>
      </w:rPr>
    </w:lvl>
    <w:lvl w:ilvl="7" w:tplc="04090003" w:tentative="1">
      <w:start w:val="1"/>
      <w:numFmt w:val="bullet"/>
      <w:lvlText w:val=""/>
      <w:lvlJc w:val="left"/>
      <w:pPr>
        <w:ind w:left="4326" w:hanging="440"/>
      </w:pPr>
      <w:rPr>
        <w:rFonts w:ascii="Wingdings" w:hAnsi="Wingdings" w:hint="default"/>
      </w:rPr>
    </w:lvl>
    <w:lvl w:ilvl="8" w:tplc="04090005" w:tentative="1">
      <w:start w:val="1"/>
      <w:numFmt w:val="bullet"/>
      <w:lvlText w:val=""/>
      <w:lvlJc w:val="left"/>
      <w:pPr>
        <w:ind w:left="4766" w:hanging="440"/>
      </w:pPr>
      <w:rPr>
        <w:rFonts w:ascii="Wingdings" w:hAnsi="Wingdings" w:hint="default"/>
      </w:rPr>
    </w:lvl>
  </w:abstractNum>
  <w:abstractNum w:abstractNumId="1" w15:restartNumberingAfterBreak="0">
    <w:nsid w:val="3A6C1140"/>
    <w:multiLevelType w:val="hybridMultilevel"/>
    <w:tmpl w:val="0A8603AE"/>
    <w:lvl w:ilvl="0" w:tplc="F7C61EAC">
      <w:start w:val="1"/>
      <w:numFmt w:val="decimal"/>
      <w:lvlText w:val="%1."/>
      <w:lvlJc w:val="left"/>
      <w:pPr>
        <w:ind w:left="800" w:hanging="360"/>
      </w:pPr>
      <w:rPr>
        <w:rFonts w:hint="default"/>
      </w:rPr>
    </w:lvl>
    <w:lvl w:ilvl="1" w:tplc="04090019" w:tentative="1">
      <w:start w:val="1"/>
      <w:numFmt w:val="upperLetter"/>
      <w:lvlText w:val="%2."/>
      <w:lvlJc w:val="left"/>
      <w:pPr>
        <w:ind w:left="1320" w:hanging="440"/>
      </w:pPr>
    </w:lvl>
    <w:lvl w:ilvl="2" w:tplc="0409001B" w:tentative="1">
      <w:start w:val="1"/>
      <w:numFmt w:val="lowerRoman"/>
      <w:lvlText w:val="%3."/>
      <w:lvlJc w:val="right"/>
      <w:pPr>
        <w:ind w:left="1760" w:hanging="440"/>
      </w:pPr>
    </w:lvl>
    <w:lvl w:ilvl="3" w:tplc="0409000F" w:tentative="1">
      <w:start w:val="1"/>
      <w:numFmt w:val="decimal"/>
      <w:lvlText w:val="%4."/>
      <w:lvlJc w:val="left"/>
      <w:pPr>
        <w:ind w:left="2200" w:hanging="440"/>
      </w:pPr>
    </w:lvl>
    <w:lvl w:ilvl="4" w:tplc="04090019" w:tentative="1">
      <w:start w:val="1"/>
      <w:numFmt w:val="upperLetter"/>
      <w:lvlText w:val="%5."/>
      <w:lvlJc w:val="left"/>
      <w:pPr>
        <w:ind w:left="2640" w:hanging="440"/>
      </w:pPr>
    </w:lvl>
    <w:lvl w:ilvl="5" w:tplc="0409001B" w:tentative="1">
      <w:start w:val="1"/>
      <w:numFmt w:val="lowerRoman"/>
      <w:lvlText w:val="%6."/>
      <w:lvlJc w:val="right"/>
      <w:pPr>
        <w:ind w:left="3080" w:hanging="440"/>
      </w:pPr>
    </w:lvl>
    <w:lvl w:ilvl="6" w:tplc="0409000F" w:tentative="1">
      <w:start w:val="1"/>
      <w:numFmt w:val="decimal"/>
      <w:lvlText w:val="%7."/>
      <w:lvlJc w:val="left"/>
      <w:pPr>
        <w:ind w:left="3520" w:hanging="440"/>
      </w:pPr>
    </w:lvl>
    <w:lvl w:ilvl="7" w:tplc="04090019" w:tentative="1">
      <w:start w:val="1"/>
      <w:numFmt w:val="upperLetter"/>
      <w:lvlText w:val="%8."/>
      <w:lvlJc w:val="left"/>
      <w:pPr>
        <w:ind w:left="3960" w:hanging="440"/>
      </w:pPr>
    </w:lvl>
    <w:lvl w:ilvl="8" w:tplc="0409001B" w:tentative="1">
      <w:start w:val="1"/>
      <w:numFmt w:val="lowerRoman"/>
      <w:lvlText w:val="%9."/>
      <w:lvlJc w:val="right"/>
      <w:pPr>
        <w:ind w:left="4400" w:hanging="440"/>
      </w:pPr>
    </w:lvl>
  </w:abstractNum>
  <w:abstractNum w:abstractNumId="2" w15:restartNumberingAfterBreak="0">
    <w:nsid w:val="3BFE2D34"/>
    <w:multiLevelType w:val="hybridMultilevel"/>
    <w:tmpl w:val="FCF6EF18"/>
    <w:lvl w:ilvl="0" w:tplc="D41854B4">
      <w:start w:val="1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5076D6C"/>
    <w:multiLevelType w:val="hybridMultilevel"/>
    <w:tmpl w:val="335CBAAE"/>
    <w:lvl w:ilvl="0" w:tplc="04090001">
      <w:start w:val="1"/>
      <w:numFmt w:val="bullet"/>
      <w:lvlText w:val=""/>
      <w:lvlJc w:val="left"/>
      <w:pPr>
        <w:ind w:left="3760" w:hanging="440"/>
      </w:pPr>
      <w:rPr>
        <w:rFonts w:ascii="Wingdings" w:hAnsi="Wingdings" w:hint="default"/>
      </w:rPr>
    </w:lvl>
    <w:lvl w:ilvl="1" w:tplc="04090003" w:tentative="1">
      <w:start w:val="1"/>
      <w:numFmt w:val="bullet"/>
      <w:lvlText w:val=""/>
      <w:lvlJc w:val="left"/>
      <w:pPr>
        <w:ind w:left="4200" w:hanging="440"/>
      </w:pPr>
      <w:rPr>
        <w:rFonts w:ascii="Wingdings" w:hAnsi="Wingdings" w:hint="default"/>
      </w:rPr>
    </w:lvl>
    <w:lvl w:ilvl="2" w:tplc="04090005" w:tentative="1">
      <w:start w:val="1"/>
      <w:numFmt w:val="bullet"/>
      <w:lvlText w:val=""/>
      <w:lvlJc w:val="left"/>
      <w:pPr>
        <w:ind w:left="4640" w:hanging="440"/>
      </w:pPr>
      <w:rPr>
        <w:rFonts w:ascii="Wingdings" w:hAnsi="Wingdings" w:hint="default"/>
      </w:rPr>
    </w:lvl>
    <w:lvl w:ilvl="3" w:tplc="04090001" w:tentative="1">
      <w:start w:val="1"/>
      <w:numFmt w:val="bullet"/>
      <w:lvlText w:val=""/>
      <w:lvlJc w:val="left"/>
      <w:pPr>
        <w:ind w:left="5080" w:hanging="440"/>
      </w:pPr>
      <w:rPr>
        <w:rFonts w:ascii="Wingdings" w:hAnsi="Wingdings" w:hint="default"/>
      </w:rPr>
    </w:lvl>
    <w:lvl w:ilvl="4" w:tplc="04090003" w:tentative="1">
      <w:start w:val="1"/>
      <w:numFmt w:val="bullet"/>
      <w:lvlText w:val=""/>
      <w:lvlJc w:val="left"/>
      <w:pPr>
        <w:ind w:left="5520" w:hanging="440"/>
      </w:pPr>
      <w:rPr>
        <w:rFonts w:ascii="Wingdings" w:hAnsi="Wingdings" w:hint="default"/>
      </w:rPr>
    </w:lvl>
    <w:lvl w:ilvl="5" w:tplc="04090005" w:tentative="1">
      <w:start w:val="1"/>
      <w:numFmt w:val="bullet"/>
      <w:lvlText w:val=""/>
      <w:lvlJc w:val="left"/>
      <w:pPr>
        <w:ind w:left="5960" w:hanging="440"/>
      </w:pPr>
      <w:rPr>
        <w:rFonts w:ascii="Wingdings" w:hAnsi="Wingdings" w:hint="default"/>
      </w:rPr>
    </w:lvl>
    <w:lvl w:ilvl="6" w:tplc="04090001" w:tentative="1">
      <w:start w:val="1"/>
      <w:numFmt w:val="bullet"/>
      <w:lvlText w:val=""/>
      <w:lvlJc w:val="left"/>
      <w:pPr>
        <w:ind w:left="6400" w:hanging="440"/>
      </w:pPr>
      <w:rPr>
        <w:rFonts w:ascii="Wingdings" w:hAnsi="Wingdings" w:hint="default"/>
      </w:rPr>
    </w:lvl>
    <w:lvl w:ilvl="7" w:tplc="04090003" w:tentative="1">
      <w:start w:val="1"/>
      <w:numFmt w:val="bullet"/>
      <w:lvlText w:val=""/>
      <w:lvlJc w:val="left"/>
      <w:pPr>
        <w:ind w:left="6840" w:hanging="440"/>
      </w:pPr>
      <w:rPr>
        <w:rFonts w:ascii="Wingdings" w:hAnsi="Wingdings" w:hint="default"/>
      </w:rPr>
    </w:lvl>
    <w:lvl w:ilvl="8" w:tplc="04090005" w:tentative="1">
      <w:start w:val="1"/>
      <w:numFmt w:val="bullet"/>
      <w:lvlText w:val=""/>
      <w:lvlJc w:val="left"/>
      <w:pPr>
        <w:ind w:left="7280" w:hanging="440"/>
      </w:pPr>
      <w:rPr>
        <w:rFonts w:ascii="Wingdings" w:hAnsi="Wingdings" w:hint="default"/>
      </w:rPr>
    </w:lvl>
  </w:abstractNum>
  <w:abstractNum w:abstractNumId="4" w15:restartNumberingAfterBreak="0">
    <w:nsid w:val="50F6270C"/>
    <w:multiLevelType w:val="multilevel"/>
    <w:tmpl w:val="50F6270C"/>
    <w:lvl w:ilvl="0">
      <w:start w:val="1"/>
      <w:numFmt w:val="decimal"/>
      <w:lvlText w:val="%1."/>
      <w:lvlJc w:val="left"/>
      <w:pPr>
        <w:ind w:left="360" w:hanging="360"/>
      </w:pPr>
      <w:rPr>
        <w:vertAlign w:val="superscrip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 w15:restartNumberingAfterBreak="0">
    <w:nsid w:val="538F5E59"/>
    <w:multiLevelType w:val="hybridMultilevel"/>
    <w:tmpl w:val="1E028688"/>
    <w:lvl w:ilvl="0" w:tplc="7CCC118A">
      <w:start w:val="15"/>
      <w:numFmt w:val="bullet"/>
      <w:lvlText w:val=""/>
      <w:lvlJc w:val="left"/>
      <w:pPr>
        <w:ind w:left="720" w:hanging="360"/>
      </w:pPr>
      <w:rPr>
        <w:rFonts w:ascii="Symbol" w:eastAsiaTheme="minorEastAsia"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68705421">
    <w:abstractNumId w:val="3"/>
  </w:num>
  <w:num w:numId="2" w16cid:durableId="1008100071">
    <w:abstractNumId w:val="1"/>
  </w:num>
  <w:num w:numId="3" w16cid:durableId="911695643">
    <w:abstractNumId w:val="0"/>
  </w:num>
  <w:num w:numId="4" w16cid:durableId="412094427">
    <w:abstractNumId w:val="4"/>
  </w:num>
  <w:num w:numId="5" w16cid:durableId="993099496">
    <w:abstractNumId w:val="2"/>
  </w:num>
  <w:num w:numId="6" w16cid:durableId="144546597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bordersDoNotSurroundHeader/>
  <w:bordersDoNotSurroundFooter/>
  <w:proofState w:spelling="clean" w:grammar="clean"/>
  <w:defaultTabStop w:val="720"/>
  <w:drawingGridHorizontalSpacing w:val="110"/>
  <w:displayHorizontalDrawingGridEvery w:val="2"/>
  <w:displayVerticalDrawingGridEvery w:val="2"/>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0A1D"/>
    <w:rsid w:val="000455AE"/>
    <w:rsid w:val="000674A6"/>
    <w:rsid w:val="000C14BD"/>
    <w:rsid w:val="000C6F64"/>
    <w:rsid w:val="000D3EF2"/>
    <w:rsid w:val="000E23F0"/>
    <w:rsid w:val="00130A08"/>
    <w:rsid w:val="00132165"/>
    <w:rsid w:val="001426D1"/>
    <w:rsid w:val="00143BD0"/>
    <w:rsid w:val="001507F4"/>
    <w:rsid w:val="0018196E"/>
    <w:rsid w:val="001B6846"/>
    <w:rsid w:val="001C106F"/>
    <w:rsid w:val="001C6141"/>
    <w:rsid w:val="001E2635"/>
    <w:rsid w:val="001E66AA"/>
    <w:rsid w:val="001F0231"/>
    <w:rsid w:val="00203E4C"/>
    <w:rsid w:val="002126E2"/>
    <w:rsid w:val="00235224"/>
    <w:rsid w:val="0024222B"/>
    <w:rsid w:val="002523CD"/>
    <w:rsid w:val="0026387A"/>
    <w:rsid w:val="002F1FBD"/>
    <w:rsid w:val="002F595D"/>
    <w:rsid w:val="0030211C"/>
    <w:rsid w:val="003147C0"/>
    <w:rsid w:val="003308AF"/>
    <w:rsid w:val="0034203A"/>
    <w:rsid w:val="0036010A"/>
    <w:rsid w:val="003A235A"/>
    <w:rsid w:val="003B3231"/>
    <w:rsid w:val="003C6A4B"/>
    <w:rsid w:val="003D294C"/>
    <w:rsid w:val="003E0F7C"/>
    <w:rsid w:val="003E59FA"/>
    <w:rsid w:val="00400A1D"/>
    <w:rsid w:val="00480D0E"/>
    <w:rsid w:val="004E3883"/>
    <w:rsid w:val="00511012"/>
    <w:rsid w:val="00541FFB"/>
    <w:rsid w:val="00546ADC"/>
    <w:rsid w:val="005552DC"/>
    <w:rsid w:val="005B018D"/>
    <w:rsid w:val="005C656E"/>
    <w:rsid w:val="005D73F3"/>
    <w:rsid w:val="00600B39"/>
    <w:rsid w:val="00605437"/>
    <w:rsid w:val="0062381F"/>
    <w:rsid w:val="0066689B"/>
    <w:rsid w:val="00691CEF"/>
    <w:rsid w:val="006A0DD4"/>
    <w:rsid w:val="006A1EBA"/>
    <w:rsid w:val="00724498"/>
    <w:rsid w:val="00736E87"/>
    <w:rsid w:val="0076110C"/>
    <w:rsid w:val="00774D6F"/>
    <w:rsid w:val="007A44BF"/>
    <w:rsid w:val="007A4AD1"/>
    <w:rsid w:val="007C6483"/>
    <w:rsid w:val="00817E90"/>
    <w:rsid w:val="0082686F"/>
    <w:rsid w:val="00840902"/>
    <w:rsid w:val="00845F7F"/>
    <w:rsid w:val="00851E99"/>
    <w:rsid w:val="00877990"/>
    <w:rsid w:val="008A39B8"/>
    <w:rsid w:val="008A6FAB"/>
    <w:rsid w:val="008B5D53"/>
    <w:rsid w:val="008B5FAB"/>
    <w:rsid w:val="008E6563"/>
    <w:rsid w:val="00907A47"/>
    <w:rsid w:val="0092350C"/>
    <w:rsid w:val="00924635"/>
    <w:rsid w:val="00961200"/>
    <w:rsid w:val="009817E2"/>
    <w:rsid w:val="00992627"/>
    <w:rsid w:val="009A4978"/>
    <w:rsid w:val="009B07DF"/>
    <w:rsid w:val="009C6697"/>
    <w:rsid w:val="00A04EBC"/>
    <w:rsid w:val="00A32328"/>
    <w:rsid w:val="00A43C07"/>
    <w:rsid w:val="00A52181"/>
    <w:rsid w:val="00A564E3"/>
    <w:rsid w:val="00A659DD"/>
    <w:rsid w:val="00A90B12"/>
    <w:rsid w:val="00AD19DF"/>
    <w:rsid w:val="00B8547F"/>
    <w:rsid w:val="00BA4B2C"/>
    <w:rsid w:val="00BC3A87"/>
    <w:rsid w:val="00BF1693"/>
    <w:rsid w:val="00C2582E"/>
    <w:rsid w:val="00C527E7"/>
    <w:rsid w:val="00C97F2C"/>
    <w:rsid w:val="00CA0738"/>
    <w:rsid w:val="00CB69C5"/>
    <w:rsid w:val="00CC0856"/>
    <w:rsid w:val="00CC2F71"/>
    <w:rsid w:val="00CD0882"/>
    <w:rsid w:val="00CF2074"/>
    <w:rsid w:val="00D40604"/>
    <w:rsid w:val="00D82E56"/>
    <w:rsid w:val="00DA201B"/>
    <w:rsid w:val="00DC60AE"/>
    <w:rsid w:val="00DD68C0"/>
    <w:rsid w:val="00E00FC8"/>
    <w:rsid w:val="00E158C5"/>
    <w:rsid w:val="00E25E3E"/>
    <w:rsid w:val="00E30A19"/>
    <w:rsid w:val="00E60EDE"/>
    <w:rsid w:val="00E67AEE"/>
    <w:rsid w:val="00EF3A80"/>
    <w:rsid w:val="00F406C5"/>
    <w:rsid w:val="00F90EE4"/>
    <w:rsid w:val="00FB11FB"/>
    <w:rsid w:val="00FB50D3"/>
    <w:rsid w:val="00FE3D85"/>
    <w:rsid w:val="00FF543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D0AF45"/>
  <w15:chartTrackingRefBased/>
  <w15:docId w15:val="{1ECE91DF-98F8-495D-B163-6A379559AA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B50D3"/>
    <w:rPr>
      <w:rFonts w:ascii="宋体" w:eastAsia="宋体" w:hAnsi="宋体" w:cs="宋体"/>
      <w:kern w:val="0"/>
      <w:sz w:val="24"/>
      <w:szCs w:val="24"/>
      <w14:ligatures w14:val="none"/>
    </w:rPr>
  </w:style>
  <w:style w:type="paragraph" w:styleId="1">
    <w:name w:val="heading 1"/>
    <w:basedOn w:val="a"/>
    <w:next w:val="a"/>
    <w:link w:val="10"/>
    <w:uiPriority w:val="9"/>
    <w:qFormat/>
    <w:rsid w:val="00400A1D"/>
    <w:pPr>
      <w:keepNext/>
      <w:keepLines/>
      <w:spacing w:before="360" w:after="80"/>
      <w:outlineLvl w:val="0"/>
    </w:pPr>
    <w:rPr>
      <w:rFonts w:asciiTheme="majorHAnsi" w:eastAsiaTheme="majorEastAsia" w:hAnsiTheme="majorHAnsi" w:cstheme="majorBidi"/>
      <w:color w:val="365F91" w:themeColor="accent1" w:themeShade="BF"/>
      <w:kern w:val="2"/>
      <w:sz w:val="40"/>
      <w:szCs w:val="40"/>
      <w14:ligatures w14:val="standardContextual"/>
    </w:rPr>
  </w:style>
  <w:style w:type="paragraph" w:styleId="2">
    <w:name w:val="heading 2"/>
    <w:basedOn w:val="a"/>
    <w:next w:val="a"/>
    <w:link w:val="20"/>
    <w:uiPriority w:val="9"/>
    <w:semiHidden/>
    <w:unhideWhenUsed/>
    <w:qFormat/>
    <w:rsid w:val="00400A1D"/>
    <w:pPr>
      <w:keepNext/>
      <w:keepLines/>
      <w:spacing w:before="160" w:after="80"/>
      <w:outlineLvl w:val="1"/>
    </w:pPr>
    <w:rPr>
      <w:rFonts w:asciiTheme="majorHAnsi" w:eastAsiaTheme="majorEastAsia" w:hAnsiTheme="majorHAnsi" w:cstheme="majorBidi"/>
      <w:color w:val="365F91" w:themeColor="accent1" w:themeShade="BF"/>
      <w:kern w:val="2"/>
      <w:sz w:val="32"/>
      <w:szCs w:val="32"/>
      <w14:ligatures w14:val="standardContextual"/>
    </w:rPr>
  </w:style>
  <w:style w:type="paragraph" w:styleId="3">
    <w:name w:val="heading 3"/>
    <w:basedOn w:val="a"/>
    <w:next w:val="a"/>
    <w:link w:val="30"/>
    <w:uiPriority w:val="9"/>
    <w:semiHidden/>
    <w:unhideWhenUsed/>
    <w:qFormat/>
    <w:rsid w:val="00400A1D"/>
    <w:pPr>
      <w:keepNext/>
      <w:keepLines/>
      <w:spacing w:before="160" w:after="80"/>
      <w:outlineLvl w:val="2"/>
    </w:pPr>
    <w:rPr>
      <w:rFonts w:asciiTheme="minorHAnsi" w:eastAsiaTheme="majorEastAsia" w:hAnsiTheme="minorHAnsi" w:cstheme="majorBidi"/>
      <w:color w:val="365F91" w:themeColor="accent1" w:themeShade="BF"/>
      <w:kern w:val="2"/>
      <w:sz w:val="28"/>
      <w:szCs w:val="28"/>
      <w14:ligatures w14:val="standardContextual"/>
    </w:rPr>
  </w:style>
  <w:style w:type="paragraph" w:styleId="4">
    <w:name w:val="heading 4"/>
    <w:basedOn w:val="a"/>
    <w:next w:val="a"/>
    <w:link w:val="40"/>
    <w:uiPriority w:val="9"/>
    <w:semiHidden/>
    <w:unhideWhenUsed/>
    <w:qFormat/>
    <w:rsid w:val="00400A1D"/>
    <w:pPr>
      <w:keepNext/>
      <w:keepLines/>
      <w:spacing w:before="80" w:after="40"/>
      <w:outlineLvl w:val="3"/>
    </w:pPr>
    <w:rPr>
      <w:rFonts w:asciiTheme="minorHAnsi" w:eastAsiaTheme="majorEastAsia" w:hAnsiTheme="minorHAnsi" w:cstheme="majorBidi"/>
      <w:i/>
      <w:iCs/>
      <w:color w:val="365F91" w:themeColor="accent1" w:themeShade="BF"/>
      <w:kern w:val="2"/>
      <w:sz w:val="22"/>
      <w:szCs w:val="22"/>
      <w14:ligatures w14:val="standardContextual"/>
    </w:rPr>
  </w:style>
  <w:style w:type="paragraph" w:styleId="5">
    <w:name w:val="heading 5"/>
    <w:basedOn w:val="a"/>
    <w:next w:val="a"/>
    <w:link w:val="50"/>
    <w:uiPriority w:val="9"/>
    <w:semiHidden/>
    <w:unhideWhenUsed/>
    <w:qFormat/>
    <w:rsid w:val="00400A1D"/>
    <w:pPr>
      <w:keepNext/>
      <w:keepLines/>
      <w:spacing w:before="80" w:after="40"/>
      <w:outlineLvl w:val="4"/>
    </w:pPr>
    <w:rPr>
      <w:rFonts w:asciiTheme="minorHAnsi" w:eastAsiaTheme="majorEastAsia" w:hAnsiTheme="minorHAnsi" w:cstheme="majorBidi"/>
      <w:color w:val="365F91" w:themeColor="accent1" w:themeShade="BF"/>
      <w:kern w:val="2"/>
      <w:sz w:val="22"/>
      <w:szCs w:val="22"/>
      <w14:ligatures w14:val="standardContextual"/>
    </w:rPr>
  </w:style>
  <w:style w:type="paragraph" w:styleId="6">
    <w:name w:val="heading 6"/>
    <w:basedOn w:val="a"/>
    <w:next w:val="a"/>
    <w:link w:val="60"/>
    <w:uiPriority w:val="9"/>
    <w:semiHidden/>
    <w:unhideWhenUsed/>
    <w:qFormat/>
    <w:rsid w:val="00400A1D"/>
    <w:pPr>
      <w:keepNext/>
      <w:keepLines/>
      <w:spacing w:before="40"/>
      <w:outlineLvl w:val="5"/>
    </w:pPr>
    <w:rPr>
      <w:rFonts w:asciiTheme="minorHAnsi" w:eastAsiaTheme="majorEastAsia" w:hAnsiTheme="minorHAnsi" w:cstheme="majorBidi"/>
      <w:i/>
      <w:iCs/>
      <w:color w:val="595959" w:themeColor="text1" w:themeTint="A6"/>
      <w:kern w:val="2"/>
      <w:sz w:val="22"/>
      <w:szCs w:val="22"/>
      <w14:ligatures w14:val="standardContextual"/>
    </w:rPr>
  </w:style>
  <w:style w:type="paragraph" w:styleId="7">
    <w:name w:val="heading 7"/>
    <w:basedOn w:val="a"/>
    <w:next w:val="a"/>
    <w:link w:val="70"/>
    <w:uiPriority w:val="9"/>
    <w:semiHidden/>
    <w:unhideWhenUsed/>
    <w:qFormat/>
    <w:rsid w:val="00400A1D"/>
    <w:pPr>
      <w:keepNext/>
      <w:keepLines/>
      <w:spacing w:before="40"/>
      <w:outlineLvl w:val="6"/>
    </w:pPr>
    <w:rPr>
      <w:rFonts w:asciiTheme="minorHAnsi" w:eastAsiaTheme="majorEastAsia" w:hAnsiTheme="minorHAnsi" w:cstheme="majorBidi"/>
      <w:color w:val="595959" w:themeColor="text1" w:themeTint="A6"/>
      <w:kern w:val="2"/>
      <w:sz w:val="22"/>
      <w:szCs w:val="22"/>
      <w14:ligatures w14:val="standardContextual"/>
    </w:rPr>
  </w:style>
  <w:style w:type="paragraph" w:styleId="8">
    <w:name w:val="heading 8"/>
    <w:basedOn w:val="a"/>
    <w:next w:val="a"/>
    <w:link w:val="80"/>
    <w:uiPriority w:val="9"/>
    <w:semiHidden/>
    <w:unhideWhenUsed/>
    <w:qFormat/>
    <w:rsid w:val="00400A1D"/>
    <w:pPr>
      <w:keepNext/>
      <w:keepLines/>
      <w:outlineLvl w:val="7"/>
    </w:pPr>
    <w:rPr>
      <w:rFonts w:asciiTheme="minorHAnsi" w:eastAsiaTheme="majorEastAsia" w:hAnsiTheme="minorHAnsi" w:cstheme="majorBidi"/>
      <w:i/>
      <w:iCs/>
      <w:color w:val="272727" w:themeColor="text1" w:themeTint="D8"/>
      <w:kern w:val="2"/>
      <w:sz w:val="22"/>
      <w:szCs w:val="22"/>
      <w14:ligatures w14:val="standardContextual"/>
    </w:rPr>
  </w:style>
  <w:style w:type="paragraph" w:styleId="9">
    <w:name w:val="heading 9"/>
    <w:basedOn w:val="a"/>
    <w:next w:val="a"/>
    <w:link w:val="90"/>
    <w:uiPriority w:val="9"/>
    <w:semiHidden/>
    <w:unhideWhenUsed/>
    <w:qFormat/>
    <w:rsid w:val="00400A1D"/>
    <w:pPr>
      <w:keepNext/>
      <w:keepLines/>
      <w:outlineLvl w:val="8"/>
    </w:pPr>
    <w:rPr>
      <w:rFonts w:asciiTheme="minorHAnsi" w:eastAsiaTheme="majorEastAsia" w:hAnsiTheme="minorHAnsi" w:cstheme="majorBidi"/>
      <w:color w:val="272727" w:themeColor="text1" w:themeTint="D8"/>
      <w:kern w:val="2"/>
      <w:sz w:val="22"/>
      <w:szCs w:val="22"/>
      <w14:ligatures w14:val="standardContextu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400A1D"/>
    <w:rPr>
      <w:rFonts w:asciiTheme="majorHAnsi" w:eastAsiaTheme="majorEastAsia" w:hAnsiTheme="majorHAnsi" w:cstheme="majorBidi"/>
      <w:color w:val="365F91" w:themeColor="accent1" w:themeShade="BF"/>
      <w:sz w:val="40"/>
      <w:szCs w:val="40"/>
    </w:rPr>
  </w:style>
  <w:style w:type="character" w:customStyle="1" w:styleId="20">
    <w:name w:val="标题 2 字符"/>
    <w:basedOn w:val="a0"/>
    <w:link w:val="2"/>
    <w:uiPriority w:val="9"/>
    <w:semiHidden/>
    <w:rsid w:val="00400A1D"/>
    <w:rPr>
      <w:rFonts w:asciiTheme="majorHAnsi" w:eastAsiaTheme="majorEastAsia" w:hAnsiTheme="majorHAnsi" w:cstheme="majorBidi"/>
      <w:color w:val="365F91" w:themeColor="accent1" w:themeShade="BF"/>
      <w:sz w:val="32"/>
      <w:szCs w:val="32"/>
    </w:rPr>
  </w:style>
  <w:style w:type="character" w:customStyle="1" w:styleId="30">
    <w:name w:val="标题 3 字符"/>
    <w:basedOn w:val="a0"/>
    <w:link w:val="3"/>
    <w:uiPriority w:val="9"/>
    <w:semiHidden/>
    <w:rsid w:val="00400A1D"/>
    <w:rPr>
      <w:rFonts w:eastAsiaTheme="majorEastAsia" w:cstheme="majorBidi"/>
      <w:color w:val="365F91" w:themeColor="accent1" w:themeShade="BF"/>
      <w:sz w:val="28"/>
      <w:szCs w:val="28"/>
    </w:rPr>
  </w:style>
  <w:style w:type="character" w:customStyle="1" w:styleId="40">
    <w:name w:val="标题 4 字符"/>
    <w:basedOn w:val="a0"/>
    <w:link w:val="4"/>
    <w:uiPriority w:val="9"/>
    <w:semiHidden/>
    <w:rsid w:val="00400A1D"/>
    <w:rPr>
      <w:rFonts w:eastAsiaTheme="majorEastAsia" w:cstheme="majorBidi"/>
      <w:i/>
      <w:iCs/>
      <w:color w:val="365F91" w:themeColor="accent1" w:themeShade="BF"/>
    </w:rPr>
  </w:style>
  <w:style w:type="character" w:customStyle="1" w:styleId="50">
    <w:name w:val="标题 5 字符"/>
    <w:basedOn w:val="a0"/>
    <w:link w:val="5"/>
    <w:uiPriority w:val="9"/>
    <w:semiHidden/>
    <w:rsid w:val="00400A1D"/>
    <w:rPr>
      <w:rFonts w:eastAsiaTheme="majorEastAsia" w:cstheme="majorBidi"/>
      <w:color w:val="365F91" w:themeColor="accent1" w:themeShade="BF"/>
    </w:rPr>
  </w:style>
  <w:style w:type="character" w:customStyle="1" w:styleId="60">
    <w:name w:val="标题 6 字符"/>
    <w:basedOn w:val="a0"/>
    <w:link w:val="6"/>
    <w:uiPriority w:val="9"/>
    <w:semiHidden/>
    <w:rsid w:val="00400A1D"/>
    <w:rPr>
      <w:rFonts w:eastAsiaTheme="majorEastAsia" w:cstheme="majorBidi"/>
      <w:i/>
      <w:iCs/>
      <w:color w:val="595959" w:themeColor="text1" w:themeTint="A6"/>
    </w:rPr>
  </w:style>
  <w:style w:type="character" w:customStyle="1" w:styleId="70">
    <w:name w:val="标题 7 字符"/>
    <w:basedOn w:val="a0"/>
    <w:link w:val="7"/>
    <w:uiPriority w:val="9"/>
    <w:semiHidden/>
    <w:rsid w:val="00400A1D"/>
    <w:rPr>
      <w:rFonts w:eastAsiaTheme="majorEastAsia" w:cstheme="majorBidi"/>
      <w:color w:val="595959" w:themeColor="text1" w:themeTint="A6"/>
    </w:rPr>
  </w:style>
  <w:style w:type="character" w:customStyle="1" w:styleId="80">
    <w:name w:val="标题 8 字符"/>
    <w:basedOn w:val="a0"/>
    <w:link w:val="8"/>
    <w:uiPriority w:val="9"/>
    <w:semiHidden/>
    <w:rsid w:val="00400A1D"/>
    <w:rPr>
      <w:rFonts w:eastAsiaTheme="majorEastAsia" w:cstheme="majorBidi"/>
      <w:i/>
      <w:iCs/>
      <w:color w:val="272727" w:themeColor="text1" w:themeTint="D8"/>
    </w:rPr>
  </w:style>
  <w:style w:type="character" w:customStyle="1" w:styleId="90">
    <w:name w:val="标题 9 字符"/>
    <w:basedOn w:val="a0"/>
    <w:link w:val="9"/>
    <w:uiPriority w:val="9"/>
    <w:semiHidden/>
    <w:rsid w:val="00400A1D"/>
    <w:rPr>
      <w:rFonts w:eastAsiaTheme="majorEastAsia" w:cstheme="majorBidi"/>
      <w:color w:val="272727" w:themeColor="text1" w:themeTint="D8"/>
    </w:rPr>
  </w:style>
  <w:style w:type="paragraph" w:styleId="a3">
    <w:name w:val="Title"/>
    <w:basedOn w:val="a"/>
    <w:next w:val="a"/>
    <w:link w:val="a4"/>
    <w:uiPriority w:val="10"/>
    <w:qFormat/>
    <w:rsid w:val="00400A1D"/>
    <w:pPr>
      <w:spacing w:after="80"/>
      <w:contextualSpacing/>
    </w:pPr>
    <w:rPr>
      <w:rFonts w:asciiTheme="majorHAnsi" w:eastAsiaTheme="majorEastAsia" w:hAnsiTheme="majorHAnsi" w:cstheme="majorBidi"/>
      <w:spacing w:val="-10"/>
      <w:kern w:val="28"/>
      <w:sz w:val="56"/>
      <w:szCs w:val="56"/>
      <w14:ligatures w14:val="standardContextual"/>
    </w:rPr>
  </w:style>
  <w:style w:type="character" w:customStyle="1" w:styleId="a4">
    <w:name w:val="标题 字符"/>
    <w:basedOn w:val="a0"/>
    <w:link w:val="a3"/>
    <w:uiPriority w:val="10"/>
    <w:rsid w:val="00400A1D"/>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400A1D"/>
    <w:pPr>
      <w:numPr>
        <w:ilvl w:val="1"/>
      </w:numPr>
      <w:spacing w:after="160"/>
    </w:pPr>
    <w:rPr>
      <w:rFonts w:asciiTheme="minorHAnsi" w:eastAsiaTheme="majorEastAsia" w:hAnsiTheme="minorHAnsi" w:cstheme="majorBidi"/>
      <w:color w:val="595959" w:themeColor="text1" w:themeTint="A6"/>
      <w:spacing w:val="15"/>
      <w:kern w:val="2"/>
      <w:sz w:val="28"/>
      <w:szCs w:val="28"/>
      <w14:ligatures w14:val="standardContextual"/>
    </w:rPr>
  </w:style>
  <w:style w:type="character" w:customStyle="1" w:styleId="a6">
    <w:name w:val="副标题 字符"/>
    <w:basedOn w:val="a0"/>
    <w:link w:val="a5"/>
    <w:uiPriority w:val="11"/>
    <w:rsid w:val="00400A1D"/>
    <w:rPr>
      <w:rFonts w:eastAsiaTheme="majorEastAsia" w:cstheme="majorBidi"/>
      <w:color w:val="595959" w:themeColor="text1" w:themeTint="A6"/>
      <w:spacing w:val="15"/>
      <w:sz w:val="28"/>
      <w:szCs w:val="28"/>
    </w:rPr>
  </w:style>
  <w:style w:type="paragraph" w:styleId="a7">
    <w:name w:val="Quote"/>
    <w:basedOn w:val="a"/>
    <w:next w:val="a"/>
    <w:link w:val="a8"/>
    <w:uiPriority w:val="29"/>
    <w:qFormat/>
    <w:rsid w:val="00400A1D"/>
    <w:pPr>
      <w:spacing w:before="160" w:after="160"/>
      <w:jc w:val="center"/>
    </w:pPr>
    <w:rPr>
      <w:rFonts w:asciiTheme="minorHAnsi" w:eastAsiaTheme="minorEastAsia" w:hAnsiTheme="minorHAnsi" w:cstheme="minorBidi"/>
      <w:i/>
      <w:iCs/>
      <w:color w:val="404040" w:themeColor="text1" w:themeTint="BF"/>
      <w:kern w:val="2"/>
      <w:sz w:val="22"/>
      <w:szCs w:val="22"/>
      <w14:ligatures w14:val="standardContextual"/>
    </w:rPr>
  </w:style>
  <w:style w:type="character" w:customStyle="1" w:styleId="a8">
    <w:name w:val="引用 字符"/>
    <w:basedOn w:val="a0"/>
    <w:link w:val="a7"/>
    <w:uiPriority w:val="29"/>
    <w:rsid w:val="00400A1D"/>
    <w:rPr>
      <w:i/>
      <w:iCs/>
      <w:color w:val="404040" w:themeColor="text1" w:themeTint="BF"/>
    </w:rPr>
  </w:style>
  <w:style w:type="paragraph" w:styleId="a9">
    <w:name w:val="List Paragraph"/>
    <w:basedOn w:val="a"/>
    <w:uiPriority w:val="34"/>
    <w:qFormat/>
    <w:rsid w:val="00400A1D"/>
    <w:pPr>
      <w:ind w:left="720"/>
      <w:contextualSpacing/>
    </w:pPr>
    <w:rPr>
      <w:rFonts w:asciiTheme="minorHAnsi" w:eastAsiaTheme="minorEastAsia" w:hAnsiTheme="minorHAnsi" w:cstheme="minorBidi"/>
      <w:kern w:val="2"/>
      <w:sz w:val="22"/>
      <w:szCs w:val="22"/>
      <w14:ligatures w14:val="standardContextual"/>
    </w:rPr>
  </w:style>
  <w:style w:type="character" w:styleId="aa">
    <w:name w:val="Intense Emphasis"/>
    <w:basedOn w:val="a0"/>
    <w:uiPriority w:val="21"/>
    <w:qFormat/>
    <w:rsid w:val="00400A1D"/>
    <w:rPr>
      <w:i/>
      <w:iCs/>
      <w:color w:val="365F91" w:themeColor="accent1" w:themeShade="BF"/>
    </w:rPr>
  </w:style>
  <w:style w:type="paragraph" w:styleId="ab">
    <w:name w:val="Intense Quote"/>
    <w:basedOn w:val="a"/>
    <w:next w:val="a"/>
    <w:link w:val="ac"/>
    <w:uiPriority w:val="30"/>
    <w:qFormat/>
    <w:rsid w:val="00400A1D"/>
    <w:pPr>
      <w:pBdr>
        <w:top w:val="single" w:sz="4" w:space="10" w:color="365F91" w:themeColor="accent1" w:themeShade="BF"/>
        <w:bottom w:val="single" w:sz="4" w:space="10" w:color="365F91" w:themeColor="accent1" w:themeShade="BF"/>
      </w:pBdr>
      <w:spacing w:before="360" w:after="360"/>
      <w:ind w:left="864" w:right="864"/>
      <w:jc w:val="center"/>
    </w:pPr>
    <w:rPr>
      <w:rFonts w:asciiTheme="minorHAnsi" w:eastAsiaTheme="minorEastAsia" w:hAnsiTheme="minorHAnsi" w:cstheme="minorBidi"/>
      <w:i/>
      <w:iCs/>
      <w:color w:val="365F91" w:themeColor="accent1" w:themeShade="BF"/>
      <w:kern w:val="2"/>
      <w:sz w:val="22"/>
      <w:szCs w:val="22"/>
      <w14:ligatures w14:val="standardContextual"/>
    </w:rPr>
  </w:style>
  <w:style w:type="character" w:customStyle="1" w:styleId="ac">
    <w:name w:val="明显引用 字符"/>
    <w:basedOn w:val="a0"/>
    <w:link w:val="ab"/>
    <w:uiPriority w:val="30"/>
    <w:rsid w:val="00400A1D"/>
    <w:rPr>
      <w:i/>
      <w:iCs/>
      <w:color w:val="365F91" w:themeColor="accent1" w:themeShade="BF"/>
    </w:rPr>
  </w:style>
  <w:style w:type="character" w:styleId="ad">
    <w:name w:val="Intense Reference"/>
    <w:basedOn w:val="a0"/>
    <w:uiPriority w:val="32"/>
    <w:qFormat/>
    <w:rsid w:val="00400A1D"/>
    <w:rPr>
      <w:b/>
      <w:bCs/>
      <w:smallCaps/>
      <w:color w:val="365F91" w:themeColor="accent1" w:themeShade="BF"/>
      <w:spacing w:val="5"/>
    </w:rPr>
  </w:style>
  <w:style w:type="paragraph" w:customStyle="1" w:styleId="Teaser">
    <w:name w:val="Teaser"/>
    <w:basedOn w:val="a"/>
    <w:rsid w:val="00400A1D"/>
    <w:pPr>
      <w:spacing w:before="120"/>
    </w:pPr>
    <w:rPr>
      <w:rFonts w:ascii="Times New Roman" w:eastAsia="Times New Roman" w:hAnsi="Times New Roman" w:cs="Times New Roman"/>
      <w:lang w:eastAsia="en-US"/>
    </w:rPr>
  </w:style>
  <w:style w:type="paragraph" w:customStyle="1" w:styleId="Head">
    <w:name w:val="Head"/>
    <w:basedOn w:val="a"/>
    <w:rsid w:val="00400A1D"/>
    <w:pPr>
      <w:keepNext/>
      <w:spacing w:before="120" w:after="120"/>
      <w:jc w:val="center"/>
      <w:outlineLvl w:val="0"/>
    </w:pPr>
    <w:rPr>
      <w:rFonts w:ascii="Times New Roman" w:eastAsia="Times New Roman" w:hAnsi="Times New Roman" w:cs="Times New Roman"/>
      <w:b/>
      <w:bCs/>
      <w:kern w:val="28"/>
      <w:sz w:val="28"/>
      <w:szCs w:val="28"/>
      <w:lang w:eastAsia="en-US"/>
    </w:rPr>
  </w:style>
  <w:style w:type="character" w:styleId="ae">
    <w:name w:val="Hyperlink"/>
    <w:basedOn w:val="a0"/>
    <w:uiPriority w:val="99"/>
    <w:unhideWhenUsed/>
    <w:rsid w:val="00400A1D"/>
    <w:rPr>
      <w:color w:val="0000FF" w:themeColor="hyperlink"/>
      <w:u w:val="single"/>
    </w:rPr>
  </w:style>
  <w:style w:type="paragraph" w:customStyle="1" w:styleId="Paragraph">
    <w:name w:val="Paragraph"/>
    <w:basedOn w:val="a"/>
    <w:link w:val="ParagraphChar"/>
    <w:rsid w:val="00400A1D"/>
    <w:pPr>
      <w:spacing w:before="120"/>
      <w:ind w:firstLine="720"/>
    </w:pPr>
    <w:rPr>
      <w:rFonts w:ascii="Times New Roman" w:eastAsia="Times New Roman" w:hAnsi="Times New Roman" w:cs="Times New Roman"/>
      <w:lang w:eastAsia="en-US"/>
    </w:rPr>
  </w:style>
  <w:style w:type="paragraph" w:styleId="af">
    <w:name w:val="header"/>
    <w:basedOn w:val="a"/>
    <w:link w:val="af0"/>
    <w:uiPriority w:val="99"/>
    <w:unhideWhenUsed/>
    <w:rsid w:val="00400A1D"/>
    <w:pPr>
      <w:tabs>
        <w:tab w:val="center" w:pos="4513"/>
        <w:tab w:val="right" w:pos="9026"/>
      </w:tabs>
      <w:snapToGrid w:val="0"/>
      <w:spacing w:before="120"/>
    </w:pPr>
    <w:rPr>
      <w:rFonts w:asciiTheme="minorHAnsi" w:eastAsiaTheme="minorEastAsia" w:hAnsiTheme="minorHAnsi" w:cstheme="minorBidi"/>
      <w:kern w:val="2"/>
      <w:sz w:val="20"/>
      <w:szCs w:val="22"/>
      <w:lang w:eastAsia="ko-KR"/>
    </w:rPr>
  </w:style>
  <w:style w:type="character" w:customStyle="1" w:styleId="af0">
    <w:name w:val="页眉 字符"/>
    <w:basedOn w:val="a0"/>
    <w:link w:val="af"/>
    <w:uiPriority w:val="99"/>
    <w:rsid w:val="00400A1D"/>
    <w:rPr>
      <w:sz w:val="20"/>
      <w:lang w:eastAsia="ko-KR"/>
      <w14:ligatures w14:val="none"/>
    </w:rPr>
  </w:style>
  <w:style w:type="paragraph" w:styleId="af1">
    <w:name w:val="footer"/>
    <w:basedOn w:val="a"/>
    <w:link w:val="af2"/>
    <w:uiPriority w:val="99"/>
    <w:unhideWhenUsed/>
    <w:rsid w:val="00400A1D"/>
    <w:pPr>
      <w:tabs>
        <w:tab w:val="center" w:pos="4513"/>
        <w:tab w:val="right" w:pos="9026"/>
      </w:tabs>
      <w:snapToGrid w:val="0"/>
      <w:spacing w:before="120"/>
    </w:pPr>
    <w:rPr>
      <w:rFonts w:asciiTheme="minorHAnsi" w:eastAsiaTheme="minorEastAsia" w:hAnsiTheme="minorHAnsi" w:cstheme="minorBidi"/>
      <w:kern w:val="2"/>
      <w:sz w:val="20"/>
      <w:szCs w:val="22"/>
      <w:lang w:eastAsia="ko-KR"/>
    </w:rPr>
  </w:style>
  <w:style w:type="character" w:customStyle="1" w:styleId="af2">
    <w:name w:val="页脚 字符"/>
    <w:basedOn w:val="a0"/>
    <w:link w:val="af1"/>
    <w:uiPriority w:val="99"/>
    <w:rsid w:val="00400A1D"/>
    <w:rPr>
      <w:sz w:val="20"/>
      <w:lang w:eastAsia="ko-KR"/>
      <w14:ligatures w14:val="none"/>
    </w:rPr>
  </w:style>
  <w:style w:type="character" w:styleId="af3">
    <w:name w:val="Unresolved Mention"/>
    <w:basedOn w:val="a0"/>
    <w:uiPriority w:val="99"/>
    <w:semiHidden/>
    <w:unhideWhenUsed/>
    <w:rsid w:val="00400A1D"/>
    <w:rPr>
      <w:color w:val="605E5C"/>
      <w:shd w:val="clear" w:color="auto" w:fill="E1DFDD"/>
    </w:rPr>
  </w:style>
  <w:style w:type="paragraph" w:customStyle="1" w:styleId="EndNoteBibliographyTitle">
    <w:name w:val="EndNote Bibliography Title"/>
    <w:basedOn w:val="a"/>
    <w:link w:val="EndNoteBibliographyTitleChar"/>
    <w:rsid w:val="00400A1D"/>
    <w:pPr>
      <w:spacing w:before="120"/>
      <w:jc w:val="center"/>
    </w:pPr>
    <w:rPr>
      <w:rFonts w:ascii="Times New Roman" w:eastAsia="Times New Roman" w:hAnsi="Times New Roman" w:cs="Times New Roman"/>
      <w:noProof/>
      <w:lang w:eastAsia="ko-KR"/>
    </w:rPr>
  </w:style>
  <w:style w:type="character" w:customStyle="1" w:styleId="ParagraphChar">
    <w:name w:val="Paragraph Char"/>
    <w:basedOn w:val="a0"/>
    <w:link w:val="Paragraph"/>
    <w:rsid w:val="00400A1D"/>
    <w:rPr>
      <w:rFonts w:ascii="Times New Roman" w:eastAsia="Times New Roman" w:hAnsi="Times New Roman" w:cs="Times New Roman"/>
      <w:kern w:val="0"/>
      <w:sz w:val="24"/>
      <w:szCs w:val="24"/>
      <w:lang w:eastAsia="en-US"/>
      <w14:ligatures w14:val="none"/>
    </w:rPr>
  </w:style>
  <w:style w:type="character" w:customStyle="1" w:styleId="EndNoteBibliographyTitleChar">
    <w:name w:val="EndNote Bibliography Title Char"/>
    <w:basedOn w:val="ParagraphChar"/>
    <w:link w:val="EndNoteBibliographyTitle"/>
    <w:rsid w:val="00400A1D"/>
    <w:rPr>
      <w:rFonts w:ascii="Times New Roman" w:eastAsia="Times New Roman" w:hAnsi="Times New Roman" w:cs="Times New Roman"/>
      <w:noProof/>
      <w:kern w:val="0"/>
      <w:sz w:val="24"/>
      <w:szCs w:val="24"/>
      <w:lang w:eastAsia="ko-KR"/>
      <w14:ligatures w14:val="none"/>
    </w:rPr>
  </w:style>
  <w:style w:type="paragraph" w:customStyle="1" w:styleId="EndNoteBibliography">
    <w:name w:val="EndNote Bibliography"/>
    <w:basedOn w:val="a"/>
    <w:link w:val="EndNoteBibliographyChar"/>
    <w:rsid w:val="00400A1D"/>
    <w:pPr>
      <w:spacing w:before="120"/>
      <w:jc w:val="both"/>
    </w:pPr>
    <w:rPr>
      <w:rFonts w:ascii="Times New Roman" w:eastAsia="Times New Roman" w:hAnsi="Times New Roman" w:cs="Times New Roman"/>
      <w:noProof/>
      <w:lang w:eastAsia="ko-KR"/>
    </w:rPr>
  </w:style>
  <w:style w:type="character" w:customStyle="1" w:styleId="EndNoteBibliographyChar">
    <w:name w:val="EndNote Bibliography Char"/>
    <w:basedOn w:val="ParagraphChar"/>
    <w:link w:val="EndNoteBibliography"/>
    <w:rsid w:val="00400A1D"/>
    <w:rPr>
      <w:rFonts w:ascii="Times New Roman" w:eastAsia="Times New Roman" w:hAnsi="Times New Roman" w:cs="Times New Roman"/>
      <w:noProof/>
      <w:kern w:val="0"/>
      <w:sz w:val="24"/>
      <w:szCs w:val="24"/>
      <w:lang w:eastAsia="ko-KR"/>
      <w14:ligatures w14:val="none"/>
    </w:rPr>
  </w:style>
  <w:style w:type="paragraph" w:customStyle="1" w:styleId="EndNoteCategoryHeading">
    <w:name w:val="EndNote Category Heading"/>
    <w:basedOn w:val="a"/>
    <w:link w:val="EndNoteCategoryHeadingChar"/>
    <w:rsid w:val="00400A1D"/>
    <w:pPr>
      <w:spacing w:before="120" w:after="120"/>
    </w:pPr>
    <w:rPr>
      <w:rFonts w:ascii="Times New Roman" w:eastAsia="Times New Roman" w:hAnsi="Times New Roman" w:cs="Times New Roman"/>
      <w:b/>
      <w:noProof/>
      <w:sz w:val="20"/>
      <w:lang w:eastAsia="ko-KR"/>
    </w:rPr>
  </w:style>
  <w:style w:type="character" w:customStyle="1" w:styleId="EndNoteCategoryHeadingChar">
    <w:name w:val="EndNote Category Heading Char"/>
    <w:basedOn w:val="ParagraphChar"/>
    <w:link w:val="EndNoteCategoryHeading"/>
    <w:rsid w:val="00400A1D"/>
    <w:rPr>
      <w:rFonts w:ascii="Times New Roman" w:eastAsia="Times New Roman" w:hAnsi="Times New Roman" w:cs="Times New Roman"/>
      <w:b/>
      <w:noProof/>
      <w:kern w:val="0"/>
      <w:sz w:val="20"/>
      <w:szCs w:val="24"/>
      <w:lang w:eastAsia="ko-KR"/>
      <w14:ligatures w14:val="none"/>
    </w:rPr>
  </w:style>
  <w:style w:type="character" w:styleId="af4">
    <w:name w:val="FollowedHyperlink"/>
    <w:basedOn w:val="a0"/>
    <w:uiPriority w:val="99"/>
    <w:semiHidden/>
    <w:unhideWhenUsed/>
    <w:rsid w:val="00400A1D"/>
    <w:rPr>
      <w:color w:val="800080" w:themeColor="followedHyperlink"/>
      <w:u w:val="single"/>
    </w:rPr>
  </w:style>
  <w:style w:type="character" w:styleId="af5">
    <w:name w:val="line number"/>
    <w:basedOn w:val="a0"/>
    <w:uiPriority w:val="99"/>
    <w:semiHidden/>
    <w:unhideWhenUsed/>
    <w:rsid w:val="00400A1D"/>
  </w:style>
  <w:style w:type="character" w:styleId="af6">
    <w:name w:val="annotation reference"/>
    <w:basedOn w:val="a0"/>
    <w:uiPriority w:val="99"/>
    <w:semiHidden/>
    <w:unhideWhenUsed/>
    <w:rsid w:val="00400A1D"/>
    <w:rPr>
      <w:sz w:val="18"/>
      <w:szCs w:val="18"/>
    </w:rPr>
  </w:style>
  <w:style w:type="paragraph" w:styleId="af7">
    <w:name w:val="annotation text"/>
    <w:basedOn w:val="a"/>
    <w:link w:val="af8"/>
    <w:uiPriority w:val="99"/>
    <w:unhideWhenUsed/>
    <w:rsid w:val="00400A1D"/>
    <w:pPr>
      <w:spacing w:before="120"/>
    </w:pPr>
    <w:rPr>
      <w:rFonts w:asciiTheme="minorHAnsi" w:eastAsiaTheme="minorEastAsia" w:hAnsiTheme="minorHAnsi" w:cstheme="minorBidi"/>
      <w:kern w:val="2"/>
      <w:sz w:val="20"/>
      <w:szCs w:val="22"/>
      <w:lang w:eastAsia="ko-KR"/>
    </w:rPr>
  </w:style>
  <w:style w:type="character" w:customStyle="1" w:styleId="af8">
    <w:name w:val="批注文字 字符"/>
    <w:basedOn w:val="a0"/>
    <w:link w:val="af7"/>
    <w:uiPriority w:val="99"/>
    <w:rsid w:val="00400A1D"/>
    <w:rPr>
      <w:sz w:val="20"/>
      <w:lang w:eastAsia="ko-KR"/>
      <w14:ligatures w14:val="none"/>
    </w:rPr>
  </w:style>
  <w:style w:type="paragraph" w:styleId="af9">
    <w:name w:val="annotation subject"/>
    <w:basedOn w:val="af7"/>
    <w:next w:val="af7"/>
    <w:link w:val="afa"/>
    <w:uiPriority w:val="99"/>
    <w:semiHidden/>
    <w:unhideWhenUsed/>
    <w:rsid w:val="00400A1D"/>
    <w:rPr>
      <w:b/>
      <w:bCs/>
    </w:rPr>
  </w:style>
  <w:style w:type="character" w:customStyle="1" w:styleId="afa">
    <w:name w:val="批注主题 字符"/>
    <w:basedOn w:val="af8"/>
    <w:link w:val="af9"/>
    <w:uiPriority w:val="99"/>
    <w:semiHidden/>
    <w:rsid w:val="00400A1D"/>
    <w:rPr>
      <w:b/>
      <w:bCs/>
      <w:sz w:val="20"/>
      <w:lang w:eastAsia="ko-KR"/>
      <w14:ligatures w14:val="none"/>
    </w:rPr>
  </w:style>
  <w:style w:type="paragraph" w:styleId="afb">
    <w:name w:val="caption"/>
    <w:basedOn w:val="a"/>
    <w:next w:val="a"/>
    <w:uiPriority w:val="35"/>
    <w:unhideWhenUsed/>
    <w:qFormat/>
    <w:rsid w:val="00400A1D"/>
    <w:pPr>
      <w:spacing w:before="120"/>
    </w:pPr>
    <w:rPr>
      <w:rFonts w:asciiTheme="minorHAnsi" w:eastAsiaTheme="minorEastAsia" w:hAnsiTheme="minorHAnsi" w:cstheme="minorBidi"/>
      <w:b/>
      <w:bCs/>
      <w:kern w:val="2"/>
      <w:sz w:val="20"/>
      <w:szCs w:val="20"/>
      <w:lang w:eastAsia="ko-KR"/>
    </w:rPr>
  </w:style>
  <w:style w:type="paragraph" w:styleId="afc">
    <w:name w:val="Revision"/>
    <w:hidden/>
    <w:uiPriority w:val="99"/>
    <w:semiHidden/>
    <w:rsid w:val="00400A1D"/>
    <w:rPr>
      <w:sz w:val="20"/>
      <w:lang w:eastAsia="ko-KR"/>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122778">
      <w:bodyDiv w:val="1"/>
      <w:marLeft w:val="0"/>
      <w:marRight w:val="0"/>
      <w:marTop w:val="0"/>
      <w:marBottom w:val="0"/>
      <w:divBdr>
        <w:top w:val="none" w:sz="0" w:space="0" w:color="auto"/>
        <w:left w:val="none" w:sz="0" w:space="0" w:color="auto"/>
        <w:bottom w:val="none" w:sz="0" w:space="0" w:color="auto"/>
        <w:right w:val="none" w:sz="0" w:space="0" w:color="auto"/>
      </w:divBdr>
    </w:div>
    <w:div w:id="76094396">
      <w:bodyDiv w:val="1"/>
      <w:marLeft w:val="0"/>
      <w:marRight w:val="0"/>
      <w:marTop w:val="0"/>
      <w:marBottom w:val="0"/>
      <w:divBdr>
        <w:top w:val="none" w:sz="0" w:space="0" w:color="auto"/>
        <w:left w:val="none" w:sz="0" w:space="0" w:color="auto"/>
        <w:bottom w:val="none" w:sz="0" w:space="0" w:color="auto"/>
        <w:right w:val="none" w:sz="0" w:space="0" w:color="auto"/>
      </w:divBdr>
    </w:div>
    <w:div w:id="79256612">
      <w:bodyDiv w:val="1"/>
      <w:marLeft w:val="0"/>
      <w:marRight w:val="0"/>
      <w:marTop w:val="0"/>
      <w:marBottom w:val="0"/>
      <w:divBdr>
        <w:top w:val="none" w:sz="0" w:space="0" w:color="auto"/>
        <w:left w:val="none" w:sz="0" w:space="0" w:color="auto"/>
        <w:bottom w:val="none" w:sz="0" w:space="0" w:color="auto"/>
        <w:right w:val="none" w:sz="0" w:space="0" w:color="auto"/>
      </w:divBdr>
    </w:div>
    <w:div w:id="97219296">
      <w:bodyDiv w:val="1"/>
      <w:marLeft w:val="0"/>
      <w:marRight w:val="0"/>
      <w:marTop w:val="0"/>
      <w:marBottom w:val="0"/>
      <w:divBdr>
        <w:top w:val="none" w:sz="0" w:space="0" w:color="auto"/>
        <w:left w:val="none" w:sz="0" w:space="0" w:color="auto"/>
        <w:bottom w:val="none" w:sz="0" w:space="0" w:color="auto"/>
        <w:right w:val="none" w:sz="0" w:space="0" w:color="auto"/>
      </w:divBdr>
    </w:div>
    <w:div w:id="101998216">
      <w:bodyDiv w:val="1"/>
      <w:marLeft w:val="0"/>
      <w:marRight w:val="0"/>
      <w:marTop w:val="0"/>
      <w:marBottom w:val="0"/>
      <w:divBdr>
        <w:top w:val="none" w:sz="0" w:space="0" w:color="auto"/>
        <w:left w:val="none" w:sz="0" w:space="0" w:color="auto"/>
        <w:bottom w:val="none" w:sz="0" w:space="0" w:color="auto"/>
        <w:right w:val="none" w:sz="0" w:space="0" w:color="auto"/>
      </w:divBdr>
    </w:div>
    <w:div w:id="113212574">
      <w:bodyDiv w:val="1"/>
      <w:marLeft w:val="0"/>
      <w:marRight w:val="0"/>
      <w:marTop w:val="0"/>
      <w:marBottom w:val="0"/>
      <w:divBdr>
        <w:top w:val="none" w:sz="0" w:space="0" w:color="auto"/>
        <w:left w:val="none" w:sz="0" w:space="0" w:color="auto"/>
        <w:bottom w:val="none" w:sz="0" w:space="0" w:color="auto"/>
        <w:right w:val="none" w:sz="0" w:space="0" w:color="auto"/>
      </w:divBdr>
    </w:div>
    <w:div w:id="115150294">
      <w:bodyDiv w:val="1"/>
      <w:marLeft w:val="0"/>
      <w:marRight w:val="0"/>
      <w:marTop w:val="0"/>
      <w:marBottom w:val="0"/>
      <w:divBdr>
        <w:top w:val="none" w:sz="0" w:space="0" w:color="auto"/>
        <w:left w:val="none" w:sz="0" w:space="0" w:color="auto"/>
        <w:bottom w:val="none" w:sz="0" w:space="0" w:color="auto"/>
        <w:right w:val="none" w:sz="0" w:space="0" w:color="auto"/>
      </w:divBdr>
    </w:div>
    <w:div w:id="128280990">
      <w:bodyDiv w:val="1"/>
      <w:marLeft w:val="0"/>
      <w:marRight w:val="0"/>
      <w:marTop w:val="0"/>
      <w:marBottom w:val="0"/>
      <w:divBdr>
        <w:top w:val="none" w:sz="0" w:space="0" w:color="auto"/>
        <w:left w:val="none" w:sz="0" w:space="0" w:color="auto"/>
        <w:bottom w:val="none" w:sz="0" w:space="0" w:color="auto"/>
        <w:right w:val="none" w:sz="0" w:space="0" w:color="auto"/>
      </w:divBdr>
    </w:div>
    <w:div w:id="132606292">
      <w:bodyDiv w:val="1"/>
      <w:marLeft w:val="0"/>
      <w:marRight w:val="0"/>
      <w:marTop w:val="0"/>
      <w:marBottom w:val="0"/>
      <w:divBdr>
        <w:top w:val="none" w:sz="0" w:space="0" w:color="auto"/>
        <w:left w:val="none" w:sz="0" w:space="0" w:color="auto"/>
        <w:bottom w:val="none" w:sz="0" w:space="0" w:color="auto"/>
        <w:right w:val="none" w:sz="0" w:space="0" w:color="auto"/>
      </w:divBdr>
    </w:div>
    <w:div w:id="136773646">
      <w:bodyDiv w:val="1"/>
      <w:marLeft w:val="0"/>
      <w:marRight w:val="0"/>
      <w:marTop w:val="0"/>
      <w:marBottom w:val="0"/>
      <w:divBdr>
        <w:top w:val="none" w:sz="0" w:space="0" w:color="auto"/>
        <w:left w:val="none" w:sz="0" w:space="0" w:color="auto"/>
        <w:bottom w:val="none" w:sz="0" w:space="0" w:color="auto"/>
        <w:right w:val="none" w:sz="0" w:space="0" w:color="auto"/>
      </w:divBdr>
    </w:div>
    <w:div w:id="196507601">
      <w:bodyDiv w:val="1"/>
      <w:marLeft w:val="0"/>
      <w:marRight w:val="0"/>
      <w:marTop w:val="0"/>
      <w:marBottom w:val="0"/>
      <w:divBdr>
        <w:top w:val="none" w:sz="0" w:space="0" w:color="auto"/>
        <w:left w:val="none" w:sz="0" w:space="0" w:color="auto"/>
        <w:bottom w:val="none" w:sz="0" w:space="0" w:color="auto"/>
        <w:right w:val="none" w:sz="0" w:space="0" w:color="auto"/>
      </w:divBdr>
    </w:div>
    <w:div w:id="226691436">
      <w:bodyDiv w:val="1"/>
      <w:marLeft w:val="0"/>
      <w:marRight w:val="0"/>
      <w:marTop w:val="0"/>
      <w:marBottom w:val="0"/>
      <w:divBdr>
        <w:top w:val="none" w:sz="0" w:space="0" w:color="auto"/>
        <w:left w:val="none" w:sz="0" w:space="0" w:color="auto"/>
        <w:bottom w:val="none" w:sz="0" w:space="0" w:color="auto"/>
        <w:right w:val="none" w:sz="0" w:space="0" w:color="auto"/>
      </w:divBdr>
    </w:div>
    <w:div w:id="296104283">
      <w:bodyDiv w:val="1"/>
      <w:marLeft w:val="0"/>
      <w:marRight w:val="0"/>
      <w:marTop w:val="0"/>
      <w:marBottom w:val="0"/>
      <w:divBdr>
        <w:top w:val="none" w:sz="0" w:space="0" w:color="auto"/>
        <w:left w:val="none" w:sz="0" w:space="0" w:color="auto"/>
        <w:bottom w:val="none" w:sz="0" w:space="0" w:color="auto"/>
        <w:right w:val="none" w:sz="0" w:space="0" w:color="auto"/>
      </w:divBdr>
    </w:div>
    <w:div w:id="337854651">
      <w:bodyDiv w:val="1"/>
      <w:marLeft w:val="0"/>
      <w:marRight w:val="0"/>
      <w:marTop w:val="0"/>
      <w:marBottom w:val="0"/>
      <w:divBdr>
        <w:top w:val="none" w:sz="0" w:space="0" w:color="auto"/>
        <w:left w:val="none" w:sz="0" w:space="0" w:color="auto"/>
        <w:bottom w:val="none" w:sz="0" w:space="0" w:color="auto"/>
        <w:right w:val="none" w:sz="0" w:space="0" w:color="auto"/>
      </w:divBdr>
    </w:div>
    <w:div w:id="343095473">
      <w:bodyDiv w:val="1"/>
      <w:marLeft w:val="0"/>
      <w:marRight w:val="0"/>
      <w:marTop w:val="0"/>
      <w:marBottom w:val="0"/>
      <w:divBdr>
        <w:top w:val="none" w:sz="0" w:space="0" w:color="auto"/>
        <w:left w:val="none" w:sz="0" w:space="0" w:color="auto"/>
        <w:bottom w:val="none" w:sz="0" w:space="0" w:color="auto"/>
        <w:right w:val="none" w:sz="0" w:space="0" w:color="auto"/>
      </w:divBdr>
    </w:div>
    <w:div w:id="345058795">
      <w:bodyDiv w:val="1"/>
      <w:marLeft w:val="0"/>
      <w:marRight w:val="0"/>
      <w:marTop w:val="0"/>
      <w:marBottom w:val="0"/>
      <w:divBdr>
        <w:top w:val="none" w:sz="0" w:space="0" w:color="auto"/>
        <w:left w:val="none" w:sz="0" w:space="0" w:color="auto"/>
        <w:bottom w:val="none" w:sz="0" w:space="0" w:color="auto"/>
        <w:right w:val="none" w:sz="0" w:space="0" w:color="auto"/>
      </w:divBdr>
    </w:div>
    <w:div w:id="349797318">
      <w:bodyDiv w:val="1"/>
      <w:marLeft w:val="0"/>
      <w:marRight w:val="0"/>
      <w:marTop w:val="0"/>
      <w:marBottom w:val="0"/>
      <w:divBdr>
        <w:top w:val="none" w:sz="0" w:space="0" w:color="auto"/>
        <w:left w:val="none" w:sz="0" w:space="0" w:color="auto"/>
        <w:bottom w:val="none" w:sz="0" w:space="0" w:color="auto"/>
        <w:right w:val="none" w:sz="0" w:space="0" w:color="auto"/>
      </w:divBdr>
    </w:div>
    <w:div w:id="354230845">
      <w:bodyDiv w:val="1"/>
      <w:marLeft w:val="0"/>
      <w:marRight w:val="0"/>
      <w:marTop w:val="0"/>
      <w:marBottom w:val="0"/>
      <w:divBdr>
        <w:top w:val="none" w:sz="0" w:space="0" w:color="auto"/>
        <w:left w:val="none" w:sz="0" w:space="0" w:color="auto"/>
        <w:bottom w:val="none" w:sz="0" w:space="0" w:color="auto"/>
        <w:right w:val="none" w:sz="0" w:space="0" w:color="auto"/>
      </w:divBdr>
    </w:div>
    <w:div w:id="378626470">
      <w:bodyDiv w:val="1"/>
      <w:marLeft w:val="0"/>
      <w:marRight w:val="0"/>
      <w:marTop w:val="0"/>
      <w:marBottom w:val="0"/>
      <w:divBdr>
        <w:top w:val="none" w:sz="0" w:space="0" w:color="auto"/>
        <w:left w:val="none" w:sz="0" w:space="0" w:color="auto"/>
        <w:bottom w:val="none" w:sz="0" w:space="0" w:color="auto"/>
        <w:right w:val="none" w:sz="0" w:space="0" w:color="auto"/>
      </w:divBdr>
    </w:div>
    <w:div w:id="382097748">
      <w:bodyDiv w:val="1"/>
      <w:marLeft w:val="0"/>
      <w:marRight w:val="0"/>
      <w:marTop w:val="0"/>
      <w:marBottom w:val="0"/>
      <w:divBdr>
        <w:top w:val="none" w:sz="0" w:space="0" w:color="auto"/>
        <w:left w:val="none" w:sz="0" w:space="0" w:color="auto"/>
        <w:bottom w:val="none" w:sz="0" w:space="0" w:color="auto"/>
        <w:right w:val="none" w:sz="0" w:space="0" w:color="auto"/>
      </w:divBdr>
    </w:div>
    <w:div w:id="527639378">
      <w:bodyDiv w:val="1"/>
      <w:marLeft w:val="0"/>
      <w:marRight w:val="0"/>
      <w:marTop w:val="0"/>
      <w:marBottom w:val="0"/>
      <w:divBdr>
        <w:top w:val="none" w:sz="0" w:space="0" w:color="auto"/>
        <w:left w:val="none" w:sz="0" w:space="0" w:color="auto"/>
        <w:bottom w:val="none" w:sz="0" w:space="0" w:color="auto"/>
        <w:right w:val="none" w:sz="0" w:space="0" w:color="auto"/>
      </w:divBdr>
    </w:div>
    <w:div w:id="539560764">
      <w:bodyDiv w:val="1"/>
      <w:marLeft w:val="0"/>
      <w:marRight w:val="0"/>
      <w:marTop w:val="0"/>
      <w:marBottom w:val="0"/>
      <w:divBdr>
        <w:top w:val="none" w:sz="0" w:space="0" w:color="auto"/>
        <w:left w:val="none" w:sz="0" w:space="0" w:color="auto"/>
        <w:bottom w:val="none" w:sz="0" w:space="0" w:color="auto"/>
        <w:right w:val="none" w:sz="0" w:space="0" w:color="auto"/>
      </w:divBdr>
    </w:div>
    <w:div w:id="577444864">
      <w:bodyDiv w:val="1"/>
      <w:marLeft w:val="0"/>
      <w:marRight w:val="0"/>
      <w:marTop w:val="0"/>
      <w:marBottom w:val="0"/>
      <w:divBdr>
        <w:top w:val="none" w:sz="0" w:space="0" w:color="auto"/>
        <w:left w:val="none" w:sz="0" w:space="0" w:color="auto"/>
        <w:bottom w:val="none" w:sz="0" w:space="0" w:color="auto"/>
        <w:right w:val="none" w:sz="0" w:space="0" w:color="auto"/>
      </w:divBdr>
    </w:div>
    <w:div w:id="586767146">
      <w:bodyDiv w:val="1"/>
      <w:marLeft w:val="0"/>
      <w:marRight w:val="0"/>
      <w:marTop w:val="0"/>
      <w:marBottom w:val="0"/>
      <w:divBdr>
        <w:top w:val="none" w:sz="0" w:space="0" w:color="auto"/>
        <w:left w:val="none" w:sz="0" w:space="0" w:color="auto"/>
        <w:bottom w:val="none" w:sz="0" w:space="0" w:color="auto"/>
        <w:right w:val="none" w:sz="0" w:space="0" w:color="auto"/>
      </w:divBdr>
    </w:div>
    <w:div w:id="619723802">
      <w:bodyDiv w:val="1"/>
      <w:marLeft w:val="0"/>
      <w:marRight w:val="0"/>
      <w:marTop w:val="0"/>
      <w:marBottom w:val="0"/>
      <w:divBdr>
        <w:top w:val="none" w:sz="0" w:space="0" w:color="auto"/>
        <w:left w:val="none" w:sz="0" w:space="0" w:color="auto"/>
        <w:bottom w:val="none" w:sz="0" w:space="0" w:color="auto"/>
        <w:right w:val="none" w:sz="0" w:space="0" w:color="auto"/>
      </w:divBdr>
    </w:div>
    <w:div w:id="687020705">
      <w:bodyDiv w:val="1"/>
      <w:marLeft w:val="0"/>
      <w:marRight w:val="0"/>
      <w:marTop w:val="0"/>
      <w:marBottom w:val="0"/>
      <w:divBdr>
        <w:top w:val="none" w:sz="0" w:space="0" w:color="auto"/>
        <w:left w:val="none" w:sz="0" w:space="0" w:color="auto"/>
        <w:bottom w:val="none" w:sz="0" w:space="0" w:color="auto"/>
        <w:right w:val="none" w:sz="0" w:space="0" w:color="auto"/>
      </w:divBdr>
    </w:div>
    <w:div w:id="728310187">
      <w:bodyDiv w:val="1"/>
      <w:marLeft w:val="0"/>
      <w:marRight w:val="0"/>
      <w:marTop w:val="0"/>
      <w:marBottom w:val="0"/>
      <w:divBdr>
        <w:top w:val="none" w:sz="0" w:space="0" w:color="auto"/>
        <w:left w:val="none" w:sz="0" w:space="0" w:color="auto"/>
        <w:bottom w:val="none" w:sz="0" w:space="0" w:color="auto"/>
        <w:right w:val="none" w:sz="0" w:space="0" w:color="auto"/>
      </w:divBdr>
    </w:div>
    <w:div w:id="766460151">
      <w:bodyDiv w:val="1"/>
      <w:marLeft w:val="0"/>
      <w:marRight w:val="0"/>
      <w:marTop w:val="0"/>
      <w:marBottom w:val="0"/>
      <w:divBdr>
        <w:top w:val="none" w:sz="0" w:space="0" w:color="auto"/>
        <w:left w:val="none" w:sz="0" w:space="0" w:color="auto"/>
        <w:bottom w:val="none" w:sz="0" w:space="0" w:color="auto"/>
        <w:right w:val="none" w:sz="0" w:space="0" w:color="auto"/>
      </w:divBdr>
    </w:div>
    <w:div w:id="775517150">
      <w:bodyDiv w:val="1"/>
      <w:marLeft w:val="0"/>
      <w:marRight w:val="0"/>
      <w:marTop w:val="0"/>
      <w:marBottom w:val="0"/>
      <w:divBdr>
        <w:top w:val="none" w:sz="0" w:space="0" w:color="auto"/>
        <w:left w:val="none" w:sz="0" w:space="0" w:color="auto"/>
        <w:bottom w:val="none" w:sz="0" w:space="0" w:color="auto"/>
        <w:right w:val="none" w:sz="0" w:space="0" w:color="auto"/>
      </w:divBdr>
    </w:div>
    <w:div w:id="792602123">
      <w:bodyDiv w:val="1"/>
      <w:marLeft w:val="0"/>
      <w:marRight w:val="0"/>
      <w:marTop w:val="0"/>
      <w:marBottom w:val="0"/>
      <w:divBdr>
        <w:top w:val="none" w:sz="0" w:space="0" w:color="auto"/>
        <w:left w:val="none" w:sz="0" w:space="0" w:color="auto"/>
        <w:bottom w:val="none" w:sz="0" w:space="0" w:color="auto"/>
        <w:right w:val="none" w:sz="0" w:space="0" w:color="auto"/>
      </w:divBdr>
    </w:div>
    <w:div w:id="896431703">
      <w:bodyDiv w:val="1"/>
      <w:marLeft w:val="0"/>
      <w:marRight w:val="0"/>
      <w:marTop w:val="0"/>
      <w:marBottom w:val="0"/>
      <w:divBdr>
        <w:top w:val="none" w:sz="0" w:space="0" w:color="auto"/>
        <w:left w:val="none" w:sz="0" w:space="0" w:color="auto"/>
        <w:bottom w:val="none" w:sz="0" w:space="0" w:color="auto"/>
        <w:right w:val="none" w:sz="0" w:space="0" w:color="auto"/>
      </w:divBdr>
    </w:div>
    <w:div w:id="910695300">
      <w:bodyDiv w:val="1"/>
      <w:marLeft w:val="0"/>
      <w:marRight w:val="0"/>
      <w:marTop w:val="0"/>
      <w:marBottom w:val="0"/>
      <w:divBdr>
        <w:top w:val="none" w:sz="0" w:space="0" w:color="auto"/>
        <w:left w:val="none" w:sz="0" w:space="0" w:color="auto"/>
        <w:bottom w:val="none" w:sz="0" w:space="0" w:color="auto"/>
        <w:right w:val="none" w:sz="0" w:space="0" w:color="auto"/>
      </w:divBdr>
    </w:div>
    <w:div w:id="973559158">
      <w:bodyDiv w:val="1"/>
      <w:marLeft w:val="0"/>
      <w:marRight w:val="0"/>
      <w:marTop w:val="0"/>
      <w:marBottom w:val="0"/>
      <w:divBdr>
        <w:top w:val="none" w:sz="0" w:space="0" w:color="auto"/>
        <w:left w:val="none" w:sz="0" w:space="0" w:color="auto"/>
        <w:bottom w:val="none" w:sz="0" w:space="0" w:color="auto"/>
        <w:right w:val="none" w:sz="0" w:space="0" w:color="auto"/>
      </w:divBdr>
    </w:div>
    <w:div w:id="1002663500">
      <w:bodyDiv w:val="1"/>
      <w:marLeft w:val="0"/>
      <w:marRight w:val="0"/>
      <w:marTop w:val="0"/>
      <w:marBottom w:val="0"/>
      <w:divBdr>
        <w:top w:val="none" w:sz="0" w:space="0" w:color="auto"/>
        <w:left w:val="none" w:sz="0" w:space="0" w:color="auto"/>
        <w:bottom w:val="none" w:sz="0" w:space="0" w:color="auto"/>
        <w:right w:val="none" w:sz="0" w:space="0" w:color="auto"/>
      </w:divBdr>
    </w:div>
    <w:div w:id="1026367540">
      <w:bodyDiv w:val="1"/>
      <w:marLeft w:val="0"/>
      <w:marRight w:val="0"/>
      <w:marTop w:val="0"/>
      <w:marBottom w:val="0"/>
      <w:divBdr>
        <w:top w:val="none" w:sz="0" w:space="0" w:color="auto"/>
        <w:left w:val="none" w:sz="0" w:space="0" w:color="auto"/>
        <w:bottom w:val="none" w:sz="0" w:space="0" w:color="auto"/>
        <w:right w:val="none" w:sz="0" w:space="0" w:color="auto"/>
      </w:divBdr>
    </w:div>
    <w:div w:id="1052968649">
      <w:bodyDiv w:val="1"/>
      <w:marLeft w:val="0"/>
      <w:marRight w:val="0"/>
      <w:marTop w:val="0"/>
      <w:marBottom w:val="0"/>
      <w:divBdr>
        <w:top w:val="none" w:sz="0" w:space="0" w:color="auto"/>
        <w:left w:val="none" w:sz="0" w:space="0" w:color="auto"/>
        <w:bottom w:val="none" w:sz="0" w:space="0" w:color="auto"/>
        <w:right w:val="none" w:sz="0" w:space="0" w:color="auto"/>
      </w:divBdr>
    </w:div>
    <w:div w:id="1059356109">
      <w:bodyDiv w:val="1"/>
      <w:marLeft w:val="0"/>
      <w:marRight w:val="0"/>
      <w:marTop w:val="0"/>
      <w:marBottom w:val="0"/>
      <w:divBdr>
        <w:top w:val="none" w:sz="0" w:space="0" w:color="auto"/>
        <w:left w:val="none" w:sz="0" w:space="0" w:color="auto"/>
        <w:bottom w:val="none" w:sz="0" w:space="0" w:color="auto"/>
        <w:right w:val="none" w:sz="0" w:space="0" w:color="auto"/>
      </w:divBdr>
    </w:div>
    <w:div w:id="1101531251">
      <w:bodyDiv w:val="1"/>
      <w:marLeft w:val="0"/>
      <w:marRight w:val="0"/>
      <w:marTop w:val="0"/>
      <w:marBottom w:val="0"/>
      <w:divBdr>
        <w:top w:val="none" w:sz="0" w:space="0" w:color="auto"/>
        <w:left w:val="none" w:sz="0" w:space="0" w:color="auto"/>
        <w:bottom w:val="none" w:sz="0" w:space="0" w:color="auto"/>
        <w:right w:val="none" w:sz="0" w:space="0" w:color="auto"/>
      </w:divBdr>
    </w:div>
    <w:div w:id="1111441034">
      <w:bodyDiv w:val="1"/>
      <w:marLeft w:val="0"/>
      <w:marRight w:val="0"/>
      <w:marTop w:val="0"/>
      <w:marBottom w:val="0"/>
      <w:divBdr>
        <w:top w:val="none" w:sz="0" w:space="0" w:color="auto"/>
        <w:left w:val="none" w:sz="0" w:space="0" w:color="auto"/>
        <w:bottom w:val="none" w:sz="0" w:space="0" w:color="auto"/>
        <w:right w:val="none" w:sz="0" w:space="0" w:color="auto"/>
      </w:divBdr>
    </w:div>
    <w:div w:id="1124691347">
      <w:bodyDiv w:val="1"/>
      <w:marLeft w:val="0"/>
      <w:marRight w:val="0"/>
      <w:marTop w:val="0"/>
      <w:marBottom w:val="0"/>
      <w:divBdr>
        <w:top w:val="none" w:sz="0" w:space="0" w:color="auto"/>
        <w:left w:val="none" w:sz="0" w:space="0" w:color="auto"/>
        <w:bottom w:val="none" w:sz="0" w:space="0" w:color="auto"/>
        <w:right w:val="none" w:sz="0" w:space="0" w:color="auto"/>
      </w:divBdr>
    </w:div>
    <w:div w:id="1150904342">
      <w:bodyDiv w:val="1"/>
      <w:marLeft w:val="0"/>
      <w:marRight w:val="0"/>
      <w:marTop w:val="0"/>
      <w:marBottom w:val="0"/>
      <w:divBdr>
        <w:top w:val="none" w:sz="0" w:space="0" w:color="auto"/>
        <w:left w:val="none" w:sz="0" w:space="0" w:color="auto"/>
        <w:bottom w:val="none" w:sz="0" w:space="0" w:color="auto"/>
        <w:right w:val="none" w:sz="0" w:space="0" w:color="auto"/>
      </w:divBdr>
    </w:div>
    <w:div w:id="1158765887">
      <w:bodyDiv w:val="1"/>
      <w:marLeft w:val="0"/>
      <w:marRight w:val="0"/>
      <w:marTop w:val="0"/>
      <w:marBottom w:val="0"/>
      <w:divBdr>
        <w:top w:val="none" w:sz="0" w:space="0" w:color="auto"/>
        <w:left w:val="none" w:sz="0" w:space="0" w:color="auto"/>
        <w:bottom w:val="none" w:sz="0" w:space="0" w:color="auto"/>
        <w:right w:val="none" w:sz="0" w:space="0" w:color="auto"/>
      </w:divBdr>
    </w:div>
    <w:div w:id="1199583044">
      <w:bodyDiv w:val="1"/>
      <w:marLeft w:val="0"/>
      <w:marRight w:val="0"/>
      <w:marTop w:val="0"/>
      <w:marBottom w:val="0"/>
      <w:divBdr>
        <w:top w:val="none" w:sz="0" w:space="0" w:color="auto"/>
        <w:left w:val="none" w:sz="0" w:space="0" w:color="auto"/>
        <w:bottom w:val="none" w:sz="0" w:space="0" w:color="auto"/>
        <w:right w:val="none" w:sz="0" w:space="0" w:color="auto"/>
      </w:divBdr>
    </w:div>
    <w:div w:id="1231649998">
      <w:bodyDiv w:val="1"/>
      <w:marLeft w:val="0"/>
      <w:marRight w:val="0"/>
      <w:marTop w:val="0"/>
      <w:marBottom w:val="0"/>
      <w:divBdr>
        <w:top w:val="none" w:sz="0" w:space="0" w:color="auto"/>
        <w:left w:val="none" w:sz="0" w:space="0" w:color="auto"/>
        <w:bottom w:val="none" w:sz="0" w:space="0" w:color="auto"/>
        <w:right w:val="none" w:sz="0" w:space="0" w:color="auto"/>
      </w:divBdr>
    </w:div>
    <w:div w:id="1344286312">
      <w:bodyDiv w:val="1"/>
      <w:marLeft w:val="0"/>
      <w:marRight w:val="0"/>
      <w:marTop w:val="0"/>
      <w:marBottom w:val="0"/>
      <w:divBdr>
        <w:top w:val="none" w:sz="0" w:space="0" w:color="auto"/>
        <w:left w:val="none" w:sz="0" w:space="0" w:color="auto"/>
        <w:bottom w:val="none" w:sz="0" w:space="0" w:color="auto"/>
        <w:right w:val="none" w:sz="0" w:space="0" w:color="auto"/>
      </w:divBdr>
    </w:div>
    <w:div w:id="1371759370">
      <w:bodyDiv w:val="1"/>
      <w:marLeft w:val="0"/>
      <w:marRight w:val="0"/>
      <w:marTop w:val="0"/>
      <w:marBottom w:val="0"/>
      <w:divBdr>
        <w:top w:val="none" w:sz="0" w:space="0" w:color="auto"/>
        <w:left w:val="none" w:sz="0" w:space="0" w:color="auto"/>
        <w:bottom w:val="none" w:sz="0" w:space="0" w:color="auto"/>
        <w:right w:val="none" w:sz="0" w:space="0" w:color="auto"/>
      </w:divBdr>
    </w:div>
    <w:div w:id="1428231196">
      <w:bodyDiv w:val="1"/>
      <w:marLeft w:val="0"/>
      <w:marRight w:val="0"/>
      <w:marTop w:val="0"/>
      <w:marBottom w:val="0"/>
      <w:divBdr>
        <w:top w:val="none" w:sz="0" w:space="0" w:color="auto"/>
        <w:left w:val="none" w:sz="0" w:space="0" w:color="auto"/>
        <w:bottom w:val="none" w:sz="0" w:space="0" w:color="auto"/>
        <w:right w:val="none" w:sz="0" w:space="0" w:color="auto"/>
      </w:divBdr>
    </w:div>
    <w:div w:id="1508254690">
      <w:bodyDiv w:val="1"/>
      <w:marLeft w:val="0"/>
      <w:marRight w:val="0"/>
      <w:marTop w:val="0"/>
      <w:marBottom w:val="0"/>
      <w:divBdr>
        <w:top w:val="none" w:sz="0" w:space="0" w:color="auto"/>
        <w:left w:val="none" w:sz="0" w:space="0" w:color="auto"/>
        <w:bottom w:val="none" w:sz="0" w:space="0" w:color="auto"/>
        <w:right w:val="none" w:sz="0" w:space="0" w:color="auto"/>
      </w:divBdr>
    </w:div>
    <w:div w:id="1521506647">
      <w:bodyDiv w:val="1"/>
      <w:marLeft w:val="0"/>
      <w:marRight w:val="0"/>
      <w:marTop w:val="0"/>
      <w:marBottom w:val="0"/>
      <w:divBdr>
        <w:top w:val="none" w:sz="0" w:space="0" w:color="auto"/>
        <w:left w:val="none" w:sz="0" w:space="0" w:color="auto"/>
        <w:bottom w:val="none" w:sz="0" w:space="0" w:color="auto"/>
        <w:right w:val="none" w:sz="0" w:space="0" w:color="auto"/>
      </w:divBdr>
    </w:div>
    <w:div w:id="1541699240">
      <w:bodyDiv w:val="1"/>
      <w:marLeft w:val="0"/>
      <w:marRight w:val="0"/>
      <w:marTop w:val="0"/>
      <w:marBottom w:val="0"/>
      <w:divBdr>
        <w:top w:val="none" w:sz="0" w:space="0" w:color="auto"/>
        <w:left w:val="none" w:sz="0" w:space="0" w:color="auto"/>
        <w:bottom w:val="none" w:sz="0" w:space="0" w:color="auto"/>
        <w:right w:val="none" w:sz="0" w:space="0" w:color="auto"/>
      </w:divBdr>
    </w:div>
    <w:div w:id="1542402038">
      <w:bodyDiv w:val="1"/>
      <w:marLeft w:val="0"/>
      <w:marRight w:val="0"/>
      <w:marTop w:val="0"/>
      <w:marBottom w:val="0"/>
      <w:divBdr>
        <w:top w:val="none" w:sz="0" w:space="0" w:color="auto"/>
        <w:left w:val="none" w:sz="0" w:space="0" w:color="auto"/>
        <w:bottom w:val="none" w:sz="0" w:space="0" w:color="auto"/>
        <w:right w:val="none" w:sz="0" w:space="0" w:color="auto"/>
      </w:divBdr>
    </w:div>
    <w:div w:id="1564026128">
      <w:bodyDiv w:val="1"/>
      <w:marLeft w:val="0"/>
      <w:marRight w:val="0"/>
      <w:marTop w:val="0"/>
      <w:marBottom w:val="0"/>
      <w:divBdr>
        <w:top w:val="none" w:sz="0" w:space="0" w:color="auto"/>
        <w:left w:val="none" w:sz="0" w:space="0" w:color="auto"/>
        <w:bottom w:val="none" w:sz="0" w:space="0" w:color="auto"/>
        <w:right w:val="none" w:sz="0" w:space="0" w:color="auto"/>
      </w:divBdr>
    </w:div>
    <w:div w:id="1567715856">
      <w:bodyDiv w:val="1"/>
      <w:marLeft w:val="0"/>
      <w:marRight w:val="0"/>
      <w:marTop w:val="0"/>
      <w:marBottom w:val="0"/>
      <w:divBdr>
        <w:top w:val="none" w:sz="0" w:space="0" w:color="auto"/>
        <w:left w:val="none" w:sz="0" w:space="0" w:color="auto"/>
        <w:bottom w:val="none" w:sz="0" w:space="0" w:color="auto"/>
        <w:right w:val="none" w:sz="0" w:space="0" w:color="auto"/>
      </w:divBdr>
    </w:div>
    <w:div w:id="1584950595">
      <w:bodyDiv w:val="1"/>
      <w:marLeft w:val="0"/>
      <w:marRight w:val="0"/>
      <w:marTop w:val="0"/>
      <w:marBottom w:val="0"/>
      <w:divBdr>
        <w:top w:val="none" w:sz="0" w:space="0" w:color="auto"/>
        <w:left w:val="none" w:sz="0" w:space="0" w:color="auto"/>
        <w:bottom w:val="none" w:sz="0" w:space="0" w:color="auto"/>
        <w:right w:val="none" w:sz="0" w:space="0" w:color="auto"/>
      </w:divBdr>
    </w:div>
    <w:div w:id="1624648493">
      <w:bodyDiv w:val="1"/>
      <w:marLeft w:val="0"/>
      <w:marRight w:val="0"/>
      <w:marTop w:val="0"/>
      <w:marBottom w:val="0"/>
      <w:divBdr>
        <w:top w:val="none" w:sz="0" w:space="0" w:color="auto"/>
        <w:left w:val="none" w:sz="0" w:space="0" w:color="auto"/>
        <w:bottom w:val="none" w:sz="0" w:space="0" w:color="auto"/>
        <w:right w:val="none" w:sz="0" w:space="0" w:color="auto"/>
      </w:divBdr>
    </w:div>
    <w:div w:id="1676690268">
      <w:bodyDiv w:val="1"/>
      <w:marLeft w:val="0"/>
      <w:marRight w:val="0"/>
      <w:marTop w:val="0"/>
      <w:marBottom w:val="0"/>
      <w:divBdr>
        <w:top w:val="none" w:sz="0" w:space="0" w:color="auto"/>
        <w:left w:val="none" w:sz="0" w:space="0" w:color="auto"/>
        <w:bottom w:val="none" w:sz="0" w:space="0" w:color="auto"/>
        <w:right w:val="none" w:sz="0" w:space="0" w:color="auto"/>
      </w:divBdr>
    </w:div>
    <w:div w:id="1694651498">
      <w:bodyDiv w:val="1"/>
      <w:marLeft w:val="0"/>
      <w:marRight w:val="0"/>
      <w:marTop w:val="0"/>
      <w:marBottom w:val="0"/>
      <w:divBdr>
        <w:top w:val="none" w:sz="0" w:space="0" w:color="auto"/>
        <w:left w:val="none" w:sz="0" w:space="0" w:color="auto"/>
        <w:bottom w:val="none" w:sz="0" w:space="0" w:color="auto"/>
        <w:right w:val="none" w:sz="0" w:space="0" w:color="auto"/>
      </w:divBdr>
    </w:div>
    <w:div w:id="1701541157">
      <w:bodyDiv w:val="1"/>
      <w:marLeft w:val="0"/>
      <w:marRight w:val="0"/>
      <w:marTop w:val="0"/>
      <w:marBottom w:val="0"/>
      <w:divBdr>
        <w:top w:val="none" w:sz="0" w:space="0" w:color="auto"/>
        <w:left w:val="none" w:sz="0" w:space="0" w:color="auto"/>
        <w:bottom w:val="none" w:sz="0" w:space="0" w:color="auto"/>
        <w:right w:val="none" w:sz="0" w:space="0" w:color="auto"/>
      </w:divBdr>
    </w:div>
    <w:div w:id="1718816560">
      <w:bodyDiv w:val="1"/>
      <w:marLeft w:val="0"/>
      <w:marRight w:val="0"/>
      <w:marTop w:val="0"/>
      <w:marBottom w:val="0"/>
      <w:divBdr>
        <w:top w:val="none" w:sz="0" w:space="0" w:color="auto"/>
        <w:left w:val="none" w:sz="0" w:space="0" w:color="auto"/>
        <w:bottom w:val="none" w:sz="0" w:space="0" w:color="auto"/>
        <w:right w:val="none" w:sz="0" w:space="0" w:color="auto"/>
      </w:divBdr>
    </w:div>
    <w:div w:id="1776559481">
      <w:bodyDiv w:val="1"/>
      <w:marLeft w:val="0"/>
      <w:marRight w:val="0"/>
      <w:marTop w:val="0"/>
      <w:marBottom w:val="0"/>
      <w:divBdr>
        <w:top w:val="none" w:sz="0" w:space="0" w:color="auto"/>
        <w:left w:val="none" w:sz="0" w:space="0" w:color="auto"/>
        <w:bottom w:val="none" w:sz="0" w:space="0" w:color="auto"/>
        <w:right w:val="none" w:sz="0" w:space="0" w:color="auto"/>
      </w:divBdr>
    </w:div>
    <w:div w:id="1782454641">
      <w:bodyDiv w:val="1"/>
      <w:marLeft w:val="0"/>
      <w:marRight w:val="0"/>
      <w:marTop w:val="0"/>
      <w:marBottom w:val="0"/>
      <w:divBdr>
        <w:top w:val="none" w:sz="0" w:space="0" w:color="auto"/>
        <w:left w:val="none" w:sz="0" w:space="0" w:color="auto"/>
        <w:bottom w:val="none" w:sz="0" w:space="0" w:color="auto"/>
        <w:right w:val="none" w:sz="0" w:space="0" w:color="auto"/>
      </w:divBdr>
    </w:div>
    <w:div w:id="1824656903">
      <w:bodyDiv w:val="1"/>
      <w:marLeft w:val="0"/>
      <w:marRight w:val="0"/>
      <w:marTop w:val="0"/>
      <w:marBottom w:val="0"/>
      <w:divBdr>
        <w:top w:val="none" w:sz="0" w:space="0" w:color="auto"/>
        <w:left w:val="none" w:sz="0" w:space="0" w:color="auto"/>
        <w:bottom w:val="none" w:sz="0" w:space="0" w:color="auto"/>
        <w:right w:val="none" w:sz="0" w:space="0" w:color="auto"/>
      </w:divBdr>
    </w:div>
    <w:div w:id="1848906874">
      <w:bodyDiv w:val="1"/>
      <w:marLeft w:val="0"/>
      <w:marRight w:val="0"/>
      <w:marTop w:val="0"/>
      <w:marBottom w:val="0"/>
      <w:divBdr>
        <w:top w:val="none" w:sz="0" w:space="0" w:color="auto"/>
        <w:left w:val="none" w:sz="0" w:space="0" w:color="auto"/>
        <w:bottom w:val="none" w:sz="0" w:space="0" w:color="auto"/>
        <w:right w:val="none" w:sz="0" w:space="0" w:color="auto"/>
      </w:divBdr>
    </w:div>
    <w:div w:id="1873837461">
      <w:bodyDiv w:val="1"/>
      <w:marLeft w:val="0"/>
      <w:marRight w:val="0"/>
      <w:marTop w:val="0"/>
      <w:marBottom w:val="0"/>
      <w:divBdr>
        <w:top w:val="none" w:sz="0" w:space="0" w:color="auto"/>
        <w:left w:val="none" w:sz="0" w:space="0" w:color="auto"/>
        <w:bottom w:val="none" w:sz="0" w:space="0" w:color="auto"/>
        <w:right w:val="none" w:sz="0" w:space="0" w:color="auto"/>
      </w:divBdr>
    </w:div>
    <w:div w:id="1877808455">
      <w:bodyDiv w:val="1"/>
      <w:marLeft w:val="0"/>
      <w:marRight w:val="0"/>
      <w:marTop w:val="0"/>
      <w:marBottom w:val="0"/>
      <w:divBdr>
        <w:top w:val="none" w:sz="0" w:space="0" w:color="auto"/>
        <w:left w:val="none" w:sz="0" w:space="0" w:color="auto"/>
        <w:bottom w:val="none" w:sz="0" w:space="0" w:color="auto"/>
        <w:right w:val="none" w:sz="0" w:space="0" w:color="auto"/>
      </w:divBdr>
    </w:div>
    <w:div w:id="1916815996">
      <w:bodyDiv w:val="1"/>
      <w:marLeft w:val="0"/>
      <w:marRight w:val="0"/>
      <w:marTop w:val="0"/>
      <w:marBottom w:val="0"/>
      <w:divBdr>
        <w:top w:val="none" w:sz="0" w:space="0" w:color="auto"/>
        <w:left w:val="none" w:sz="0" w:space="0" w:color="auto"/>
        <w:bottom w:val="none" w:sz="0" w:space="0" w:color="auto"/>
        <w:right w:val="none" w:sz="0" w:space="0" w:color="auto"/>
      </w:divBdr>
    </w:div>
    <w:div w:id="1924946043">
      <w:bodyDiv w:val="1"/>
      <w:marLeft w:val="0"/>
      <w:marRight w:val="0"/>
      <w:marTop w:val="0"/>
      <w:marBottom w:val="0"/>
      <w:divBdr>
        <w:top w:val="none" w:sz="0" w:space="0" w:color="auto"/>
        <w:left w:val="none" w:sz="0" w:space="0" w:color="auto"/>
        <w:bottom w:val="none" w:sz="0" w:space="0" w:color="auto"/>
        <w:right w:val="none" w:sz="0" w:space="0" w:color="auto"/>
      </w:divBdr>
    </w:div>
    <w:div w:id="1960183357">
      <w:bodyDiv w:val="1"/>
      <w:marLeft w:val="0"/>
      <w:marRight w:val="0"/>
      <w:marTop w:val="0"/>
      <w:marBottom w:val="0"/>
      <w:divBdr>
        <w:top w:val="none" w:sz="0" w:space="0" w:color="auto"/>
        <w:left w:val="none" w:sz="0" w:space="0" w:color="auto"/>
        <w:bottom w:val="none" w:sz="0" w:space="0" w:color="auto"/>
        <w:right w:val="none" w:sz="0" w:space="0" w:color="auto"/>
      </w:divBdr>
    </w:div>
    <w:div w:id="1993556883">
      <w:bodyDiv w:val="1"/>
      <w:marLeft w:val="0"/>
      <w:marRight w:val="0"/>
      <w:marTop w:val="0"/>
      <w:marBottom w:val="0"/>
      <w:divBdr>
        <w:top w:val="none" w:sz="0" w:space="0" w:color="auto"/>
        <w:left w:val="none" w:sz="0" w:space="0" w:color="auto"/>
        <w:bottom w:val="none" w:sz="0" w:space="0" w:color="auto"/>
        <w:right w:val="none" w:sz="0" w:space="0" w:color="auto"/>
      </w:divBdr>
    </w:div>
    <w:div w:id="2017338199">
      <w:bodyDiv w:val="1"/>
      <w:marLeft w:val="0"/>
      <w:marRight w:val="0"/>
      <w:marTop w:val="0"/>
      <w:marBottom w:val="0"/>
      <w:divBdr>
        <w:top w:val="none" w:sz="0" w:space="0" w:color="auto"/>
        <w:left w:val="none" w:sz="0" w:space="0" w:color="auto"/>
        <w:bottom w:val="none" w:sz="0" w:space="0" w:color="auto"/>
        <w:right w:val="none" w:sz="0" w:space="0" w:color="auto"/>
      </w:divBdr>
    </w:div>
    <w:div w:id="2036691836">
      <w:bodyDiv w:val="1"/>
      <w:marLeft w:val="0"/>
      <w:marRight w:val="0"/>
      <w:marTop w:val="0"/>
      <w:marBottom w:val="0"/>
      <w:divBdr>
        <w:top w:val="none" w:sz="0" w:space="0" w:color="auto"/>
        <w:left w:val="none" w:sz="0" w:space="0" w:color="auto"/>
        <w:bottom w:val="none" w:sz="0" w:space="0" w:color="auto"/>
        <w:right w:val="none" w:sz="0" w:space="0" w:color="auto"/>
      </w:divBdr>
    </w:div>
    <w:div w:id="20853757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settings" Target="settings.xml"/><Relationship Id="rId7" Type="http://schemas.openxmlformats.org/officeDocument/2006/relationships/image" Target="media/image3.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tif"/><Relationship Id="rId5" Type="http://schemas.openxmlformats.org/officeDocument/2006/relationships/image" Target="media/image1.tif"/><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8</Pages>
  <Words>1232</Words>
  <Characters>7029</Characters>
  <Application>Microsoft Office Word</Application>
  <DocSecurity>0</DocSecurity>
  <Lines>58</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 Tong Chuan [BSD] - ORT</dc:creator>
  <cp:keywords/>
  <dc:description/>
  <cp:lastModifiedBy>Yi Zhu</cp:lastModifiedBy>
  <cp:revision>20</cp:revision>
  <dcterms:created xsi:type="dcterms:W3CDTF">2024-09-03T06:31:00Z</dcterms:created>
  <dcterms:modified xsi:type="dcterms:W3CDTF">2025-01-26T20:50:00Z</dcterms:modified>
</cp:coreProperties>
</file>