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C64244">
        <w:fldChar w:fldCharType="begin"/>
      </w:r>
      <w:r w:rsidR="00C64244">
        <w:instrText xml:space="preserve"> HYPERLINK "http://www.equator-network.org/%20" \t "_blank" </w:instrText>
      </w:r>
      <w:r w:rsidR="00C6424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C6424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C64244">
        <w:fldChar w:fldCharType="begin"/>
      </w:r>
      <w:r w:rsidR="00C64244">
        <w:instrText xml:space="preserve"> HYPERLINK "http://www.plosbiology.org/article/info:doi/10.1371/journal.pbio.1000412" \t "_blank" </w:instrText>
      </w:r>
      <w:r w:rsidR="00C6424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C6424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6BD372" w:rsidR="00877644" w:rsidRPr="00125190" w:rsidRDefault="002B7FA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analyses w</w:t>
      </w:r>
      <w:r w:rsidR="00525B61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used. Sample sizes were selected based on the availability of previously published data or technical considerations of experiments (such as </w:t>
      </w:r>
      <w:r w:rsidR="00525B61">
        <w:rPr>
          <w:rFonts w:asciiTheme="minorHAnsi" w:hAnsiTheme="minorHAnsi"/>
        </w:rPr>
        <w:t xml:space="preserve">RNA-Seq and </w:t>
      </w:r>
      <w:r>
        <w:rPr>
          <w:rFonts w:asciiTheme="minorHAnsi" w:hAnsiTheme="minorHAnsi"/>
        </w:rPr>
        <w:t xml:space="preserve">trans-well assays).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97F49B" w:rsidR="00B330BD" w:rsidRPr="00125190" w:rsidRDefault="00F0475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 for all experiments are shown in relevant sections of figures and/or figure legends. O</w:t>
      </w:r>
      <w:r w:rsidRPr="00F0475A">
        <w:rPr>
          <w:rFonts w:asciiTheme="minorHAnsi" w:hAnsiTheme="minorHAnsi"/>
        </w:rPr>
        <w:t xml:space="preserve">utliers </w:t>
      </w:r>
      <w:r>
        <w:rPr>
          <w:rFonts w:asciiTheme="minorHAnsi" w:hAnsiTheme="minorHAnsi"/>
        </w:rPr>
        <w:t xml:space="preserve">for some experiments </w:t>
      </w:r>
      <w:r w:rsidRPr="00F0475A">
        <w:rPr>
          <w:rFonts w:asciiTheme="minorHAnsi" w:hAnsiTheme="minorHAnsi"/>
        </w:rPr>
        <w:t>are excluded from figure</w:t>
      </w:r>
      <w:r>
        <w:rPr>
          <w:rFonts w:asciiTheme="minorHAnsi" w:hAnsiTheme="minorHAnsi"/>
        </w:rPr>
        <w:t>s (indicated</w:t>
      </w:r>
      <w:r w:rsidR="0096288C">
        <w:rPr>
          <w:rFonts w:asciiTheme="minorHAnsi" w:hAnsiTheme="minorHAnsi"/>
        </w:rPr>
        <w:t xml:space="preserve"> in figure legends</w:t>
      </w:r>
      <w:r>
        <w:rPr>
          <w:rFonts w:asciiTheme="minorHAnsi" w:hAnsiTheme="minorHAnsi"/>
        </w:rPr>
        <w:t>)</w:t>
      </w:r>
      <w:r w:rsidRPr="00F0475A">
        <w:rPr>
          <w:rFonts w:asciiTheme="minorHAnsi" w:hAnsiTheme="minorHAnsi"/>
        </w:rPr>
        <w:t xml:space="preserve"> but not </w:t>
      </w:r>
      <w:r>
        <w:rPr>
          <w:rFonts w:asciiTheme="minorHAnsi" w:hAnsiTheme="minorHAnsi"/>
        </w:rPr>
        <w:t>from</w:t>
      </w:r>
      <w:r w:rsidRPr="00F0475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statistical analyses.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E829A7" w:rsidR="0015519A" w:rsidRPr="00505C51" w:rsidRDefault="006233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information, including statistical tests, N, dispersion and precision measures, confidence intervals, are given in the methods, figures, figure legends, and supplementary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B9C833" w:rsidR="00BC3CCE" w:rsidRPr="00505C51" w:rsidRDefault="006A52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</w:t>
      </w:r>
      <w:bookmarkStart w:id="0" w:name="_GoBack"/>
      <w:r w:rsidRPr="00505C51">
        <w:rPr>
          <w:rFonts w:asciiTheme="minorHAnsi" w:hAnsiTheme="minorHAnsi"/>
          <w:sz w:val="22"/>
          <w:szCs w:val="22"/>
        </w:rPr>
        <w:t xml:space="preserve">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bookmarkEnd w:id="0"/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6D7099" w:rsidR="00BC3CCE" w:rsidRPr="00505C51" w:rsidRDefault="006233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trans-well migration assays are provided in </w:t>
      </w:r>
      <w:r w:rsidR="00C64244">
        <w:rPr>
          <w:rFonts w:asciiTheme="minorHAnsi" w:hAnsiTheme="minorHAnsi"/>
          <w:sz w:val="22"/>
          <w:szCs w:val="22"/>
        </w:rPr>
        <w:t xml:space="preserve">Figure 5 – source data 1 and </w:t>
      </w:r>
      <w:r w:rsidR="00C64244">
        <w:rPr>
          <w:rFonts w:asciiTheme="minorHAnsi" w:hAnsiTheme="minorHAnsi"/>
          <w:sz w:val="22"/>
          <w:szCs w:val="22"/>
        </w:rPr>
        <w:t>Figure 5 – source data</w:t>
      </w:r>
      <w:r w:rsidR="00C64244">
        <w:rPr>
          <w:rFonts w:asciiTheme="minorHAnsi" w:hAnsiTheme="minorHAnsi"/>
          <w:sz w:val="22"/>
          <w:szCs w:val="22"/>
        </w:rPr>
        <w:t xml:space="preserve"> 2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B16C0" w14:textId="77777777" w:rsidR="00BD5157" w:rsidRDefault="00BD5157" w:rsidP="004215FE">
      <w:r>
        <w:separator/>
      </w:r>
    </w:p>
  </w:endnote>
  <w:endnote w:type="continuationSeparator" w:id="0">
    <w:p w14:paraId="26A8AB4F" w14:textId="77777777" w:rsidR="00BD5157" w:rsidRDefault="00BD515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6424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16E1F" w14:textId="77777777" w:rsidR="00BD5157" w:rsidRDefault="00BD5157" w:rsidP="004215FE">
      <w:r>
        <w:separator/>
      </w:r>
    </w:p>
  </w:footnote>
  <w:footnote w:type="continuationSeparator" w:id="0">
    <w:p w14:paraId="02F54CDF" w14:textId="77777777" w:rsidR="00BD5157" w:rsidRDefault="00BD515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7FA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B61"/>
    <w:rsid w:val="0053000A"/>
    <w:rsid w:val="00550F13"/>
    <w:rsid w:val="005530AE"/>
    <w:rsid w:val="00555F44"/>
    <w:rsid w:val="00566103"/>
    <w:rsid w:val="005B0A15"/>
    <w:rsid w:val="00605A12"/>
    <w:rsid w:val="006233B9"/>
    <w:rsid w:val="00634AC7"/>
    <w:rsid w:val="00657587"/>
    <w:rsid w:val="00661DCC"/>
    <w:rsid w:val="00672545"/>
    <w:rsid w:val="00685CCF"/>
    <w:rsid w:val="006A52BC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288C"/>
    <w:rsid w:val="00963CEF"/>
    <w:rsid w:val="00993065"/>
    <w:rsid w:val="009A0661"/>
    <w:rsid w:val="009D0D28"/>
    <w:rsid w:val="009E6ACE"/>
    <w:rsid w:val="009E7347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5157"/>
    <w:rsid w:val="00C1184B"/>
    <w:rsid w:val="00C21D14"/>
    <w:rsid w:val="00C24CF7"/>
    <w:rsid w:val="00C42ECB"/>
    <w:rsid w:val="00C52A77"/>
    <w:rsid w:val="00C64244"/>
    <w:rsid w:val="00C820B0"/>
    <w:rsid w:val="00CC6EF3"/>
    <w:rsid w:val="00CD6AEC"/>
    <w:rsid w:val="00CE6849"/>
    <w:rsid w:val="00CF4BBE"/>
    <w:rsid w:val="00CF6CB5"/>
    <w:rsid w:val="00D10224"/>
    <w:rsid w:val="00D22D1F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66C"/>
    <w:rsid w:val="00E870D1"/>
    <w:rsid w:val="00ED346E"/>
    <w:rsid w:val="00EF7423"/>
    <w:rsid w:val="00F0475A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B4742C-89D6-324B-87CB-7C301CDF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776</Words>
  <Characters>4427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Lynch Lab</cp:lastModifiedBy>
  <cp:revision>37</cp:revision>
  <dcterms:created xsi:type="dcterms:W3CDTF">2017-06-13T14:43:00Z</dcterms:created>
  <dcterms:modified xsi:type="dcterms:W3CDTF">2021-02-11T19:41:00Z</dcterms:modified>
</cp:coreProperties>
</file>