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57433D" w14:textId="19BB7AB1" w:rsidR="00087DFB" w:rsidRDefault="00087DFB" w:rsidP="00E62B8E">
      <w:pPr>
        <w:pStyle w:val="RSBodyText"/>
        <w:jc w:val="center"/>
        <w:rPr>
          <w:rFonts w:ascii="Arial" w:hAnsi="Arial" w:cs="Arial"/>
          <w:b/>
          <w:bCs/>
          <w:color w:val="000000" w:themeColor="text1"/>
        </w:rPr>
      </w:pPr>
      <w:bookmarkStart w:id="0" w:name="_GoBack"/>
      <w:bookmarkEnd w:id="0"/>
      <w:r w:rsidRPr="00E73F2E">
        <w:rPr>
          <w:rFonts w:ascii="Arial" w:hAnsi="Arial" w:cs="Arial"/>
          <w:b/>
          <w:color w:val="000000" w:themeColor="text1"/>
        </w:rPr>
        <w:t xml:space="preserve">Label-free Affinity Screening, Design and Synthesis of Inhibitors Targeting the </w:t>
      </w:r>
      <w:r w:rsidRPr="00E73F2E">
        <w:rPr>
          <w:rFonts w:ascii="Arial" w:hAnsi="Arial" w:cs="Arial"/>
          <w:b/>
          <w:i/>
          <w:color w:val="000000" w:themeColor="text1"/>
        </w:rPr>
        <w:t>Mycobacterium tuberculosis</w:t>
      </w:r>
      <w:r w:rsidRPr="00E73F2E">
        <w:rPr>
          <w:rFonts w:ascii="Arial" w:hAnsi="Arial" w:cs="Arial"/>
          <w:b/>
          <w:color w:val="000000" w:themeColor="text1"/>
        </w:rPr>
        <w:t xml:space="preserve"> </w:t>
      </w:r>
      <w:r w:rsidRPr="00E73F2E">
        <w:rPr>
          <w:rFonts w:ascii="Arial" w:hAnsi="Arial" w:cs="Arial"/>
          <w:b/>
          <w:bCs/>
          <w:color w:val="000000" w:themeColor="text1"/>
        </w:rPr>
        <w:t>L-</w:t>
      </w:r>
      <w:r w:rsidRPr="00E73F2E">
        <w:rPr>
          <w:rFonts w:ascii="Arial" w:hAnsi="Arial" w:cs="Arial"/>
          <w:b/>
          <w:bCs/>
          <w:color w:val="000000" w:themeColor="text1"/>
          <w:lang w:eastAsia="ko-KR"/>
        </w:rPr>
        <w:t>A</w:t>
      </w:r>
      <w:r w:rsidRPr="00E73F2E">
        <w:rPr>
          <w:rFonts w:ascii="Arial" w:hAnsi="Arial" w:cs="Arial"/>
          <w:b/>
          <w:bCs/>
          <w:color w:val="000000" w:themeColor="text1"/>
        </w:rPr>
        <w:t>lanine Dehydrogenase</w:t>
      </w:r>
    </w:p>
    <w:p w14:paraId="485E919F" w14:textId="77777777" w:rsidR="00087DFB" w:rsidRDefault="00087DFB" w:rsidP="00087DFB">
      <w:pPr>
        <w:pStyle w:val="RSBodyText"/>
        <w:rPr>
          <w:rFonts w:ascii="Arial" w:hAnsi="Arial" w:cs="Arial"/>
          <w:b/>
          <w:bCs/>
          <w:color w:val="000000" w:themeColor="text1"/>
        </w:rPr>
      </w:pPr>
    </w:p>
    <w:p w14:paraId="584A56C4" w14:textId="77777777" w:rsidR="00E62B8E" w:rsidRDefault="00231BC1" w:rsidP="009A1B5B">
      <w:pPr>
        <w:spacing w:after="0"/>
        <w:jc w:val="both"/>
        <w:rPr>
          <w:rFonts w:ascii="Arial" w:eastAsia="Batang" w:hAnsi="Arial" w:cs="Arial"/>
          <w:b/>
          <w:bCs/>
        </w:rPr>
      </w:pPr>
      <w:r>
        <w:rPr>
          <w:rFonts w:ascii="Arial" w:eastAsia="Batang" w:hAnsi="Arial" w:cs="Arial"/>
          <w:b/>
          <w:bCs/>
        </w:rPr>
        <w:t>S</w:t>
      </w:r>
      <w:r w:rsidR="009A1B5B">
        <w:rPr>
          <w:rFonts w:ascii="Arial" w:eastAsia="Batang" w:hAnsi="Arial" w:cs="Arial"/>
          <w:b/>
          <w:bCs/>
        </w:rPr>
        <w:t>u</w:t>
      </w:r>
      <w:r w:rsidR="00E62B8E">
        <w:rPr>
          <w:rFonts w:ascii="Arial" w:eastAsia="Batang" w:hAnsi="Arial" w:cs="Arial"/>
          <w:b/>
          <w:bCs/>
        </w:rPr>
        <w:t>pporting information</w:t>
      </w:r>
      <w:r w:rsidR="009A1B5B">
        <w:rPr>
          <w:rFonts w:ascii="Arial" w:eastAsia="Batang" w:hAnsi="Arial" w:cs="Arial"/>
          <w:b/>
          <w:bCs/>
        </w:rPr>
        <w:t xml:space="preserve"> </w:t>
      </w:r>
    </w:p>
    <w:p w14:paraId="449790CD" w14:textId="0700D6B7" w:rsidR="009A1B5B" w:rsidRDefault="009A1B5B" w:rsidP="009A1B5B">
      <w:pPr>
        <w:spacing w:after="0"/>
        <w:jc w:val="both"/>
        <w:rPr>
          <w:rFonts w:ascii="Arial" w:eastAsia="Batang" w:hAnsi="Arial" w:cs="Arial"/>
          <w:b/>
          <w:bCs/>
        </w:rPr>
      </w:pPr>
    </w:p>
    <w:p w14:paraId="71AA6773" w14:textId="456F1BF6" w:rsidR="00E04ED4" w:rsidRPr="00DC16D5" w:rsidRDefault="006B7674" w:rsidP="00E04ED4">
      <w:pPr>
        <w:pStyle w:val="BodyTextFirstIndent"/>
        <w:spacing w:line="240" w:lineRule="auto"/>
        <w:ind w:firstLine="0"/>
        <w:rPr>
          <w:rFonts w:ascii="Arial" w:eastAsia="Gulim" w:hAnsi="Arial" w:cs="Arial"/>
          <w:b/>
          <w:color w:val="000000" w:themeColor="text1"/>
          <w:kern w:val="0"/>
        </w:rPr>
      </w:pPr>
      <w:r>
        <w:rPr>
          <w:rFonts w:ascii="Arial" w:eastAsia="Gulim" w:hAnsi="Arial" w:cs="Arial"/>
          <w:b/>
          <w:color w:val="000000" w:themeColor="text1"/>
          <w:kern w:val="0"/>
        </w:rPr>
        <w:t>S</w:t>
      </w:r>
      <w:r w:rsidR="000F40D0" w:rsidRPr="000F40D0">
        <w:rPr>
          <w:rFonts w:ascii="Arial" w:eastAsia="Gulim" w:hAnsi="Arial" w:cs="Arial"/>
          <w:b/>
          <w:color w:val="000000" w:themeColor="text1"/>
          <w:kern w:val="0"/>
        </w:rPr>
        <w:t>1</w:t>
      </w:r>
      <w:r w:rsidRPr="000F40D0">
        <w:rPr>
          <w:rFonts w:ascii="Arial" w:eastAsia="Gulim" w:hAnsi="Arial" w:cs="Arial"/>
          <w:b/>
          <w:color w:val="000000" w:themeColor="text1"/>
          <w:kern w:val="0"/>
        </w:rPr>
        <w:t xml:space="preserve"> </w:t>
      </w:r>
      <w:r>
        <w:rPr>
          <w:rFonts w:ascii="Arial" w:eastAsia="Gulim" w:hAnsi="Arial" w:cs="Arial"/>
          <w:b/>
          <w:color w:val="000000" w:themeColor="text1"/>
          <w:kern w:val="0"/>
        </w:rPr>
        <w:t xml:space="preserve">Method. </w:t>
      </w:r>
      <w:r w:rsidR="00087DFB" w:rsidRPr="00DC16D5">
        <w:rPr>
          <w:rFonts w:ascii="Arial" w:eastAsia="Gulim" w:hAnsi="Arial" w:cs="Arial"/>
          <w:b/>
          <w:color w:val="000000" w:themeColor="text1"/>
          <w:kern w:val="0"/>
        </w:rPr>
        <w:t xml:space="preserve">Preparation of </w:t>
      </w:r>
      <w:r w:rsidR="00087DFB" w:rsidRPr="00DC16D5">
        <w:rPr>
          <w:rFonts w:ascii="Arial" w:eastAsia="Gulim" w:hAnsi="Arial" w:cs="Arial"/>
          <w:b/>
          <w:color w:val="000000" w:themeColor="text1"/>
        </w:rPr>
        <w:t>bone marrow-derived macrophages</w:t>
      </w:r>
      <w:r w:rsidR="00087DFB" w:rsidRPr="00DC16D5">
        <w:rPr>
          <w:rFonts w:ascii="Arial" w:eastAsia="Gulim" w:hAnsi="Arial" w:cs="Arial"/>
          <w:b/>
          <w:color w:val="000000" w:themeColor="text1"/>
          <w:kern w:val="0"/>
        </w:rPr>
        <w:t xml:space="preserve"> </w:t>
      </w:r>
      <w:r w:rsidR="00A27380" w:rsidRPr="00DC16D5">
        <w:rPr>
          <w:rFonts w:ascii="Arial" w:eastAsia="Gulim" w:hAnsi="Arial" w:cs="Arial"/>
          <w:b/>
          <w:color w:val="000000" w:themeColor="text1"/>
          <w:kern w:val="0"/>
        </w:rPr>
        <w:t xml:space="preserve">by </w:t>
      </w:r>
      <w:r w:rsidR="00A27380" w:rsidRPr="00DC16D5">
        <w:rPr>
          <w:rFonts w:ascii="Arial" w:hAnsi="Arial" w:cs="Arial"/>
          <w:b/>
          <w:i/>
          <w:color w:val="000000" w:themeColor="text1"/>
        </w:rPr>
        <w:t>Mycobacterium tuberculosis</w:t>
      </w:r>
      <w:r w:rsidR="00A27380" w:rsidRPr="00DC16D5">
        <w:rPr>
          <w:rFonts w:ascii="Arial" w:eastAsia="Gulim" w:hAnsi="Arial" w:cs="Arial"/>
          <w:color w:val="000000" w:themeColor="text1"/>
          <w:kern w:val="0"/>
        </w:rPr>
        <w:t xml:space="preserve"> </w:t>
      </w:r>
      <w:r w:rsidR="00FD4328" w:rsidRPr="00FD4328">
        <w:rPr>
          <w:rFonts w:ascii="Arial" w:eastAsia="Gulim" w:hAnsi="Arial" w:cs="Arial"/>
          <w:b/>
          <w:color w:val="000000" w:themeColor="text1"/>
          <w:kern w:val="0"/>
        </w:rPr>
        <w:t>H37Rv</w:t>
      </w:r>
      <w:r w:rsidR="00FD4328">
        <w:rPr>
          <w:rFonts w:ascii="Arial" w:eastAsia="Gulim" w:hAnsi="Arial" w:cs="Arial"/>
          <w:color w:val="000000" w:themeColor="text1"/>
          <w:kern w:val="0"/>
        </w:rPr>
        <w:t xml:space="preserve"> </w:t>
      </w:r>
      <w:r w:rsidR="00A27380" w:rsidRPr="00DC16D5">
        <w:rPr>
          <w:rFonts w:ascii="Arial" w:eastAsia="Gulim" w:hAnsi="Arial" w:cs="Arial"/>
          <w:b/>
          <w:color w:val="000000" w:themeColor="text1"/>
          <w:kern w:val="0"/>
        </w:rPr>
        <w:t>infection and</w:t>
      </w:r>
      <w:r w:rsidR="00E04ED4" w:rsidRPr="00DC16D5">
        <w:rPr>
          <w:rFonts w:ascii="Arial" w:eastAsia="Gulim" w:hAnsi="Arial" w:cs="Arial"/>
          <w:b/>
          <w:color w:val="000000" w:themeColor="text1"/>
          <w:kern w:val="0"/>
        </w:rPr>
        <w:t xml:space="preserve"> intracellular colony-forming unit assay</w:t>
      </w:r>
      <w:r w:rsidR="00580AE7">
        <w:rPr>
          <w:rFonts w:ascii="Arial" w:eastAsia="Gulim" w:hAnsi="Arial" w:cs="Arial"/>
          <w:b/>
          <w:color w:val="000000" w:themeColor="text1"/>
          <w:kern w:val="0"/>
        </w:rPr>
        <w:t>.</w:t>
      </w:r>
    </w:p>
    <w:p w14:paraId="03DB66EA" w14:textId="1307DBB4" w:rsidR="007829D7" w:rsidRDefault="007829D7" w:rsidP="007829D7">
      <w:pPr>
        <w:spacing w:after="0"/>
        <w:rPr>
          <w:rFonts w:ascii="Arial" w:hAnsi="Arial" w:cs="Arial"/>
          <w:color w:val="1D2228"/>
          <w:shd w:val="clear" w:color="auto" w:fill="FFFFFF"/>
          <w:lang w:eastAsia="ko-KR"/>
        </w:rPr>
      </w:pPr>
      <w:r w:rsidRPr="00A12E69">
        <w:rPr>
          <w:rFonts w:ascii="Arial" w:hAnsi="Arial" w:cs="Arial"/>
          <w:color w:val="1D2228"/>
          <w:shd w:val="clear" w:color="auto" w:fill="FFFFFF"/>
          <w:lang w:eastAsia="ko-KR"/>
        </w:rPr>
        <w:t xml:space="preserve">C57BL/6 mice (6 to 8-week-old) were purchased from </w:t>
      </w:r>
      <w:proofErr w:type="spellStart"/>
      <w:r w:rsidRPr="00A12E69">
        <w:rPr>
          <w:rFonts w:ascii="Arial" w:hAnsi="Arial" w:cs="Arial"/>
          <w:color w:val="1D2228"/>
          <w:shd w:val="clear" w:color="auto" w:fill="FFFFFF"/>
          <w:lang w:eastAsia="ko-KR"/>
        </w:rPr>
        <w:t>Samtako</w:t>
      </w:r>
      <w:proofErr w:type="spellEnd"/>
      <w:r w:rsidRPr="00A12E69">
        <w:rPr>
          <w:rFonts w:ascii="Arial" w:hAnsi="Arial" w:cs="Arial"/>
          <w:color w:val="1D2228"/>
          <w:shd w:val="clear" w:color="auto" w:fill="FFFFFF"/>
          <w:lang w:eastAsia="ko-KR"/>
        </w:rPr>
        <w:t xml:space="preserve"> Bio, Korea, and were maintained on a 12 h light/dark cycle under specific pathogen-free conditions. All mice were bred and housed for experiments in accordance with the guidelines of </w:t>
      </w:r>
      <w:proofErr w:type="spellStart"/>
      <w:r w:rsidRPr="00A12E69">
        <w:rPr>
          <w:rFonts w:ascii="Arial" w:hAnsi="Arial" w:cs="Arial"/>
          <w:color w:val="1D2228"/>
          <w:shd w:val="clear" w:color="auto" w:fill="FFFFFF"/>
          <w:lang w:eastAsia="ko-KR"/>
        </w:rPr>
        <w:t>Chungnam</w:t>
      </w:r>
      <w:proofErr w:type="spellEnd"/>
      <w:r w:rsidRPr="00A12E69">
        <w:rPr>
          <w:rFonts w:ascii="Arial" w:hAnsi="Arial" w:cs="Arial"/>
          <w:color w:val="1D2228"/>
          <w:shd w:val="clear" w:color="auto" w:fill="FFFFFF"/>
          <w:lang w:eastAsia="ko-KR"/>
        </w:rPr>
        <w:t xml:space="preserve"> National University School of Medicine. For the preparation of bone marrow-derived macrophages, mice were euthanized by CO</w:t>
      </w:r>
      <w:r w:rsidRPr="00A12E69">
        <w:rPr>
          <w:rFonts w:ascii="Arial" w:hAnsi="Arial" w:cs="Arial"/>
          <w:color w:val="1D2228"/>
          <w:shd w:val="clear" w:color="auto" w:fill="FFFFFF"/>
          <w:vertAlign w:val="subscript"/>
          <w:lang w:val="en" w:eastAsia="ko-KR"/>
        </w:rPr>
        <w:t>2</w:t>
      </w:r>
      <w:r w:rsidRPr="00A12E69">
        <w:rPr>
          <w:rFonts w:ascii="Arial" w:hAnsi="Arial" w:cs="Arial"/>
          <w:color w:val="1D2228"/>
          <w:shd w:val="clear" w:color="auto" w:fill="FFFFFF"/>
          <w:lang w:eastAsia="ko-KR"/>
        </w:rPr>
        <w:t xml:space="preserve"> asphyxiation. Mice experimental protocols were approved by the Institutional Animal Care and Use Committee of </w:t>
      </w:r>
      <w:proofErr w:type="spellStart"/>
      <w:r w:rsidRPr="00A12E69">
        <w:rPr>
          <w:rFonts w:ascii="Arial" w:hAnsi="Arial" w:cs="Arial"/>
          <w:color w:val="1D2228"/>
          <w:shd w:val="clear" w:color="auto" w:fill="FFFFFF"/>
          <w:lang w:eastAsia="ko-KR"/>
        </w:rPr>
        <w:t>Chungnam</w:t>
      </w:r>
      <w:proofErr w:type="spellEnd"/>
      <w:r w:rsidRPr="00A12E69">
        <w:rPr>
          <w:rFonts w:ascii="Arial" w:hAnsi="Arial" w:cs="Arial"/>
          <w:color w:val="1D2228"/>
          <w:shd w:val="clear" w:color="auto" w:fill="FFFFFF"/>
          <w:lang w:eastAsia="ko-KR"/>
        </w:rPr>
        <w:t xml:space="preserve"> National University (CNUH-A0011-1).</w:t>
      </w:r>
    </w:p>
    <w:p w14:paraId="2F8440D0" w14:textId="77777777" w:rsidR="007829D7" w:rsidRPr="00A12E69" w:rsidRDefault="007829D7" w:rsidP="007829D7">
      <w:pPr>
        <w:spacing w:after="0"/>
        <w:rPr>
          <w:lang w:eastAsia="ko-KR"/>
        </w:rPr>
      </w:pPr>
    </w:p>
    <w:p w14:paraId="4151EF68" w14:textId="0508F0C8" w:rsidR="00E04ED4" w:rsidRPr="00DC16D5" w:rsidRDefault="00E04ED4" w:rsidP="00E04ED4">
      <w:pPr>
        <w:pStyle w:val="BodyTextFirstIndent"/>
        <w:spacing w:after="0" w:line="240" w:lineRule="auto"/>
        <w:ind w:firstLine="0"/>
        <w:rPr>
          <w:rFonts w:ascii="Arial" w:eastAsia="Gulim" w:hAnsi="Arial" w:cs="Arial"/>
          <w:color w:val="000000" w:themeColor="text1"/>
          <w:kern w:val="0"/>
        </w:rPr>
      </w:pPr>
      <w:r w:rsidRPr="00DC16D5">
        <w:rPr>
          <w:rFonts w:ascii="Arial" w:eastAsia="Gulim" w:hAnsi="Arial" w:cs="Arial"/>
          <w:color w:val="000000" w:themeColor="text1"/>
          <w:kern w:val="0"/>
        </w:rPr>
        <w:t xml:space="preserve">Bone marrow from the wild-type mice were harvested and cultured in Dulbecco’s modified Eagle’s medium (DMEM; Lonza; 12-604F) containing 10% fetal bovine serum (FBS; Gibco; 16000-044) for 3–5 days in the presence of 25 ng/ml of macrophage colony-stimulating factor (R&amp;D Systems; 416-ML). Fully differentiated </w:t>
      </w:r>
      <w:r w:rsidRPr="00DC16D5">
        <w:rPr>
          <w:rFonts w:ascii="Arial" w:eastAsia="Gulim" w:hAnsi="Arial" w:cs="Arial"/>
          <w:color w:val="000000" w:themeColor="text1"/>
        </w:rPr>
        <w:t>bone marrow-derived macrophage</w:t>
      </w:r>
      <w:r w:rsidRPr="00DC16D5">
        <w:rPr>
          <w:rFonts w:ascii="Arial" w:eastAsia="Gulim" w:hAnsi="Arial" w:cs="Arial"/>
          <w:color w:val="000000" w:themeColor="text1"/>
          <w:kern w:val="0"/>
        </w:rPr>
        <w:t xml:space="preserve"> (BMDM) cells were infected with </w:t>
      </w:r>
      <w:r w:rsidRPr="00DC16D5">
        <w:rPr>
          <w:rFonts w:ascii="Arial" w:hAnsi="Arial" w:cs="Arial"/>
          <w:i/>
          <w:color w:val="000000" w:themeColor="text1"/>
        </w:rPr>
        <w:t>Mycobacterium tuberculosis</w:t>
      </w:r>
      <w:r w:rsidRPr="00DC16D5">
        <w:rPr>
          <w:rFonts w:ascii="Arial" w:eastAsia="Gulim" w:hAnsi="Arial" w:cs="Arial"/>
          <w:color w:val="000000" w:themeColor="text1"/>
          <w:kern w:val="0"/>
        </w:rPr>
        <w:t xml:space="preserve"> (MOI = 1) for 4 h. Extracellular bacteria were washed with PBS and further cultured in </w:t>
      </w:r>
      <w:r w:rsidR="007B5870">
        <w:rPr>
          <w:rFonts w:ascii="Arial" w:hAnsi="Arial" w:cs="Arial"/>
          <w:color w:val="000000" w:themeColor="text1"/>
        </w:rPr>
        <w:t xml:space="preserve">the positive control </w:t>
      </w:r>
      <w:r w:rsidR="007B5870" w:rsidRPr="000D5570">
        <w:rPr>
          <w:rFonts w:ascii="Arial" w:hAnsi="Arial" w:cs="Arial"/>
          <w:color w:val="000000"/>
          <w:lang w:val="en-IN"/>
        </w:rPr>
        <w:t>0.5 µg/ml </w:t>
      </w:r>
      <w:r w:rsidR="007B5870" w:rsidRPr="000D5570">
        <w:rPr>
          <w:rFonts w:ascii="Arial" w:hAnsi="Arial" w:cs="Arial"/>
          <w:color w:val="26282A"/>
          <w:lang w:val="en-IN"/>
        </w:rPr>
        <w:t>isoniazid</w:t>
      </w:r>
      <w:r w:rsidR="007B5870">
        <w:rPr>
          <w:rFonts w:ascii="Arial" w:hAnsi="Arial" w:cs="Arial"/>
          <w:color w:val="000000" w:themeColor="text1"/>
        </w:rPr>
        <w:t xml:space="preserve"> and </w:t>
      </w:r>
      <w:r w:rsidRPr="00DC16D5">
        <w:rPr>
          <w:rFonts w:ascii="Arial" w:eastAsia="Gulim" w:hAnsi="Arial" w:cs="Arial"/>
          <w:color w:val="000000" w:themeColor="text1"/>
          <w:kern w:val="0"/>
        </w:rPr>
        <w:t>the presence or absence of N6-methyl</w:t>
      </w:r>
      <w:r w:rsidR="00F1434B">
        <w:rPr>
          <w:rFonts w:ascii="Arial" w:eastAsia="Gulim" w:hAnsi="Arial" w:cs="Arial"/>
          <w:color w:val="000000" w:themeColor="text1"/>
          <w:kern w:val="0"/>
        </w:rPr>
        <w:t xml:space="preserve"> </w:t>
      </w:r>
      <w:r w:rsidRPr="00DC16D5">
        <w:rPr>
          <w:rFonts w:ascii="Arial" w:eastAsia="Gulim" w:hAnsi="Arial" w:cs="Arial"/>
          <w:color w:val="000000" w:themeColor="text1"/>
          <w:kern w:val="0"/>
        </w:rPr>
        <w:t xml:space="preserve">adenosine (500 </w:t>
      </w:r>
      <w:proofErr w:type="spellStart"/>
      <w:r w:rsidRPr="00DC16D5">
        <w:rPr>
          <w:rFonts w:ascii="Arial" w:eastAsia="Gulim" w:hAnsi="Arial" w:cs="Arial"/>
          <w:color w:val="000000" w:themeColor="text1"/>
          <w:kern w:val="0"/>
        </w:rPr>
        <w:t>μM</w:t>
      </w:r>
      <w:proofErr w:type="spellEnd"/>
      <w:r w:rsidRPr="00DC16D5">
        <w:rPr>
          <w:rFonts w:ascii="Arial" w:eastAsia="Gulim" w:hAnsi="Arial" w:cs="Arial"/>
          <w:color w:val="000000" w:themeColor="text1"/>
          <w:kern w:val="0"/>
        </w:rPr>
        <w:t>) for 3 days.</w:t>
      </w:r>
    </w:p>
    <w:p w14:paraId="418A442A" w14:textId="77777777" w:rsidR="00E04ED4" w:rsidRPr="00DC16D5" w:rsidRDefault="00E04ED4" w:rsidP="00E04ED4">
      <w:pPr>
        <w:pStyle w:val="BodyTextFirstIndent"/>
        <w:spacing w:after="0" w:line="240" w:lineRule="auto"/>
        <w:ind w:firstLine="0"/>
        <w:rPr>
          <w:rFonts w:ascii="Arial" w:eastAsia="Gulim" w:hAnsi="Arial" w:cs="Arial"/>
          <w:color w:val="000000" w:themeColor="text1"/>
          <w:kern w:val="0"/>
        </w:rPr>
      </w:pPr>
    </w:p>
    <w:p w14:paraId="1AD48387" w14:textId="0B89B9D0" w:rsidR="00E04ED4" w:rsidRDefault="00E04ED4" w:rsidP="00E04ED4">
      <w:pPr>
        <w:pStyle w:val="BodyTextFirstIndent"/>
        <w:spacing w:after="0" w:line="240" w:lineRule="auto"/>
        <w:ind w:firstLine="0"/>
        <w:rPr>
          <w:rFonts w:ascii="Arial" w:eastAsia="Gulim" w:hAnsi="Arial" w:cs="Arial"/>
          <w:color w:val="000000" w:themeColor="text1"/>
          <w:kern w:val="0"/>
        </w:rPr>
      </w:pPr>
      <w:r w:rsidRPr="00DC16D5">
        <w:rPr>
          <w:rFonts w:ascii="Arial" w:eastAsia="Gulim" w:hAnsi="Arial" w:cs="Arial"/>
          <w:color w:val="000000" w:themeColor="text1"/>
          <w:kern w:val="0"/>
        </w:rPr>
        <w:t>For analysis of intracellular bacterial viability, the cells were lysed in distilled water to release intracellular bacteria. The serially diluted homogenates of the infected cells were plated in 7H10 agar plates, and colonies were counted after 21 days of incubation.</w:t>
      </w:r>
    </w:p>
    <w:p w14:paraId="3DAA0D38" w14:textId="3FCA0113" w:rsidR="00A12E69" w:rsidRDefault="00A12E69" w:rsidP="00E04ED4">
      <w:pPr>
        <w:pStyle w:val="BodyTextFirstIndent"/>
        <w:spacing w:after="0" w:line="240" w:lineRule="auto"/>
        <w:ind w:firstLine="0"/>
        <w:rPr>
          <w:rFonts w:ascii="Arial" w:eastAsia="Gulim" w:hAnsi="Arial" w:cs="Arial"/>
          <w:color w:val="000000" w:themeColor="text1"/>
          <w:kern w:val="0"/>
        </w:rPr>
      </w:pPr>
    </w:p>
    <w:p w14:paraId="439806AD" w14:textId="77777777" w:rsidR="00A12E69" w:rsidRDefault="00A12E69" w:rsidP="00E04ED4">
      <w:pPr>
        <w:pStyle w:val="BodyTextFirstIndent"/>
        <w:spacing w:after="0" w:line="240" w:lineRule="auto"/>
        <w:ind w:firstLine="0"/>
        <w:rPr>
          <w:rFonts w:ascii="Arial" w:eastAsia="Gulim" w:hAnsi="Arial" w:cs="Arial"/>
          <w:color w:val="000000" w:themeColor="text1"/>
          <w:kern w:val="0"/>
        </w:rPr>
      </w:pPr>
    </w:p>
    <w:p w14:paraId="10875BB3" w14:textId="7089C35B" w:rsidR="00FD4328" w:rsidRDefault="00FD4328" w:rsidP="00E04ED4">
      <w:pPr>
        <w:pStyle w:val="BodyTextFirstIndent"/>
        <w:spacing w:after="0" w:line="240" w:lineRule="auto"/>
        <w:ind w:firstLine="0"/>
        <w:rPr>
          <w:rFonts w:ascii="Arial" w:eastAsia="Gulim" w:hAnsi="Arial" w:cs="Arial"/>
          <w:color w:val="000000" w:themeColor="text1"/>
          <w:kern w:val="0"/>
        </w:rPr>
      </w:pPr>
    </w:p>
    <w:p w14:paraId="70187311" w14:textId="75033A80" w:rsidR="00DE396A" w:rsidRDefault="00DE396A" w:rsidP="00E04ED4">
      <w:pPr>
        <w:pStyle w:val="BodyTextFirstIndent"/>
        <w:spacing w:after="0" w:line="240" w:lineRule="auto"/>
        <w:ind w:firstLine="0"/>
        <w:rPr>
          <w:rFonts w:ascii="Arial" w:eastAsia="Gulim" w:hAnsi="Arial" w:cs="Arial"/>
          <w:color w:val="000000" w:themeColor="text1"/>
          <w:kern w:val="0"/>
        </w:rPr>
      </w:pPr>
    </w:p>
    <w:p w14:paraId="41102D48" w14:textId="529089CD" w:rsidR="00DE396A" w:rsidRPr="00B06B6C" w:rsidRDefault="00DE396A" w:rsidP="00DE396A">
      <w:pPr>
        <w:pStyle w:val="BodyTextFirstIndent"/>
        <w:spacing w:line="240" w:lineRule="auto"/>
        <w:ind w:firstLine="0"/>
        <w:rPr>
          <w:rFonts w:ascii="Arial" w:eastAsia="Gulim" w:hAnsi="Arial" w:cs="Arial"/>
          <w:b/>
          <w:color w:val="000000" w:themeColor="text1"/>
          <w:kern w:val="0"/>
        </w:rPr>
      </w:pPr>
      <w:r w:rsidRPr="00B06B6C">
        <w:rPr>
          <w:rFonts w:ascii="Arial" w:eastAsia="Gulim" w:hAnsi="Arial" w:cs="Arial"/>
          <w:b/>
          <w:color w:val="000000" w:themeColor="text1"/>
          <w:kern w:val="0"/>
        </w:rPr>
        <w:t>S</w:t>
      </w:r>
      <w:r w:rsidR="000F40D0" w:rsidRPr="00B06B6C">
        <w:rPr>
          <w:rFonts w:ascii="Arial" w:eastAsia="Gulim" w:hAnsi="Arial" w:cs="Arial"/>
          <w:b/>
          <w:color w:val="000000" w:themeColor="text1"/>
          <w:kern w:val="0"/>
        </w:rPr>
        <w:t>2</w:t>
      </w:r>
      <w:r w:rsidRPr="00B06B6C">
        <w:rPr>
          <w:rFonts w:ascii="Arial" w:eastAsia="Gulim" w:hAnsi="Arial" w:cs="Arial"/>
          <w:b/>
          <w:color w:val="000000" w:themeColor="text1"/>
          <w:kern w:val="0"/>
        </w:rPr>
        <w:t xml:space="preserve"> Method. Preparation of </w:t>
      </w:r>
      <w:r w:rsidRPr="00B06B6C">
        <w:rPr>
          <w:rFonts w:ascii="Arial" w:hAnsi="Arial" w:cs="Arial"/>
          <w:b/>
          <w:i/>
          <w:color w:val="000000" w:themeColor="text1"/>
        </w:rPr>
        <w:t>Mycobacterium tuberculosis</w:t>
      </w:r>
      <w:r w:rsidRPr="00B06B6C">
        <w:rPr>
          <w:rFonts w:ascii="Arial" w:eastAsia="Gulim" w:hAnsi="Arial" w:cs="Arial"/>
          <w:color w:val="000000" w:themeColor="text1"/>
          <w:kern w:val="0"/>
        </w:rPr>
        <w:t xml:space="preserve"> </w:t>
      </w:r>
      <w:r w:rsidRPr="00B06B6C">
        <w:rPr>
          <w:rFonts w:ascii="Arial" w:eastAsia="Gulim" w:hAnsi="Arial" w:cs="Arial"/>
          <w:b/>
          <w:color w:val="000000" w:themeColor="text1"/>
          <w:kern w:val="0"/>
        </w:rPr>
        <w:t>H37Rv</w:t>
      </w:r>
      <w:r w:rsidRPr="00B06B6C">
        <w:rPr>
          <w:rFonts w:ascii="Arial" w:eastAsia="Gulim" w:hAnsi="Arial" w:cs="Arial"/>
          <w:color w:val="000000" w:themeColor="text1"/>
          <w:kern w:val="0"/>
        </w:rPr>
        <w:t xml:space="preserve"> </w:t>
      </w:r>
      <w:r w:rsidRPr="00B06B6C">
        <w:rPr>
          <w:rFonts w:ascii="Arial" w:eastAsia="Gulim" w:hAnsi="Arial" w:cs="Arial"/>
          <w:b/>
          <w:color w:val="000000" w:themeColor="text1"/>
          <w:kern w:val="0"/>
        </w:rPr>
        <w:t>cells and minimum inhibitory concentration assay</w:t>
      </w:r>
      <w:r w:rsidR="00580AE7">
        <w:rPr>
          <w:rFonts w:ascii="Arial" w:eastAsia="Gulim" w:hAnsi="Arial" w:cs="Arial"/>
          <w:b/>
          <w:color w:val="000000" w:themeColor="text1"/>
          <w:kern w:val="0"/>
        </w:rPr>
        <w:t>.</w:t>
      </w:r>
    </w:p>
    <w:p w14:paraId="17E82CED" w14:textId="77777777" w:rsidR="00DE396A" w:rsidRPr="00B06B6C" w:rsidRDefault="00DE396A" w:rsidP="00E04ED4">
      <w:pPr>
        <w:pStyle w:val="BodyTextFirstIndent"/>
        <w:spacing w:after="0" w:line="240" w:lineRule="auto"/>
        <w:ind w:firstLine="0"/>
        <w:rPr>
          <w:rFonts w:ascii="Arial" w:eastAsia="Gulim" w:hAnsi="Arial" w:cs="Arial"/>
          <w:color w:val="000000" w:themeColor="text1"/>
          <w:kern w:val="0"/>
        </w:rPr>
      </w:pPr>
    </w:p>
    <w:p w14:paraId="7D038839" w14:textId="7BF6991E" w:rsidR="00FD4328" w:rsidRPr="00B06B6C" w:rsidRDefault="000024CE" w:rsidP="000024CE">
      <w:pPr>
        <w:rPr>
          <w:rFonts w:ascii="Arial" w:hAnsi="Arial" w:cs="Arial"/>
          <w:color w:val="000000" w:themeColor="text1"/>
        </w:rPr>
      </w:pPr>
      <w:r w:rsidRPr="00B06B6C">
        <w:rPr>
          <w:rFonts w:ascii="Arial" w:eastAsia="Gulim" w:hAnsi="Arial" w:cs="Arial"/>
          <w:color w:val="000000" w:themeColor="text1"/>
        </w:rPr>
        <w:t>H37Rv cell</w:t>
      </w:r>
      <w:r w:rsidR="00FD4328" w:rsidRPr="00B06B6C">
        <w:rPr>
          <w:rFonts w:ascii="Arial" w:hAnsi="Arial" w:cs="Arial"/>
          <w:color w:val="000000" w:themeColor="text1"/>
        </w:rPr>
        <w:t xml:space="preserve"> colonies were picked from </w:t>
      </w:r>
      <w:proofErr w:type="spellStart"/>
      <w:r w:rsidR="00FD4328" w:rsidRPr="00B06B6C">
        <w:rPr>
          <w:rFonts w:ascii="Arial" w:eastAsiaTheme="minorHAnsi" w:hAnsi="Arial" w:cs="Arial"/>
          <w:color w:val="000000" w:themeColor="text1"/>
        </w:rPr>
        <w:t>Löwenstein</w:t>
      </w:r>
      <w:proofErr w:type="spellEnd"/>
      <w:r w:rsidR="00FD4328" w:rsidRPr="00B06B6C">
        <w:rPr>
          <w:rFonts w:ascii="Arial" w:eastAsiaTheme="minorHAnsi" w:hAnsi="Arial" w:cs="Arial"/>
          <w:color w:val="000000" w:themeColor="text1"/>
        </w:rPr>
        <w:t xml:space="preserve">–Jensen (LJ) medium and collected in u-shape bottom tube. </w:t>
      </w:r>
      <w:r w:rsidRPr="00B06B6C">
        <w:rPr>
          <w:rFonts w:ascii="Arial" w:eastAsiaTheme="minorHAnsi" w:hAnsi="Arial" w:cs="Arial"/>
          <w:color w:val="000000" w:themeColor="text1"/>
        </w:rPr>
        <w:t xml:space="preserve">The </w:t>
      </w:r>
      <w:r w:rsidR="00FD4328" w:rsidRPr="00B06B6C">
        <w:rPr>
          <w:rFonts w:ascii="Arial" w:eastAsiaTheme="minorHAnsi" w:hAnsi="Arial" w:cs="Arial"/>
          <w:color w:val="000000" w:themeColor="text1"/>
        </w:rPr>
        <w:t xml:space="preserve">colonies were dispersed by </w:t>
      </w:r>
      <w:proofErr w:type="spellStart"/>
      <w:r w:rsidR="00FD4328" w:rsidRPr="00B06B6C">
        <w:rPr>
          <w:rFonts w:ascii="Arial" w:eastAsiaTheme="minorHAnsi" w:hAnsi="Arial" w:cs="Arial"/>
          <w:color w:val="000000" w:themeColor="text1"/>
        </w:rPr>
        <w:t>vortexing</w:t>
      </w:r>
      <w:proofErr w:type="spellEnd"/>
      <w:r w:rsidR="00FD4328" w:rsidRPr="00B06B6C">
        <w:rPr>
          <w:rFonts w:ascii="Arial" w:eastAsiaTheme="minorHAnsi" w:hAnsi="Arial" w:cs="Arial"/>
          <w:color w:val="000000" w:themeColor="text1"/>
        </w:rPr>
        <w:t xml:space="preserve"> with </w:t>
      </w:r>
      <w:r w:rsidRPr="00B06B6C">
        <w:rPr>
          <w:rFonts w:ascii="Arial" w:eastAsiaTheme="minorHAnsi" w:hAnsi="Arial" w:cs="Arial"/>
          <w:color w:val="000000" w:themeColor="text1"/>
        </w:rPr>
        <w:t>2 mm-</w:t>
      </w:r>
      <w:proofErr w:type="spellStart"/>
      <w:r w:rsidRPr="00B06B6C">
        <w:rPr>
          <w:rFonts w:ascii="Arial" w:eastAsiaTheme="minorHAnsi" w:hAnsi="Arial" w:cs="Arial"/>
          <w:color w:val="000000" w:themeColor="text1"/>
        </w:rPr>
        <w:t>dia</w:t>
      </w:r>
      <w:proofErr w:type="spellEnd"/>
      <w:r w:rsidRPr="00B06B6C">
        <w:rPr>
          <w:rFonts w:ascii="Arial" w:eastAsiaTheme="minorHAnsi" w:hAnsi="Arial" w:cs="Arial"/>
          <w:color w:val="000000" w:themeColor="text1"/>
        </w:rPr>
        <w:t xml:space="preserve"> </w:t>
      </w:r>
      <w:r w:rsidR="00FD4328" w:rsidRPr="00B06B6C">
        <w:rPr>
          <w:rFonts w:ascii="Arial" w:eastAsiaTheme="minorHAnsi" w:hAnsi="Arial" w:cs="Arial"/>
          <w:color w:val="000000" w:themeColor="text1"/>
        </w:rPr>
        <w:t>glass bead</w:t>
      </w:r>
      <w:r w:rsidRPr="00B06B6C">
        <w:rPr>
          <w:rFonts w:ascii="Arial" w:eastAsiaTheme="minorHAnsi" w:hAnsi="Arial" w:cs="Arial"/>
          <w:color w:val="000000" w:themeColor="text1"/>
        </w:rPr>
        <w:t>s</w:t>
      </w:r>
      <w:r w:rsidR="00FD4328" w:rsidRPr="00B06B6C">
        <w:rPr>
          <w:rFonts w:ascii="Arial" w:eastAsiaTheme="minorHAnsi" w:hAnsi="Arial" w:cs="Arial"/>
          <w:color w:val="000000" w:themeColor="text1"/>
        </w:rPr>
        <w:t>. After 15</w:t>
      </w:r>
      <w:r w:rsidR="00722A3C" w:rsidRPr="00B06B6C">
        <w:rPr>
          <w:rFonts w:ascii="Arial" w:eastAsiaTheme="minorHAnsi" w:hAnsi="Arial" w:cs="Arial"/>
          <w:color w:val="000000" w:themeColor="text1"/>
        </w:rPr>
        <w:t xml:space="preserve"> </w:t>
      </w:r>
      <w:r w:rsidR="00FD4328" w:rsidRPr="00B06B6C">
        <w:rPr>
          <w:rFonts w:ascii="Arial" w:eastAsiaTheme="minorHAnsi" w:hAnsi="Arial" w:cs="Arial"/>
          <w:color w:val="000000" w:themeColor="text1"/>
        </w:rPr>
        <w:t>min stabilization, the stock solution with McFarland 2.0~3.0 was prepared in 7H9 medium with 10% of OADC (BD science).</w:t>
      </w:r>
    </w:p>
    <w:p w14:paraId="0B8DE354" w14:textId="66A51610" w:rsidR="00FD4328" w:rsidRPr="00B06B6C" w:rsidRDefault="000024CE" w:rsidP="000024CE">
      <w:pPr>
        <w:rPr>
          <w:rFonts w:ascii="Arial" w:hAnsi="Arial" w:cs="Arial"/>
          <w:color w:val="000000" w:themeColor="text1"/>
        </w:rPr>
      </w:pPr>
      <w:r w:rsidRPr="00B06B6C">
        <w:rPr>
          <w:rFonts w:ascii="Arial" w:hAnsi="Arial" w:cs="Arial"/>
          <w:color w:val="000000" w:themeColor="text1"/>
        </w:rPr>
        <w:t xml:space="preserve">The </w:t>
      </w:r>
      <w:r w:rsidR="00FD4328" w:rsidRPr="00B06B6C">
        <w:rPr>
          <w:rFonts w:ascii="Arial" w:hAnsi="Arial" w:cs="Arial"/>
          <w:color w:val="000000" w:themeColor="text1"/>
        </w:rPr>
        <w:t xml:space="preserve">166 </w:t>
      </w:r>
      <w:r w:rsidRPr="00B06B6C">
        <w:rPr>
          <w:rFonts w:ascii="Arial" w:hAnsi="Arial" w:cs="Arial"/>
          <w:color w:val="000000" w:themeColor="text1"/>
        </w:rPr>
        <w:t>µl</w:t>
      </w:r>
      <w:r w:rsidR="00FD4328" w:rsidRPr="00B06B6C">
        <w:rPr>
          <w:rFonts w:ascii="Arial" w:hAnsi="Arial" w:cs="Arial"/>
          <w:color w:val="000000" w:themeColor="text1"/>
        </w:rPr>
        <w:t xml:space="preserve"> of </w:t>
      </w:r>
      <w:r w:rsidRPr="00B06B6C">
        <w:rPr>
          <w:rFonts w:ascii="Arial" w:hAnsi="Arial" w:cs="Arial"/>
          <w:color w:val="000000" w:themeColor="text1"/>
        </w:rPr>
        <w:t>cell</w:t>
      </w:r>
      <w:r w:rsidR="00FD4328" w:rsidRPr="00B06B6C">
        <w:rPr>
          <w:rFonts w:ascii="Arial" w:hAnsi="Arial" w:cs="Arial"/>
          <w:color w:val="000000" w:themeColor="text1"/>
        </w:rPr>
        <w:t xml:space="preserve"> stock solution was mixed with 500</w:t>
      </w:r>
      <w:r w:rsidRPr="00B06B6C">
        <w:rPr>
          <w:rFonts w:ascii="Arial" w:hAnsi="Arial" w:cs="Arial"/>
          <w:color w:val="000000" w:themeColor="text1"/>
        </w:rPr>
        <w:t xml:space="preserve"> </w:t>
      </w:r>
      <w:r w:rsidR="00FD4328" w:rsidRPr="00B06B6C">
        <w:rPr>
          <w:rFonts w:ascii="Arial" w:hAnsi="Arial" w:cs="Arial"/>
          <w:color w:val="000000" w:themeColor="text1"/>
        </w:rPr>
        <w:t xml:space="preserve">µl of 0.5% liquid agarose at 37°C. Ten </w:t>
      </w:r>
      <w:r w:rsidRPr="00B06B6C">
        <w:rPr>
          <w:rFonts w:ascii="Arial" w:hAnsi="Arial" w:cs="Arial"/>
          <w:color w:val="000000" w:themeColor="text1"/>
        </w:rPr>
        <w:t>µl</w:t>
      </w:r>
      <w:r w:rsidR="00FD4328" w:rsidRPr="00B06B6C">
        <w:rPr>
          <w:rFonts w:ascii="Arial" w:hAnsi="Arial" w:cs="Arial"/>
          <w:color w:val="000000" w:themeColor="text1"/>
        </w:rPr>
        <w:t xml:space="preserve"> of the mixture was loaded into the inlet well to form microfluidic agarose channels surrounding the liquid medium loading well. After the </w:t>
      </w:r>
      <w:r w:rsidR="00C40245" w:rsidRPr="00B06B6C">
        <w:rPr>
          <w:rFonts w:ascii="Arial" w:hAnsi="Arial" w:cs="Arial"/>
          <w:color w:val="000000" w:themeColor="text1"/>
        </w:rPr>
        <w:t xml:space="preserve">cells were immobilized by </w:t>
      </w:r>
      <w:r w:rsidR="00FD4328" w:rsidRPr="00B06B6C">
        <w:rPr>
          <w:rFonts w:ascii="Arial" w:hAnsi="Arial" w:cs="Arial"/>
          <w:color w:val="000000" w:themeColor="text1"/>
        </w:rPr>
        <w:t>gel solidifi</w:t>
      </w:r>
      <w:r w:rsidR="00C40245" w:rsidRPr="00B06B6C">
        <w:rPr>
          <w:rFonts w:ascii="Arial" w:hAnsi="Arial" w:cs="Arial"/>
          <w:color w:val="000000" w:themeColor="text1"/>
        </w:rPr>
        <w:t>cation</w:t>
      </w:r>
      <w:r w:rsidR="00FD4328" w:rsidRPr="00B06B6C">
        <w:rPr>
          <w:rFonts w:ascii="Arial" w:hAnsi="Arial" w:cs="Arial"/>
          <w:color w:val="000000" w:themeColor="text1"/>
        </w:rPr>
        <w:t xml:space="preserve"> at </w:t>
      </w:r>
      <w:r w:rsidR="00D86884" w:rsidRPr="00B06B6C">
        <w:rPr>
          <w:rFonts w:ascii="Arial" w:hAnsi="Arial" w:cs="Arial"/>
          <w:color w:val="000000" w:themeColor="text1"/>
        </w:rPr>
        <w:t>25°C</w:t>
      </w:r>
      <w:r w:rsidR="00FD4328" w:rsidRPr="00B06B6C">
        <w:rPr>
          <w:rFonts w:ascii="Arial" w:hAnsi="Arial" w:cs="Arial"/>
          <w:color w:val="000000" w:themeColor="text1"/>
        </w:rPr>
        <w:t xml:space="preserve">, </w:t>
      </w:r>
      <w:r w:rsidR="00F1434B">
        <w:rPr>
          <w:rFonts w:ascii="Arial" w:hAnsi="Arial" w:cs="Arial"/>
          <w:color w:val="000000" w:themeColor="text1"/>
        </w:rPr>
        <w:t xml:space="preserve">the positive control </w:t>
      </w:r>
      <w:r w:rsidR="00F1434B" w:rsidRPr="000D5570">
        <w:rPr>
          <w:rFonts w:ascii="Arial" w:hAnsi="Arial" w:cs="Arial"/>
          <w:color w:val="000000"/>
          <w:lang w:val="en-IN"/>
        </w:rPr>
        <w:t>0.5 µg/ml </w:t>
      </w:r>
      <w:r w:rsidR="00F1434B" w:rsidRPr="000D5570">
        <w:rPr>
          <w:rFonts w:ascii="Arial" w:hAnsi="Arial" w:cs="Arial"/>
          <w:color w:val="26282A"/>
          <w:lang w:val="en-IN"/>
        </w:rPr>
        <w:t>isoniazid</w:t>
      </w:r>
      <w:r w:rsidR="00F1434B">
        <w:rPr>
          <w:rFonts w:ascii="Arial" w:hAnsi="Arial" w:cs="Arial"/>
          <w:color w:val="000000" w:themeColor="text1"/>
        </w:rPr>
        <w:t xml:space="preserve"> and </w:t>
      </w:r>
      <w:r w:rsidR="00C40245" w:rsidRPr="00B06B6C">
        <w:rPr>
          <w:rFonts w:ascii="Arial" w:hAnsi="Arial" w:cs="Arial"/>
          <w:color w:val="000000" w:themeColor="text1"/>
        </w:rPr>
        <w:t>N6-methyl adenosine</w:t>
      </w:r>
      <w:r w:rsidR="00FD4328" w:rsidRPr="00B06B6C">
        <w:rPr>
          <w:rFonts w:ascii="Arial" w:hAnsi="Arial" w:cs="Arial"/>
          <w:color w:val="000000" w:themeColor="text1"/>
        </w:rPr>
        <w:t xml:space="preserve"> at </w:t>
      </w:r>
      <w:r w:rsidR="00F1434B">
        <w:rPr>
          <w:rFonts w:ascii="Arial" w:hAnsi="Arial" w:cs="Arial"/>
          <w:color w:val="000000" w:themeColor="text1"/>
        </w:rPr>
        <w:t xml:space="preserve">0 (negative control), </w:t>
      </w:r>
      <w:r w:rsidR="00266E59" w:rsidRPr="00B06B6C">
        <w:rPr>
          <w:rFonts w:ascii="Arial" w:hAnsi="Arial" w:cs="Arial"/>
          <w:color w:val="000000" w:themeColor="text1"/>
        </w:rPr>
        <w:t>0.625, 1.25, 2.5, 5, 10, 20, 40, 80, 160</w:t>
      </w:r>
      <w:r w:rsidR="00FD4328" w:rsidRPr="00B06B6C">
        <w:rPr>
          <w:rFonts w:ascii="Arial" w:hAnsi="Arial" w:cs="Arial"/>
          <w:color w:val="000000" w:themeColor="text1"/>
        </w:rPr>
        <w:t xml:space="preserve"> </w:t>
      </w:r>
      <w:r w:rsidR="00266E59" w:rsidRPr="00B06B6C">
        <w:rPr>
          <w:rFonts w:ascii="Arial" w:hAnsi="Arial" w:cs="Arial"/>
          <w:color w:val="000000" w:themeColor="text1"/>
        </w:rPr>
        <w:t>µg/</w:t>
      </w:r>
      <w:r w:rsidR="00266E59" w:rsidRPr="00B06B6C">
        <w:rPr>
          <w:rFonts w:ascii="Arial" w:hAnsi="Arial" w:cs="Arial"/>
          <w:color w:val="000000" w:themeColor="text1"/>
          <w:lang w:eastAsia="ko-KR"/>
        </w:rPr>
        <w:t>ml</w:t>
      </w:r>
      <w:r w:rsidR="00FD4328" w:rsidRPr="00B06B6C">
        <w:rPr>
          <w:rFonts w:ascii="Arial" w:hAnsi="Arial" w:cs="Arial"/>
          <w:color w:val="000000" w:themeColor="text1"/>
        </w:rPr>
        <w:t xml:space="preserve"> </w:t>
      </w:r>
      <w:r w:rsidR="00266E59" w:rsidRPr="00B06B6C">
        <w:rPr>
          <w:rFonts w:ascii="Arial" w:hAnsi="Arial" w:cs="Arial"/>
          <w:color w:val="000000" w:themeColor="text1"/>
        </w:rPr>
        <w:t xml:space="preserve">concentrations </w:t>
      </w:r>
      <w:r w:rsidR="00D86884" w:rsidRPr="00B06B6C">
        <w:rPr>
          <w:rFonts w:ascii="Arial" w:hAnsi="Arial" w:cs="Arial"/>
          <w:color w:val="000000" w:themeColor="text1"/>
        </w:rPr>
        <w:t>in</w:t>
      </w:r>
      <w:r w:rsidR="00FD4328" w:rsidRPr="00B06B6C">
        <w:rPr>
          <w:rFonts w:ascii="Arial" w:hAnsi="Arial" w:cs="Arial"/>
          <w:color w:val="000000" w:themeColor="text1"/>
        </w:rPr>
        <w:t xml:space="preserve"> 7H9 medium </w:t>
      </w:r>
      <w:r w:rsidR="00D86884" w:rsidRPr="00B06B6C">
        <w:rPr>
          <w:rFonts w:ascii="Arial" w:hAnsi="Arial" w:cs="Arial"/>
          <w:color w:val="000000" w:themeColor="text1"/>
        </w:rPr>
        <w:t>with</w:t>
      </w:r>
      <w:r w:rsidR="00FD4328" w:rsidRPr="00B06B6C">
        <w:rPr>
          <w:rFonts w:ascii="Arial" w:hAnsi="Arial" w:cs="Arial"/>
          <w:color w:val="000000" w:themeColor="text1"/>
        </w:rPr>
        <w:t xml:space="preserve"> 10% OADC were </w:t>
      </w:r>
      <w:r w:rsidR="00D86884" w:rsidRPr="00B06B6C">
        <w:rPr>
          <w:rFonts w:ascii="Arial" w:hAnsi="Arial" w:cs="Arial"/>
          <w:color w:val="000000" w:themeColor="text1"/>
        </w:rPr>
        <w:t>add</w:t>
      </w:r>
      <w:r w:rsidR="00FD4328" w:rsidRPr="00B06B6C">
        <w:rPr>
          <w:rFonts w:ascii="Arial" w:hAnsi="Arial" w:cs="Arial"/>
          <w:color w:val="000000" w:themeColor="text1"/>
        </w:rPr>
        <w:t>ed into the liquid medium loading wells</w:t>
      </w:r>
      <w:r w:rsidR="00C40245" w:rsidRPr="00B06B6C">
        <w:rPr>
          <w:rFonts w:ascii="Arial" w:hAnsi="Arial" w:cs="Arial"/>
          <w:color w:val="000000" w:themeColor="text1"/>
        </w:rPr>
        <w:t xml:space="preserve"> to make it</w:t>
      </w:r>
      <w:r w:rsidR="00FD4328" w:rsidRPr="00B06B6C">
        <w:rPr>
          <w:rFonts w:ascii="Arial" w:hAnsi="Arial" w:cs="Arial"/>
          <w:color w:val="000000" w:themeColor="text1"/>
        </w:rPr>
        <w:t xml:space="preserve"> diffused towards the microfluidic agarose channels. The 96</w:t>
      </w:r>
      <w:r w:rsidR="00C40245" w:rsidRPr="00B06B6C">
        <w:rPr>
          <w:rFonts w:ascii="Arial" w:hAnsi="Arial" w:cs="Arial"/>
          <w:color w:val="000000" w:themeColor="text1"/>
        </w:rPr>
        <w:t>-</w:t>
      </w:r>
      <w:r w:rsidR="00FD4328" w:rsidRPr="00B06B6C">
        <w:rPr>
          <w:rFonts w:ascii="Arial" w:hAnsi="Arial" w:cs="Arial"/>
          <w:color w:val="000000" w:themeColor="text1"/>
        </w:rPr>
        <w:t xml:space="preserve">well format MAC chip </w:t>
      </w:r>
      <w:r w:rsidR="00C40245" w:rsidRPr="00B06B6C">
        <w:rPr>
          <w:rFonts w:ascii="Arial" w:hAnsi="Arial" w:cs="Arial"/>
          <w:color w:val="000000" w:themeColor="text1"/>
        </w:rPr>
        <w:lastRenderedPageBreak/>
        <w:t xml:space="preserve">loaded </w:t>
      </w:r>
      <w:r w:rsidR="00FD4328" w:rsidRPr="00B06B6C">
        <w:rPr>
          <w:rFonts w:ascii="Arial" w:hAnsi="Arial" w:cs="Arial"/>
          <w:color w:val="000000" w:themeColor="text1"/>
        </w:rPr>
        <w:t xml:space="preserve">with </w:t>
      </w:r>
      <w:r w:rsidR="00C40245" w:rsidRPr="00B06B6C">
        <w:rPr>
          <w:rFonts w:ascii="Arial" w:hAnsi="Arial" w:cs="Arial"/>
          <w:color w:val="000000" w:themeColor="text1"/>
        </w:rPr>
        <w:t>H37Rv</w:t>
      </w:r>
      <w:r w:rsidR="00FD4328" w:rsidRPr="00B06B6C">
        <w:rPr>
          <w:rFonts w:ascii="Arial" w:hAnsi="Arial" w:cs="Arial"/>
          <w:color w:val="000000" w:themeColor="text1"/>
        </w:rPr>
        <w:t xml:space="preserve"> and </w:t>
      </w:r>
      <w:r w:rsidR="00C40245" w:rsidRPr="00B06B6C">
        <w:rPr>
          <w:rFonts w:ascii="Arial" w:hAnsi="Arial" w:cs="Arial"/>
          <w:color w:val="000000" w:themeColor="text1"/>
        </w:rPr>
        <w:t>N6-methyl adenosin</w:t>
      </w:r>
      <w:r w:rsidR="00266E59" w:rsidRPr="00B06B6C">
        <w:rPr>
          <w:rFonts w:ascii="Arial" w:hAnsi="Arial" w:cs="Arial"/>
          <w:color w:val="000000" w:themeColor="text1"/>
        </w:rPr>
        <w:t>e</w:t>
      </w:r>
      <w:r w:rsidR="00FD4328" w:rsidRPr="00B06B6C">
        <w:rPr>
          <w:rFonts w:ascii="Arial" w:hAnsi="Arial" w:cs="Arial"/>
          <w:color w:val="000000" w:themeColor="text1"/>
        </w:rPr>
        <w:t xml:space="preserve"> was incubated at 37°C and imaged same boundary area between the liquid medium loading well and microfluidic agarose channel by </w:t>
      </w:r>
      <w:r w:rsidR="00C40245" w:rsidRPr="00B06B6C">
        <w:rPr>
          <w:rFonts w:ascii="Arial" w:hAnsi="Arial" w:cs="Arial"/>
          <w:color w:val="000000" w:themeColor="text1"/>
        </w:rPr>
        <w:t xml:space="preserve">40x lens of inverted microscopy with </w:t>
      </w:r>
      <w:r w:rsidR="00FD4328" w:rsidRPr="00B06B6C">
        <w:rPr>
          <w:rFonts w:ascii="Arial" w:hAnsi="Arial" w:cs="Arial"/>
          <w:color w:val="000000" w:themeColor="text1"/>
        </w:rPr>
        <w:t xml:space="preserve">time-lapse </w:t>
      </w:r>
      <w:r w:rsidR="00C40245" w:rsidRPr="00B06B6C">
        <w:rPr>
          <w:rFonts w:ascii="Arial" w:hAnsi="Arial" w:cs="Arial"/>
          <w:color w:val="000000" w:themeColor="text1"/>
        </w:rPr>
        <w:t xml:space="preserve">of </w:t>
      </w:r>
      <w:r w:rsidR="00FD4328" w:rsidRPr="00B06B6C">
        <w:rPr>
          <w:rFonts w:ascii="Arial" w:hAnsi="Arial" w:cs="Arial"/>
          <w:color w:val="000000" w:themeColor="text1"/>
        </w:rPr>
        <w:t xml:space="preserve">1, 3, 5, 7 and 9 days. The </w:t>
      </w:r>
      <w:r w:rsidR="00C40245" w:rsidRPr="00B06B6C">
        <w:rPr>
          <w:rFonts w:ascii="Arial" w:hAnsi="Arial" w:cs="Arial"/>
          <w:color w:val="000000" w:themeColor="text1"/>
        </w:rPr>
        <w:t>collected</w:t>
      </w:r>
      <w:r w:rsidR="00FD4328" w:rsidRPr="00B06B6C">
        <w:rPr>
          <w:rFonts w:ascii="Arial" w:hAnsi="Arial" w:cs="Arial"/>
          <w:color w:val="000000" w:themeColor="text1"/>
        </w:rPr>
        <w:t xml:space="preserve"> images were </w:t>
      </w:r>
      <w:r w:rsidR="00C40245" w:rsidRPr="00B06B6C">
        <w:rPr>
          <w:rFonts w:ascii="Arial" w:hAnsi="Arial" w:cs="Arial"/>
          <w:color w:val="000000" w:themeColor="text1"/>
        </w:rPr>
        <w:t>analyzed</w:t>
      </w:r>
      <w:r w:rsidR="00FD4328" w:rsidRPr="00B06B6C">
        <w:rPr>
          <w:rFonts w:ascii="Arial" w:hAnsi="Arial" w:cs="Arial"/>
          <w:color w:val="000000" w:themeColor="text1"/>
        </w:rPr>
        <w:t xml:space="preserve"> to measure the </w:t>
      </w:r>
      <w:r w:rsidR="006C6631" w:rsidRPr="00B06B6C">
        <w:rPr>
          <w:rFonts w:ascii="Arial" w:hAnsi="Arial" w:cs="Arial"/>
          <w:color w:val="000000" w:themeColor="text1"/>
        </w:rPr>
        <w:t xml:space="preserve">minimum inhibitory concentration of N6-methyl adenosine based on the </w:t>
      </w:r>
      <w:r w:rsidR="00FD4328" w:rsidRPr="00B06B6C">
        <w:rPr>
          <w:rFonts w:ascii="Arial" w:hAnsi="Arial" w:cs="Arial"/>
          <w:color w:val="000000" w:themeColor="text1"/>
        </w:rPr>
        <w:t xml:space="preserve">growth of </w:t>
      </w:r>
      <w:r w:rsidR="00C40245" w:rsidRPr="00B06B6C">
        <w:rPr>
          <w:rFonts w:ascii="Arial" w:hAnsi="Arial" w:cs="Arial"/>
          <w:color w:val="000000" w:themeColor="text1"/>
        </w:rPr>
        <w:t>H37Rv cells</w:t>
      </w:r>
      <w:r w:rsidR="00FD4328" w:rsidRPr="00B06B6C">
        <w:rPr>
          <w:rFonts w:ascii="Arial" w:hAnsi="Arial" w:cs="Arial"/>
          <w:color w:val="000000" w:themeColor="text1"/>
        </w:rPr>
        <w:t>.</w:t>
      </w:r>
    </w:p>
    <w:p w14:paraId="5D56C14A" w14:textId="77777777" w:rsidR="00FD4328" w:rsidRPr="00B06B6C" w:rsidRDefault="00FD4328" w:rsidP="00FD4328">
      <w:pPr>
        <w:pStyle w:val="BodyTextFirstIndent"/>
        <w:spacing w:after="0" w:line="240" w:lineRule="auto"/>
        <w:ind w:firstLine="0"/>
        <w:rPr>
          <w:rFonts w:ascii="Arial" w:eastAsia="Gulim" w:hAnsi="Arial" w:cs="Arial"/>
          <w:color w:val="000000" w:themeColor="text1"/>
          <w:kern w:val="0"/>
        </w:rPr>
      </w:pPr>
    </w:p>
    <w:p w14:paraId="6442216D" w14:textId="77777777" w:rsidR="00FD4328" w:rsidRPr="00B06B6C" w:rsidRDefault="00FD4328" w:rsidP="00FD4328">
      <w:pPr>
        <w:pStyle w:val="BodyTextFirstIndent"/>
        <w:spacing w:after="0" w:line="240" w:lineRule="auto"/>
        <w:ind w:firstLine="0"/>
        <w:rPr>
          <w:rFonts w:ascii="Arial" w:eastAsia="Gulim" w:hAnsi="Arial" w:cs="Arial"/>
          <w:color w:val="000000" w:themeColor="text1"/>
          <w:kern w:val="0"/>
        </w:rPr>
      </w:pPr>
    </w:p>
    <w:p w14:paraId="22C713B2" w14:textId="4A4B4A70" w:rsidR="00FD4328" w:rsidRPr="00B06B6C" w:rsidRDefault="00FD4328" w:rsidP="00E04ED4">
      <w:pPr>
        <w:pStyle w:val="BodyTextFirstIndent"/>
        <w:spacing w:after="0" w:line="240" w:lineRule="auto"/>
        <w:ind w:firstLine="0"/>
        <w:rPr>
          <w:rFonts w:ascii="Arial" w:eastAsia="Gulim" w:hAnsi="Arial" w:cs="Arial"/>
          <w:color w:val="000000" w:themeColor="text1"/>
          <w:kern w:val="0"/>
        </w:rPr>
      </w:pPr>
    </w:p>
    <w:p w14:paraId="45737C0F" w14:textId="77777777" w:rsidR="00FD4328" w:rsidRPr="00DC16D5" w:rsidRDefault="00FD4328" w:rsidP="00E04ED4">
      <w:pPr>
        <w:pStyle w:val="BodyTextFirstIndent"/>
        <w:spacing w:after="0" w:line="240" w:lineRule="auto"/>
        <w:ind w:firstLine="0"/>
        <w:rPr>
          <w:rFonts w:ascii="Arial" w:eastAsia="Gulim" w:hAnsi="Arial" w:cs="Arial"/>
          <w:color w:val="000000" w:themeColor="text1"/>
          <w:kern w:val="0"/>
        </w:rPr>
      </w:pPr>
    </w:p>
    <w:p w14:paraId="242D8E9D" w14:textId="77777777" w:rsidR="009A1B5B" w:rsidRPr="00DC16D5" w:rsidRDefault="009A1B5B" w:rsidP="009A1B5B">
      <w:pPr>
        <w:spacing w:after="0"/>
        <w:jc w:val="both"/>
        <w:rPr>
          <w:rFonts w:ascii="Arial" w:eastAsia="Batang" w:hAnsi="Arial" w:cs="Arial"/>
          <w:b/>
          <w:bCs/>
          <w:color w:val="000000" w:themeColor="text1"/>
        </w:rPr>
      </w:pPr>
    </w:p>
    <w:p w14:paraId="0F318A79" w14:textId="0E036AB9" w:rsidR="009A1B5B" w:rsidRDefault="006B7674" w:rsidP="00580AE7">
      <w:pPr>
        <w:spacing w:after="0"/>
        <w:rPr>
          <w:rFonts w:ascii="Arial" w:eastAsia="Batang" w:hAnsi="Arial" w:cs="Arial"/>
          <w:b/>
          <w:bCs/>
        </w:rPr>
      </w:pPr>
      <w:r>
        <w:rPr>
          <w:rFonts w:ascii="Arial" w:eastAsia="Batang" w:hAnsi="Arial" w:cs="Arial"/>
          <w:b/>
          <w:bCs/>
        </w:rPr>
        <w:t>S</w:t>
      </w:r>
      <w:r w:rsidR="000F40D0">
        <w:rPr>
          <w:rFonts w:ascii="Arial" w:eastAsia="Batang" w:hAnsi="Arial" w:cs="Arial"/>
          <w:b/>
          <w:bCs/>
        </w:rPr>
        <w:t>3</w:t>
      </w:r>
      <w:r>
        <w:rPr>
          <w:rFonts w:ascii="Arial" w:eastAsia="Batang" w:hAnsi="Arial" w:cs="Arial"/>
          <w:b/>
          <w:bCs/>
        </w:rPr>
        <w:t xml:space="preserve"> Method. </w:t>
      </w:r>
      <w:r w:rsidR="009A1B5B" w:rsidRPr="003829A7">
        <w:rPr>
          <w:rFonts w:ascii="Arial" w:eastAsia="Batang" w:hAnsi="Arial" w:cs="Arial"/>
          <w:b/>
          <w:bCs/>
        </w:rPr>
        <w:t xml:space="preserve">Synthesis of </w:t>
      </w:r>
      <w:r w:rsidR="009E37A3">
        <w:rPr>
          <w:rFonts w:ascii="Arial" w:eastAsia="Batang" w:hAnsi="Arial" w:cs="Arial"/>
          <w:b/>
          <w:bCs/>
        </w:rPr>
        <w:t xml:space="preserve">adenosine derivative </w:t>
      </w:r>
      <w:r w:rsidR="009A1B5B" w:rsidRPr="003829A7">
        <w:rPr>
          <w:rFonts w:ascii="Arial" w:eastAsia="Batang" w:hAnsi="Arial" w:cs="Arial"/>
          <w:b/>
          <w:bCs/>
        </w:rPr>
        <w:t>compound</w:t>
      </w:r>
      <w:r w:rsidR="009E37A3">
        <w:rPr>
          <w:rFonts w:ascii="Arial" w:eastAsia="Batang" w:hAnsi="Arial" w:cs="Arial"/>
          <w:b/>
          <w:bCs/>
        </w:rPr>
        <w:t>s</w:t>
      </w:r>
      <w:r w:rsidR="00041C2D">
        <w:rPr>
          <w:rFonts w:ascii="Arial" w:eastAsia="Batang" w:hAnsi="Arial" w:cs="Arial"/>
          <w:b/>
          <w:bCs/>
        </w:rPr>
        <w:t>, and analysis of their identity and purity by melting point, specific rotation, 1H N</w:t>
      </w:r>
      <w:r w:rsidR="00CE3726">
        <w:rPr>
          <w:rFonts w:ascii="Arial" w:eastAsia="Batang" w:hAnsi="Arial" w:cs="Arial"/>
          <w:b/>
          <w:bCs/>
        </w:rPr>
        <w:t>M</w:t>
      </w:r>
      <w:r w:rsidR="00041C2D">
        <w:rPr>
          <w:rFonts w:ascii="Arial" w:eastAsia="Batang" w:hAnsi="Arial" w:cs="Arial"/>
          <w:b/>
          <w:bCs/>
        </w:rPr>
        <w:t xml:space="preserve">R, 13C NMR, </w:t>
      </w:r>
      <w:r w:rsidR="004B35E7">
        <w:rPr>
          <w:rFonts w:ascii="Arial" w:eastAsia="Batang" w:hAnsi="Arial" w:cs="Arial"/>
          <w:b/>
          <w:bCs/>
        </w:rPr>
        <w:t xml:space="preserve">IR and </w:t>
      </w:r>
      <w:r w:rsidR="00041C2D">
        <w:rPr>
          <w:rFonts w:ascii="Arial" w:eastAsia="Batang" w:hAnsi="Arial" w:cs="Arial"/>
          <w:b/>
          <w:bCs/>
        </w:rPr>
        <w:t xml:space="preserve">high-resolution mass </w:t>
      </w:r>
      <w:r w:rsidR="004B35E7">
        <w:rPr>
          <w:rFonts w:ascii="Arial" w:eastAsia="Batang" w:hAnsi="Arial" w:cs="Arial"/>
          <w:b/>
          <w:bCs/>
        </w:rPr>
        <w:t>spectral (HRMS) data</w:t>
      </w:r>
      <w:r w:rsidR="00580AE7">
        <w:rPr>
          <w:rFonts w:ascii="Arial" w:eastAsia="Batang" w:hAnsi="Arial" w:cs="Arial"/>
          <w:b/>
          <w:bCs/>
        </w:rPr>
        <w:t>.</w:t>
      </w:r>
    </w:p>
    <w:p w14:paraId="057CDD70" w14:textId="77438D0B" w:rsidR="00C3454D" w:rsidRDefault="00C3454D" w:rsidP="009A1B5B">
      <w:pPr>
        <w:spacing w:after="0"/>
        <w:jc w:val="both"/>
        <w:rPr>
          <w:rFonts w:ascii="Arial" w:eastAsia="Batang" w:hAnsi="Arial" w:cs="Arial"/>
          <w:bCs/>
          <w:iCs/>
        </w:rPr>
      </w:pPr>
    </w:p>
    <w:p w14:paraId="7586C7D1" w14:textId="77777777" w:rsidR="00C3454D" w:rsidRDefault="00C3454D" w:rsidP="009A1B5B">
      <w:pPr>
        <w:spacing w:after="0"/>
        <w:jc w:val="both"/>
        <w:rPr>
          <w:rFonts w:ascii="Arial" w:eastAsia="Batang" w:hAnsi="Arial" w:cs="Arial"/>
          <w:bCs/>
          <w:iCs/>
        </w:rPr>
      </w:pPr>
    </w:p>
    <w:p w14:paraId="3660CE0F" w14:textId="2B0CD478" w:rsidR="00C3454D" w:rsidRDefault="00F563D3" w:rsidP="009A1B5B">
      <w:pPr>
        <w:spacing w:after="0"/>
        <w:jc w:val="both"/>
        <w:rPr>
          <w:rFonts w:ascii="Arial" w:eastAsia="Batang" w:hAnsi="Arial" w:cs="Arial"/>
          <w:bCs/>
          <w:iCs/>
        </w:rPr>
      </w:pPr>
      <w:r>
        <w:rPr>
          <w:noProof/>
        </w:rPr>
        <mc:AlternateContent>
          <mc:Choice Requires="wps">
            <w:drawing>
              <wp:anchor distT="0" distB="0" distL="114300" distR="114300" simplePos="0" relativeHeight="251659264" behindDoc="0" locked="0" layoutInCell="1" allowOverlap="1" wp14:anchorId="3BFC5DE2" wp14:editId="34FE3468">
                <wp:simplePos x="0" y="0"/>
                <wp:positionH relativeFrom="column">
                  <wp:posOffset>534035</wp:posOffset>
                </wp:positionH>
                <wp:positionV relativeFrom="paragraph">
                  <wp:posOffset>2665347</wp:posOffset>
                </wp:positionV>
                <wp:extent cx="2381062" cy="371192"/>
                <wp:effectExtent l="0" t="0" r="0" b="0"/>
                <wp:wrapNone/>
                <wp:docPr id="2" name="Text Box 2"/>
                <wp:cNvGraphicFramePr/>
                <a:graphic xmlns:a="http://schemas.openxmlformats.org/drawingml/2006/main">
                  <a:graphicData uri="http://schemas.microsoft.com/office/word/2010/wordprocessingShape">
                    <wps:wsp>
                      <wps:cNvSpPr txBox="1"/>
                      <wps:spPr>
                        <a:xfrm>
                          <a:off x="0" y="0"/>
                          <a:ext cx="2381062" cy="371192"/>
                        </a:xfrm>
                        <a:prstGeom prst="rect">
                          <a:avLst/>
                        </a:prstGeom>
                        <a:solidFill>
                          <a:schemeClr val="lt1"/>
                        </a:solidFill>
                        <a:ln w="6350">
                          <a:noFill/>
                        </a:ln>
                      </wps:spPr>
                      <wps:txbx>
                        <w:txbxContent>
                          <w:p w14:paraId="5B4FFF67" w14:textId="5C5AF767" w:rsidR="00F563D3" w:rsidRPr="00F563D3" w:rsidRDefault="00F563D3">
                            <w:pPr>
                              <w:rPr>
                                <w:rFonts w:ascii="Arial" w:hAnsi="Arial" w:cs="Arial"/>
                                <w:sz w:val="28"/>
                                <w:szCs w:val="28"/>
                              </w:rPr>
                            </w:pPr>
                            <w:r w:rsidRPr="00F563D3">
                              <w:rPr>
                                <w:rFonts w:ascii="Arial" w:hAnsi="Arial" w:cs="Arial"/>
                                <w:sz w:val="28"/>
                                <w:szCs w:val="28"/>
                              </w:rPr>
                              <w:t>Aden</w:t>
                            </w:r>
                            <w:r>
                              <w:rPr>
                                <w:rFonts w:ascii="Arial" w:hAnsi="Arial" w:cs="Arial"/>
                                <w:sz w:val="28"/>
                                <w:szCs w:val="28"/>
                              </w:rPr>
                              <w:t>o</w:t>
                            </w:r>
                            <w:r w:rsidRPr="00F563D3">
                              <w:rPr>
                                <w:rFonts w:ascii="Arial" w:hAnsi="Arial" w:cs="Arial"/>
                                <w:sz w:val="28"/>
                                <w:szCs w:val="28"/>
                              </w:rPr>
                              <w:t>sine derivatives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type w14:anchorId="3BFC5DE2" id="_x0000_t202" coordsize="21600,21600" o:spt="202" path="m,l,21600r21600,l21600,xe">
                <v:stroke joinstyle="miter"/>
                <v:path gradientshapeok="t" o:connecttype="rect"/>
              </v:shapetype>
              <v:shape id="Text Box 2" o:spid="_x0000_s1026" type="#_x0000_t202" style="position:absolute;left:0;text-align:left;margin-left:42.05pt;margin-top:209.85pt;width:187.5pt;height:29.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" fillcolor="white [3201]" stroked="f" strokeweight=".5pt">
                <v:textbox>
                  <w:txbxContent>
                    <w:p w14:paraId="5B4FFF67" w14:textId="5C5AF767" w:rsidR="00F563D3" w:rsidRPr="00F563D3" w:rsidRDefault="00F563D3">
                      <w:pPr>
                        <w:rPr>
                          <w:rFonts w:ascii="Arial" w:hAnsi="Arial" w:cs="Arial"/>
                          <w:sz w:val="28"/>
                          <w:szCs w:val="28"/>
                        </w:rPr>
                      </w:pPr>
                      <w:r w:rsidRPr="00F563D3">
                        <w:rPr>
                          <w:rFonts w:ascii="Arial" w:hAnsi="Arial" w:cs="Arial"/>
                          <w:sz w:val="28"/>
                          <w:szCs w:val="28"/>
                        </w:rPr>
                        <w:t>Aden</w:t>
                      </w:r>
                      <w:r>
                        <w:rPr>
                          <w:rFonts w:ascii="Arial" w:hAnsi="Arial" w:cs="Arial"/>
                          <w:sz w:val="28"/>
                          <w:szCs w:val="28"/>
                        </w:rPr>
                        <w:t>o</w:t>
                      </w:r>
                      <w:r w:rsidRPr="00F563D3">
                        <w:rPr>
                          <w:rFonts w:ascii="Arial" w:hAnsi="Arial" w:cs="Arial"/>
                          <w:sz w:val="28"/>
                          <w:szCs w:val="28"/>
                        </w:rPr>
                        <w:t>sine derivatives</w:t>
                      </w:r>
                    </w:p>
                  </w:txbxContent>
                </v:textbox>
              </v:shape>
            </w:pict>
          </mc:Fallback>
        </mc:AlternateContent>
      </w:r>
      <w:r w:rsidR="00253080">
        <w:rPr>
          <w:noProof/>
        </w:rPr>
        <w:object w:dxaOrig="4614" w:dyaOrig="4914" w14:anchorId="263FCC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0.1pt;height:242.8pt;mso-width-percent:0;mso-height-percent:0;mso-width-percent:0;mso-height-percent:0" o:ole="">
            <v:imagedata r:id="rId4" o:title=""/>
          </v:shape>
          <o:OLEObject Type="Embed" ProgID="ChemDraw.Document.6.0" ShapeID="_x0000_i1025" DrawAspect="Content" ObjectID="_1729127409" r:id="rId5"/>
        </w:object>
      </w:r>
    </w:p>
    <w:p w14:paraId="0856FEA2" w14:textId="77777777" w:rsidR="00652C3B" w:rsidRDefault="00652C3B" w:rsidP="009A1B5B">
      <w:pPr>
        <w:spacing w:after="0"/>
        <w:jc w:val="both"/>
        <w:rPr>
          <w:rFonts w:eastAsia="Batang"/>
          <w:bCs/>
        </w:rPr>
      </w:pPr>
    </w:p>
    <w:p w14:paraId="3C9F3111" w14:textId="3918D2AD" w:rsidR="009A1B5B" w:rsidRPr="00580AE7" w:rsidRDefault="009A1B5B" w:rsidP="00580AE7">
      <w:pPr>
        <w:spacing w:after="0"/>
        <w:rPr>
          <w:rFonts w:ascii="Arial" w:eastAsia="Batang" w:hAnsi="Arial" w:cs="Arial"/>
          <w:bCs/>
        </w:rPr>
      </w:pPr>
      <w:r w:rsidRPr="00580AE7">
        <w:rPr>
          <w:rFonts w:ascii="Arial" w:eastAsia="Batang" w:hAnsi="Arial" w:cs="Arial"/>
          <w:bCs/>
        </w:rPr>
        <w:t xml:space="preserve">For N6-alkyl adenosine (e.g. N6-methyl and N6-ethyl adenosine), a representative procedure is as following: A mixture of 6-chloro-9-β-D-ribofuranosyl-9H-purine (0.250 g, 0.87 mmol) and 33 </w:t>
      </w:r>
      <w:proofErr w:type="spellStart"/>
      <w:r w:rsidRPr="00580AE7">
        <w:rPr>
          <w:rFonts w:ascii="Arial" w:eastAsia="Batang" w:hAnsi="Arial" w:cs="Arial"/>
          <w:bCs/>
        </w:rPr>
        <w:t>wt</w:t>
      </w:r>
      <w:proofErr w:type="spellEnd"/>
      <w:r w:rsidRPr="00580AE7">
        <w:rPr>
          <w:rFonts w:ascii="Arial" w:eastAsia="Batang" w:hAnsi="Arial" w:cs="Arial"/>
          <w:bCs/>
        </w:rPr>
        <w:t>% of methylamine in water (12 mL) was heated to 70-80</w:t>
      </w:r>
      <w:r w:rsidRPr="00580AE7">
        <w:rPr>
          <w:rFonts w:ascii="Arial" w:eastAsia="Batang" w:hAnsi="Arial" w:cs="Arial"/>
          <w:bCs/>
          <w:vertAlign w:val="superscript"/>
        </w:rPr>
        <w:sym w:font="Symbol" w:char="F0B0"/>
      </w:r>
      <w:r w:rsidRPr="00580AE7">
        <w:rPr>
          <w:rFonts w:ascii="Arial" w:eastAsia="Batang" w:hAnsi="Arial" w:cs="Arial"/>
          <w:bCs/>
        </w:rPr>
        <w:t>C in a closed reaction vessel overnight. The mixture was adsorbed onto silica gel and concentrated to dryness. The products were purified on silica gel with 10% MeOH/CH</w:t>
      </w:r>
      <w:r w:rsidRPr="00580AE7">
        <w:rPr>
          <w:rFonts w:ascii="Arial" w:eastAsia="Batang" w:hAnsi="Arial" w:cs="Arial"/>
          <w:bCs/>
          <w:vertAlign w:val="subscript"/>
        </w:rPr>
        <w:t>2</w:t>
      </w:r>
      <w:r w:rsidRPr="00580AE7">
        <w:rPr>
          <w:rFonts w:ascii="Arial" w:eastAsia="Batang" w:hAnsi="Arial" w:cs="Arial"/>
          <w:bCs/>
        </w:rPr>
        <w:t>Cl</w:t>
      </w:r>
      <w:r w:rsidRPr="00580AE7">
        <w:rPr>
          <w:rFonts w:ascii="Arial" w:eastAsia="Batang" w:hAnsi="Arial" w:cs="Arial"/>
          <w:bCs/>
          <w:vertAlign w:val="subscript"/>
        </w:rPr>
        <w:t>2</w:t>
      </w:r>
      <w:r w:rsidRPr="00580AE7">
        <w:rPr>
          <w:rFonts w:ascii="Arial" w:eastAsia="Batang" w:hAnsi="Arial" w:cs="Arial"/>
          <w:bCs/>
        </w:rPr>
        <w:t xml:space="preserve"> to provide 0.215 g (87%) of the title product as a white solid. </w:t>
      </w:r>
    </w:p>
    <w:p w14:paraId="415DD87B" w14:textId="77777777" w:rsidR="00652C3B" w:rsidRPr="00580AE7" w:rsidRDefault="00652C3B" w:rsidP="00580AE7">
      <w:pPr>
        <w:spacing w:after="0"/>
        <w:rPr>
          <w:rFonts w:ascii="Arial" w:eastAsia="Batang" w:hAnsi="Arial" w:cs="Arial"/>
          <w:bCs/>
        </w:rPr>
      </w:pPr>
    </w:p>
    <w:p w14:paraId="2C17A7FC" w14:textId="77777777" w:rsidR="00C3454D" w:rsidRPr="00580AE7" w:rsidRDefault="00C3454D" w:rsidP="00580AE7">
      <w:pPr>
        <w:pStyle w:val="a"/>
        <w:spacing w:line="240" w:lineRule="auto"/>
        <w:jc w:val="left"/>
        <w:rPr>
          <w:rFonts w:ascii="Arial" w:eastAsia="Gulim" w:hAnsi="Arial" w:cs="Arial"/>
          <w:color w:val="auto"/>
          <w:sz w:val="24"/>
          <w:szCs w:val="24"/>
        </w:rPr>
      </w:pPr>
      <w:r w:rsidRPr="00580AE7">
        <w:rPr>
          <w:rFonts w:ascii="Arial" w:hAnsi="Arial" w:cs="Arial"/>
          <w:color w:val="auto"/>
          <w:sz w:val="24"/>
          <w:szCs w:val="24"/>
        </w:rPr>
        <w:t xml:space="preserve">N6-methyl adenosine (&gt; 95%): white solid; </w:t>
      </w:r>
      <w:proofErr w:type="spellStart"/>
      <w:r w:rsidRPr="00580AE7">
        <w:rPr>
          <w:rFonts w:ascii="Arial" w:hAnsi="Arial" w:cs="Arial"/>
          <w:color w:val="auto"/>
          <w:sz w:val="24"/>
          <w:szCs w:val="24"/>
        </w:rPr>
        <w:t>mp</w:t>
      </w:r>
      <w:proofErr w:type="spellEnd"/>
      <w:r w:rsidRPr="00580AE7">
        <w:rPr>
          <w:rFonts w:ascii="Arial" w:hAnsi="Arial" w:cs="Arial"/>
          <w:color w:val="auto"/>
          <w:sz w:val="24"/>
          <w:szCs w:val="24"/>
        </w:rPr>
        <w:t>: 215.6-218.1</w:t>
      </w:r>
      <w:r w:rsidRPr="00580AE7">
        <w:rPr>
          <w:rFonts w:ascii="Cambria Math" w:eastAsiaTheme="minorHAnsi" w:hAnsi="Cambria Math" w:cs="Cambria Math"/>
          <w:color w:val="auto"/>
          <w:sz w:val="24"/>
          <w:szCs w:val="24"/>
        </w:rPr>
        <w:t>℃</w:t>
      </w:r>
      <w:r w:rsidRPr="00580AE7">
        <w:rPr>
          <w:rFonts w:ascii="Arial" w:hAnsi="Arial" w:cs="Arial"/>
          <w:color w:val="auto"/>
          <w:sz w:val="24"/>
          <w:szCs w:val="24"/>
        </w:rPr>
        <w:t xml:space="preserve">; </w:t>
      </w:r>
      <m:oMath>
        <m:sSubSup>
          <m:sSubSupPr>
            <m:ctrlPr>
              <w:rPr>
                <w:rFonts w:ascii="Cambria Math" w:hAnsi="Cambria Math" w:cs="Arial"/>
                <w:color w:val="auto"/>
                <w:sz w:val="24"/>
                <w:szCs w:val="24"/>
              </w:rPr>
            </m:ctrlPr>
          </m:sSubSupPr>
          <m:e>
            <m:r>
              <m:rPr>
                <m:sty m:val="p"/>
              </m:rPr>
              <w:rPr>
                <w:rFonts w:ascii="Cambria Math" w:hAnsi="Cambria Math" w:cs="Arial"/>
                <w:color w:val="auto"/>
                <w:sz w:val="24"/>
                <w:szCs w:val="24"/>
              </w:rPr>
              <m:t>[α]</m:t>
            </m:r>
          </m:e>
          <m:sub>
            <m:r>
              <m:rPr>
                <m:sty m:val="p"/>
              </m:rPr>
              <w:rPr>
                <w:rFonts w:ascii="Cambria Math" w:hAnsi="Cambria Math" w:cs="Arial"/>
                <w:color w:val="auto"/>
                <w:sz w:val="24"/>
                <w:szCs w:val="24"/>
              </w:rPr>
              <m:t>D</m:t>
            </m:r>
          </m:sub>
          <m:sup>
            <m:r>
              <m:rPr>
                <m:sty m:val="p"/>
              </m:rPr>
              <w:rPr>
                <w:rFonts w:ascii="Cambria Math" w:hAnsi="Cambria Math" w:cs="Arial"/>
                <w:color w:val="auto"/>
                <w:sz w:val="24"/>
                <w:szCs w:val="24"/>
              </w:rPr>
              <m:t>25</m:t>
            </m:r>
          </m:sup>
        </m:sSubSup>
      </m:oMath>
      <w:r w:rsidRPr="00580AE7">
        <w:rPr>
          <w:rFonts w:ascii="Arial" w:hAnsi="Arial" w:cs="Arial"/>
          <w:color w:val="auto"/>
          <w:sz w:val="24"/>
          <w:szCs w:val="24"/>
        </w:rPr>
        <w:t xml:space="preserve"> = –9.8 (0.01 M in MeOH); </w:t>
      </w:r>
      <w:r w:rsidRPr="00580AE7">
        <w:rPr>
          <w:rFonts w:ascii="Arial" w:eastAsia="GulimChe" w:hAnsi="Arial" w:cs="Arial"/>
          <w:color w:val="auto"/>
          <w:sz w:val="24"/>
          <w:szCs w:val="24"/>
          <w:vertAlign w:val="superscript"/>
        </w:rPr>
        <w:t>1</w:t>
      </w:r>
      <w:r w:rsidRPr="00580AE7">
        <w:rPr>
          <w:rFonts w:ascii="Arial" w:eastAsia="GulimChe" w:hAnsi="Arial" w:cs="Arial"/>
          <w:color w:val="auto"/>
          <w:sz w:val="24"/>
          <w:szCs w:val="24"/>
        </w:rPr>
        <w:t xml:space="preserve">H NMR </w:t>
      </w:r>
      <w:r w:rsidRPr="00580AE7">
        <w:rPr>
          <w:rFonts w:ascii="Arial" w:hAnsi="Arial" w:cs="Arial"/>
          <w:color w:val="auto"/>
          <w:sz w:val="24"/>
          <w:szCs w:val="24"/>
        </w:rPr>
        <w:t>(600 MHz , DMSO-</w:t>
      </w:r>
      <w:r w:rsidRPr="00580AE7">
        <w:rPr>
          <w:rFonts w:ascii="Arial" w:hAnsi="Arial" w:cs="Arial"/>
          <w:i/>
          <w:color w:val="auto"/>
          <w:sz w:val="24"/>
          <w:szCs w:val="24"/>
        </w:rPr>
        <w:t>d</w:t>
      </w:r>
      <w:r w:rsidRPr="00580AE7">
        <w:rPr>
          <w:rFonts w:ascii="Arial" w:hAnsi="Arial" w:cs="Arial"/>
          <w:color w:val="auto"/>
          <w:sz w:val="24"/>
          <w:szCs w:val="24"/>
          <w:vertAlign w:val="subscript"/>
        </w:rPr>
        <w:t>6</w:t>
      </w:r>
      <w:r w:rsidRPr="00580AE7">
        <w:rPr>
          <w:rFonts w:ascii="Arial" w:hAnsi="Arial" w:cs="Arial"/>
          <w:color w:val="auto"/>
          <w:sz w:val="24"/>
          <w:szCs w:val="24"/>
        </w:rPr>
        <w:t xml:space="preserve">): </w:t>
      </w:r>
      <w:proofErr w:type="spellStart"/>
      <w:r w:rsidRPr="00580AE7">
        <w:rPr>
          <w:rFonts w:ascii="Arial" w:eastAsia="Malgun Gothic" w:hAnsi="Arial" w:cs="Arial"/>
          <w:color w:val="auto"/>
          <w:sz w:val="24"/>
          <w:szCs w:val="24"/>
        </w:rPr>
        <w:t>δ</w:t>
      </w:r>
      <w:r w:rsidRPr="00580AE7">
        <w:rPr>
          <w:rFonts w:ascii="Arial" w:hAnsi="Arial" w:cs="Arial"/>
          <w:color w:val="auto"/>
          <w:sz w:val="24"/>
          <w:szCs w:val="24"/>
          <w:vertAlign w:val="subscript"/>
        </w:rPr>
        <w:t>H</w:t>
      </w:r>
      <w:proofErr w:type="spellEnd"/>
      <w:r w:rsidRPr="00580AE7">
        <w:rPr>
          <w:rFonts w:ascii="Arial" w:hAnsi="Arial" w:cs="Arial"/>
          <w:color w:val="auto"/>
          <w:sz w:val="24"/>
          <w:szCs w:val="24"/>
        </w:rPr>
        <w:t xml:space="preserve"> 8.33 (1H, s, H-8), 8.22 (1H, br. s, H-2), 7.81 (1H, br. s, NH-6), 5.87 (1H, d, J = 6.4 Hz, H-1</w:t>
      </w:r>
      <w:r w:rsidRPr="00580AE7">
        <w:rPr>
          <w:rFonts w:ascii="Arial" w:eastAsia="Malgun Gothic" w:hAnsi="Arial" w:cs="Arial"/>
          <w:color w:val="auto"/>
          <w:sz w:val="24"/>
          <w:szCs w:val="24"/>
        </w:rPr>
        <w:t>′</w:t>
      </w:r>
      <w:r w:rsidRPr="00580AE7">
        <w:rPr>
          <w:rFonts w:ascii="Arial" w:hAnsi="Arial" w:cs="Arial"/>
          <w:color w:val="auto"/>
          <w:sz w:val="24"/>
          <w:szCs w:val="24"/>
        </w:rPr>
        <w:t>), 5.43 (1H, overlapped, OH-2</w:t>
      </w:r>
      <w:r w:rsidRPr="00580AE7">
        <w:rPr>
          <w:rFonts w:ascii="Arial" w:eastAsia="Malgun Gothic" w:hAnsi="Arial" w:cs="Arial"/>
          <w:color w:val="auto"/>
          <w:sz w:val="24"/>
          <w:szCs w:val="24"/>
        </w:rPr>
        <w:t>′</w:t>
      </w:r>
      <w:r w:rsidRPr="00580AE7">
        <w:rPr>
          <w:rFonts w:ascii="Arial" w:hAnsi="Arial" w:cs="Arial"/>
          <w:color w:val="auto"/>
          <w:sz w:val="24"/>
          <w:szCs w:val="24"/>
        </w:rPr>
        <w:t>), 5.42 (1H, dd, J = 4.4, 7.2 Hz, OH-5</w:t>
      </w:r>
      <w:r w:rsidRPr="00580AE7">
        <w:rPr>
          <w:rFonts w:ascii="Arial" w:eastAsia="Malgun Gothic" w:hAnsi="Arial" w:cs="Arial"/>
          <w:color w:val="auto"/>
          <w:sz w:val="24"/>
          <w:szCs w:val="24"/>
        </w:rPr>
        <w:t>′</w:t>
      </w:r>
      <w:r w:rsidRPr="00580AE7">
        <w:rPr>
          <w:rFonts w:ascii="Arial" w:hAnsi="Arial" w:cs="Arial"/>
          <w:color w:val="auto"/>
          <w:sz w:val="24"/>
          <w:szCs w:val="24"/>
        </w:rPr>
        <w:t>), 5.19 (1H, br. s, OH-3</w:t>
      </w:r>
      <w:r w:rsidRPr="00580AE7">
        <w:rPr>
          <w:rFonts w:ascii="Arial" w:eastAsia="Malgun Gothic" w:hAnsi="Arial" w:cs="Arial"/>
          <w:color w:val="auto"/>
          <w:sz w:val="24"/>
          <w:szCs w:val="24"/>
        </w:rPr>
        <w:t>′</w:t>
      </w:r>
      <w:r w:rsidRPr="00580AE7">
        <w:rPr>
          <w:rFonts w:ascii="Arial" w:hAnsi="Arial" w:cs="Arial"/>
          <w:color w:val="auto"/>
          <w:sz w:val="24"/>
          <w:szCs w:val="24"/>
        </w:rPr>
        <w:t>), 4.60 (1H, br. dd, J = 6.4, 7.2 Hz, H-2</w:t>
      </w:r>
      <w:r w:rsidRPr="00580AE7">
        <w:rPr>
          <w:rFonts w:ascii="Arial" w:eastAsia="Malgun Gothic" w:hAnsi="Arial" w:cs="Arial"/>
          <w:color w:val="auto"/>
          <w:sz w:val="24"/>
          <w:szCs w:val="24"/>
        </w:rPr>
        <w:t>′</w:t>
      </w:r>
      <w:r w:rsidRPr="00580AE7">
        <w:rPr>
          <w:rFonts w:ascii="Arial" w:hAnsi="Arial" w:cs="Arial"/>
          <w:color w:val="auto"/>
          <w:sz w:val="24"/>
          <w:szCs w:val="24"/>
        </w:rPr>
        <w:t xml:space="preserve">), 4.13 (1H, </w:t>
      </w:r>
      <w:proofErr w:type="spellStart"/>
      <w:r w:rsidRPr="00580AE7">
        <w:rPr>
          <w:rFonts w:ascii="Arial" w:hAnsi="Arial" w:cs="Arial"/>
          <w:color w:val="auto"/>
          <w:sz w:val="24"/>
          <w:szCs w:val="24"/>
        </w:rPr>
        <w:t>br.s</w:t>
      </w:r>
      <w:proofErr w:type="spellEnd"/>
      <w:r w:rsidRPr="00580AE7">
        <w:rPr>
          <w:rFonts w:ascii="Arial" w:hAnsi="Arial" w:cs="Arial"/>
          <w:color w:val="auto"/>
          <w:sz w:val="24"/>
          <w:szCs w:val="24"/>
        </w:rPr>
        <w:t>, H-3</w:t>
      </w:r>
      <w:r w:rsidRPr="00580AE7">
        <w:rPr>
          <w:rFonts w:ascii="Arial" w:eastAsia="Malgun Gothic" w:hAnsi="Arial" w:cs="Arial"/>
          <w:color w:val="auto"/>
          <w:sz w:val="24"/>
          <w:szCs w:val="24"/>
        </w:rPr>
        <w:t>′</w:t>
      </w:r>
      <w:r w:rsidRPr="00580AE7">
        <w:rPr>
          <w:rFonts w:ascii="Arial" w:hAnsi="Arial" w:cs="Arial"/>
          <w:color w:val="auto"/>
          <w:sz w:val="24"/>
          <w:szCs w:val="24"/>
        </w:rPr>
        <w:t xml:space="preserve">), 3.95 (1H, </w:t>
      </w:r>
      <w:proofErr w:type="spellStart"/>
      <w:r w:rsidRPr="00580AE7">
        <w:rPr>
          <w:rFonts w:ascii="Arial" w:hAnsi="Arial" w:cs="Arial"/>
          <w:color w:val="auto"/>
          <w:sz w:val="24"/>
          <w:szCs w:val="24"/>
        </w:rPr>
        <w:t>ddd</w:t>
      </w:r>
      <w:proofErr w:type="spellEnd"/>
      <w:r w:rsidRPr="00580AE7">
        <w:rPr>
          <w:rFonts w:ascii="Arial" w:hAnsi="Arial" w:cs="Arial"/>
          <w:color w:val="auto"/>
          <w:sz w:val="24"/>
          <w:szCs w:val="24"/>
        </w:rPr>
        <w:t>, J = 2.8, 2.8, 3.6 Hz, H-4</w:t>
      </w:r>
      <w:r w:rsidRPr="00580AE7">
        <w:rPr>
          <w:rFonts w:ascii="Arial" w:eastAsia="Malgun Gothic" w:hAnsi="Arial" w:cs="Arial"/>
          <w:color w:val="auto"/>
          <w:sz w:val="24"/>
          <w:szCs w:val="24"/>
        </w:rPr>
        <w:t>′</w:t>
      </w:r>
      <w:r w:rsidRPr="00580AE7">
        <w:rPr>
          <w:rFonts w:ascii="Arial" w:hAnsi="Arial" w:cs="Arial"/>
          <w:color w:val="auto"/>
          <w:sz w:val="24"/>
          <w:szCs w:val="24"/>
        </w:rPr>
        <w:t xml:space="preserve">), 3.66 (1H, </w:t>
      </w:r>
      <w:proofErr w:type="spellStart"/>
      <w:r w:rsidRPr="00580AE7">
        <w:rPr>
          <w:rFonts w:ascii="Arial" w:hAnsi="Arial" w:cs="Arial"/>
          <w:color w:val="auto"/>
          <w:sz w:val="24"/>
          <w:szCs w:val="24"/>
        </w:rPr>
        <w:t>ddd</w:t>
      </w:r>
      <w:proofErr w:type="spellEnd"/>
      <w:r w:rsidRPr="00580AE7">
        <w:rPr>
          <w:rFonts w:ascii="Arial" w:hAnsi="Arial" w:cs="Arial"/>
          <w:color w:val="auto"/>
          <w:sz w:val="24"/>
          <w:szCs w:val="24"/>
        </w:rPr>
        <w:t xml:space="preserve">, J = </w:t>
      </w:r>
      <w:r w:rsidRPr="00580AE7">
        <w:rPr>
          <w:rFonts w:ascii="Arial" w:hAnsi="Arial" w:cs="Arial"/>
          <w:color w:val="auto"/>
          <w:sz w:val="24"/>
          <w:szCs w:val="24"/>
        </w:rPr>
        <w:lastRenderedPageBreak/>
        <w:t>12.0, 3.2, 4.4 Hz, H-5</w:t>
      </w:r>
      <w:r w:rsidRPr="00580AE7">
        <w:rPr>
          <w:rFonts w:ascii="Arial" w:eastAsia="Malgun Gothic" w:hAnsi="Arial" w:cs="Arial"/>
          <w:color w:val="auto"/>
          <w:sz w:val="24"/>
          <w:szCs w:val="24"/>
        </w:rPr>
        <w:t>′</w:t>
      </w:r>
      <w:r w:rsidRPr="00580AE7">
        <w:rPr>
          <w:rFonts w:ascii="Arial" w:hAnsi="Arial" w:cs="Arial"/>
          <w:color w:val="auto"/>
          <w:sz w:val="24"/>
          <w:szCs w:val="24"/>
        </w:rPr>
        <w:t xml:space="preserve">a), 3.53 (1H, </w:t>
      </w:r>
      <w:proofErr w:type="spellStart"/>
      <w:r w:rsidRPr="00580AE7">
        <w:rPr>
          <w:rFonts w:ascii="Arial" w:hAnsi="Arial" w:cs="Arial"/>
          <w:color w:val="auto"/>
          <w:sz w:val="24"/>
          <w:szCs w:val="24"/>
        </w:rPr>
        <w:t>ddd</w:t>
      </w:r>
      <w:proofErr w:type="spellEnd"/>
      <w:r w:rsidRPr="00580AE7">
        <w:rPr>
          <w:rFonts w:ascii="Arial" w:hAnsi="Arial" w:cs="Arial"/>
          <w:color w:val="auto"/>
          <w:sz w:val="24"/>
          <w:szCs w:val="24"/>
        </w:rPr>
        <w:t>, J = 12.0, 2.8, 7.2 Hz, H-5</w:t>
      </w:r>
      <w:r w:rsidRPr="00580AE7">
        <w:rPr>
          <w:rFonts w:ascii="Arial" w:eastAsia="Malgun Gothic" w:hAnsi="Arial" w:cs="Arial"/>
          <w:color w:val="auto"/>
          <w:sz w:val="24"/>
          <w:szCs w:val="24"/>
        </w:rPr>
        <w:t>′</w:t>
      </w:r>
      <w:r w:rsidRPr="00580AE7">
        <w:rPr>
          <w:rFonts w:ascii="Arial" w:hAnsi="Arial" w:cs="Arial"/>
          <w:color w:val="auto"/>
          <w:sz w:val="24"/>
          <w:szCs w:val="24"/>
        </w:rPr>
        <w:t xml:space="preserve">b), 2.95 (3H, br. s, H-1ʺ); </w:t>
      </w:r>
      <w:r w:rsidRPr="00580AE7">
        <w:rPr>
          <w:rFonts w:ascii="Arial" w:eastAsia="GulimChe" w:hAnsi="Arial" w:cs="Arial"/>
          <w:color w:val="auto"/>
          <w:sz w:val="24"/>
          <w:szCs w:val="24"/>
          <w:vertAlign w:val="superscript"/>
        </w:rPr>
        <w:t>13</w:t>
      </w:r>
      <w:r w:rsidRPr="00580AE7">
        <w:rPr>
          <w:rFonts w:ascii="Arial" w:eastAsia="GulimChe" w:hAnsi="Arial" w:cs="Arial"/>
          <w:color w:val="auto"/>
          <w:sz w:val="24"/>
          <w:szCs w:val="24"/>
        </w:rPr>
        <w:t xml:space="preserve">C NMR </w:t>
      </w:r>
      <w:r w:rsidRPr="00580AE7">
        <w:rPr>
          <w:rFonts w:ascii="Arial" w:hAnsi="Arial" w:cs="Arial"/>
          <w:color w:val="auto"/>
          <w:sz w:val="24"/>
          <w:szCs w:val="24"/>
        </w:rPr>
        <w:t>(150 MHz, DMSO-d</w:t>
      </w:r>
      <w:r w:rsidRPr="00580AE7">
        <w:rPr>
          <w:rFonts w:ascii="Arial" w:hAnsi="Arial" w:cs="Arial"/>
          <w:color w:val="auto"/>
          <w:sz w:val="24"/>
          <w:szCs w:val="24"/>
          <w:vertAlign w:val="subscript"/>
        </w:rPr>
        <w:t>6</w:t>
      </w:r>
      <w:r w:rsidRPr="00580AE7">
        <w:rPr>
          <w:rFonts w:ascii="Arial" w:hAnsi="Arial" w:cs="Arial"/>
          <w:color w:val="auto"/>
          <w:sz w:val="24"/>
          <w:szCs w:val="24"/>
        </w:rPr>
        <w:t xml:space="preserve">): </w:t>
      </w:r>
      <w:proofErr w:type="spellStart"/>
      <w:r w:rsidRPr="00580AE7">
        <w:rPr>
          <w:rFonts w:ascii="Arial" w:eastAsia="Malgun Gothic" w:hAnsi="Arial" w:cs="Arial"/>
          <w:color w:val="auto"/>
          <w:sz w:val="24"/>
          <w:szCs w:val="24"/>
        </w:rPr>
        <w:t>δ</w:t>
      </w:r>
      <w:r w:rsidRPr="00580AE7">
        <w:rPr>
          <w:rFonts w:ascii="Arial" w:hAnsi="Arial" w:cs="Arial"/>
          <w:color w:val="auto"/>
          <w:sz w:val="24"/>
          <w:szCs w:val="24"/>
          <w:vertAlign w:val="subscript"/>
        </w:rPr>
        <w:t>C</w:t>
      </w:r>
      <w:proofErr w:type="spellEnd"/>
      <w:r w:rsidRPr="00580AE7">
        <w:rPr>
          <w:rFonts w:ascii="Arial" w:hAnsi="Arial" w:cs="Arial"/>
          <w:color w:val="auto"/>
          <w:sz w:val="24"/>
          <w:szCs w:val="24"/>
        </w:rPr>
        <w:t xml:space="preserve"> 155.06 (C-6), 152.43 (C-2), 147.80 (C-4), 139.65 (C-8), 119.90 (C-5), 87.91 (C-1</w:t>
      </w:r>
      <w:r w:rsidRPr="00580AE7">
        <w:rPr>
          <w:rFonts w:ascii="Arial" w:eastAsia="Malgun Gothic" w:hAnsi="Arial" w:cs="Arial"/>
          <w:color w:val="auto"/>
          <w:sz w:val="24"/>
          <w:szCs w:val="24"/>
        </w:rPr>
        <w:t>′</w:t>
      </w:r>
      <w:r w:rsidRPr="00580AE7">
        <w:rPr>
          <w:rFonts w:ascii="Arial" w:hAnsi="Arial" w:cs="Arial"/>
          <w:color w:val="auto"/>
          <w:sz w:val="24"/>
          <w:szCs w:val="24"/>
        </w:rPr>
        <w:t>), 85.90 (C-4</w:t>
      </w:r>
      <w:r w:rsidRPr="00580AE7">
        <w:rPr>
          <w:rFonts w:ascii="Arial" w:eastAsia="Malgun Gothic" w:hAnsi="Arial" w:cs="Arial"/>
          <w:color w:val="auto"/>
          <w:sz w:val="24"/>
          <w:szCs w:val="24"/>
        </w:rPr>
        <w:t>′</w:t>
      </w:r>
      <w:r w:rsidRPr="00580AE7">
        <w:rPr>
          <w:rFonts w:ascii="Arial" w:hAnsi="Arial" w:cs="Arial"/>
          <w:color w:val="auto"/>
          <w:sz w:val="24"/>
          <w:szCs w:val="24"/>
        </w:rPr>
        <w:t>), 73.47 (C-2</w:t>
      </w:r>
      <w:r w:rsidRPr="00580AE7">
        <w:rPr>
          <w:rFonts w:ascii="Arial" w:eastAsia="Malgun Gothic" w:hAnsi="Arial" w:cs="Arial"/>
          <w:color w:val="auto"/>
          <w:sz w:val="24"/>
          <w:szCs w:val="24"/>
        </w:rPr>
        <w:t>′</w:t>
      </w:r>
      <w:r w:rsidRPr="00580AE7">
        <w:rPr>
          <w:rFonts w:ascii="Arial" w:hAnsi="Arial" w:cs="Arial"/>
          <w:color w:val="auto"/>
          <w:sz w:val="24"/>
          <w:szCs w:val="24"/>
        </w:rPr>
        <w:t>), 70.66 (C-3</w:t>
      </w:r>
      <w:r w:rsidRPr="00580AE7">
        <w:rPr>
          <w:rFonts w:ascii="Arial" w:eastAsia="Malgun Gothic" w:hAnsi="Arial" w:cs="Arial"/>
          <w:color w:val="auto"/>
          <w:sz w:val="24"/>
          <w:szCs w:val="24"/>
        </w:rPr>
        <w:t>′</w:t>
      </w:r>
      <w:r w:rsidRPr="00580AE7">
        <w:rPr>
          <w:rFonts w:ascii="Arial" w:hAnsi="Arial" w:cs="Arial"/>
          <w:color w:val="auto"/>
          <w:sz w:val="24"/>
          <w:szCs w:val="24"/>
        </w:rPr>
        <w:t>), 61.67 (C-5</w:t>
      </w:r>
      <w:r w:rsidRPr="00580AE7">
        <w:rPr>
          <w:rFonts w:ascii="Arial" w:eastAsia="Malgun Gothic" w:hAnsi="Arial" w:cs="Arial"/>
          <w:color w:val="auto"/>
          <w:sz w:val="24"/>
          <w:szCs w:val="24"/>
        </w:rPr>
        <w:t>′</w:t>
      </w:r>
      <w:r w:rsidRPr="00580AE7">
        <w:rPr>
          <w:rFonts w:ascii="Arial" w:hAnsi="Arial" w:cs="Arial"/>
          <w:color w:val="auto"/>
          <w:sz w:val="24"/>
          <w:szCs w:val="24"/>
        </w:rPr>
        <w:t>), 26.96 (N6-CH</w:t>
      </w:r>
      <w:r w:rsidRPr="00580AE7">
        <w:rPr>
          <w:rFonts w:ascii="Arial" w:hAnsi="Arial" w:cs="Arial"/>
          <w:color w:val="auto"/>
          <w:sz w:val="24"/>
          <w:szCs w:val="24"/>
          <w:vertAlign w:val="subscript"/>
        </w:rPr>
        <w:t>3</w:t>
      </w:r>
      <w:r w:rsidRPr="00580AE7">
        <w:rPr>
          <w:rFonts w:ascii="Arial" w:hAnsi="Arial" w:cs="Arial"/>
          <w:color w:val="auto"/>
          <w:sz w:val="24"/>
          <w:szCs w:val="24"/>
        </w:rPr>
        <w:t>); IR (KBr): 3483 (OH), 3139 (NH), 1630, 1588 (aromatic) cm</w:t>
      </w:r>
      <w:r w:rsidRPr="00580AE7">
        <w:rPr>
          <w:rFonts w:ascii="Arial" w:hAnsi="Arial" w:cs="Arial"/>
          <w:color w:val="auto"/>
          <w:sz w:val="24"/>
          <w:szCs w:val="24"/>
          <w:vertAlign w:val="superscript"/>
        </w:rPr>
        <w:t>-1</w:t>
      </w:r>
      <w:r w:rsidRPr="00580AE7">
        <w:rPr>
          <w:rFonts w:ascii="Arial" w:hAnsi="Arial" w:cs="Arial"/>
          <w:color w:val="auto"/>
          <w:sz w:val="24"/>
          <w:szCs w:val="24"/>
        </w:rPr>
        <w:t>; HRMS (m/z): [M+H]</w:t>
      </w:r>
      <w:r w:rsidRPr="00580AE7">
        <w:rPr>
          <w:rFonts w:ascii="Arial" w:hAnsi="Arial" w:cs="Arial"/>
          <w:color w:val="auto"/>
          <w:sz w:val="24"/>
          <w:szCs w:val="24"/>
          <w:vertAlign w:val="superscript"/>
        </w:rPr>
        <w:t>+</w:t>
      </w:r>
      <w:r w:rsidRPr="00580AE7">
        <w:rPr>
          <w:rFonts w:ascii="Arial" w:hAnsi="Arial" w:cs="Arial"/>
          <w:color w:val="auto"/>
          <w:sz w:val="24"/>
          <w:szCs w:val="24"/>
        </w:rPr>
        <w:t xml:space="preserve"> </w:t>
      </w:r>
      <w:proofErr w:type="spellStart"/>
      <w:r w:rsidRPr="00580AE7">
        <w:rPr>
          <w:rFonts w:ascii="Arial" w:hAnsi="Arial" w:cs="Arial"/>
          <w:color w:val="auto"/>
          <w:sz w:val="24"/>
          <w:szCs w:val="24"/>
        </w:rPr>
        <w:t>calcd</w:t>
      </w:r>
      <w:proofErr w:type="spellEnd"/>
      <w:r w:rsidRPr="00580AE7">
        <w:rPr>
          <w:rFonts w:ascii="Arial" w:hAnsi="Arial" w:cs="Arial"/>
          <w:color w:val="auto"/>
          <w:sz w:val="24"/>
          <w:szCs w:val="24"/>
        </w:rPr>
        <w:t xml:space="preserve">. for </w:t>
      </w:r>
      <w:r w:rsidRPr="00580AE7">
        <w:rPr>
          <w:rFonts w:ascii="Arial" w:eastAsia="Times New Roman" w:hAnsi="Arial" w:cs="Arial"/>
          <w:color w:val="auto"/>
          <w:sz w:val="24"/>
          <w:szCs w:val="24"/>
        </w:rPr>
        <w:t>C</w:t>
      </w:r>
      <w:r w:rsidRPr="00580AE7">
        <w:rPr>
          <w:rFonts w:ascii="Arial" w:eastAsia="Times New Roman" w:hAnsi="Arial" w:cs="Arial"/>
          <w:color w:val="auto"/>
          <w:sz w:val="24"/>
          <w:szCs w:val="24"/>
          <w:vertAlign w:val="subscript"/>
        </w:rPr>
        <w:t>11</w:t>
      </w:r>
      <w:r w:rsidRPr="00580AE7">
        <w:rPr>
          <w:rFonts w:ascii="Arial" w:eastAsia="Times New Roman" w:hAnsi="Arial" w:cs="Arial"/>
          <w:color w:val="auto"/>
          <w:sz w:val="24"/>
          <w:szCs w:val="24"/>
        </w:rPr>
        <w:t>H</w:t>
      </w:r>
      <w:r w:rsidRPr="00580AE7">
        <w:rPr>
          <w:rFonts w:ascii="Arial" w:eastAsia="Times New Roman" w:hAnsi="Arial" w:cs="Arial"/>
          <w:color w:val="auto"/>
          <w:sz w:val="24"/>
          <w:szCs w:val="24"/>
          <w:vertAlign w:val="subscript"/>
        </w:rPr>
        <w:t>16</w:t>
      </w:r>
      <w:r w:rsidRPr="00580AE7">
        <w:rPr>
          <w:rFonts w:ascii="Arial" w:eastAsia="Times New Roman" w:hAnsi="Arial" w:cs="Arial"/>
          <w:color w:val="auto"/>
          <w:sz w:val="24"/>
          <w:szCs w:val="24"/>
        </w:rPr>
        <w:t>N</w:t>
      </w:r>
      <w:r w:rsidRPr="00580AE7">
        <w:rPr>
          <w:rFonts w:ascii="Arial" w:eastAsia="Times New Roman" w:hAnsi="Arial" w:cs="Arial"/>
          <w:color w:val="auto"/>
          <w:sz w:val="24"/>
          <w:szCs w:val="24"/>
          <w:vertAlign w:val="subscript"/>
        </w:rPr>
        <w:t>5</w:t>
      </w:r>
      <w:r w:rsidRPr="00580AE7">
        <w:rPr>
          <w:rFonts w:ascii="Arial" w:eastAsia="Times New Roman" w:hAnsi="Arial" w:cs="Arial"/>
          <w:color w:val="auto"/>
          <w:sz w:val="24"/>
          <w:szCs w:val="24"/>
        </w:rPr>
        <w:t>O</w:t>
      </w:r>
      <w:r w:rsidRPr="00580AE7">
        <w:rPr>
          <w:rFonts w:ascii="Arial" w:eastAsia="Times New Roman" w:hAnsi="Arial" w:cs="Arial"/>
          <w:color w:val="auto"/>
          <w:sz w:val="24"/>
          <w:szCs w:val="24"/>
          <w:vertAlign w:val="subscript"/>
        </w:rPr>
        <w:t>4</w:t>
      </w:r>
      <w:r w:rsidRPr="00580AE7">
        <w:rPr>
          <w:rFonts w:ascii="Arial" w:eastAsia="Gulim" w:hAnsi="Arial" w:cs="Arial"/>
          <w:color w:val="auto"/>
          <w:sz w:val="24"/>
          <w:szCs w:val="24"/>
        </w:rPr>
        <w:t xml:space="preserve">, 282.1197; found, </w:t>
      </w:r>
      <w:r w:rsidRPr="00580AE7">
        <w:rPr>
          <w:rFonts w:ascii="Arial" w:hAnsi="Arial" w:cs="Arial"/>
          <w:color w:val="auto"/>
          <w:sz w:val="24"/>
          <w:szCs w:val="24"/>
        </w:rPr>
        <w:t>282.1191.</w:t>
      </w:r>
    </w:p>
    <w:p w14:paraId="22942E50" w14:textId="77777777" w:rsidR="00C3454D" w:rsidRPr="00580AE7" w:rsidRDefault="00C3454D" w:rsidP="00580AE7">
      <w:pPr>
        <w:rPr>
          <w:rFonts w:ascii="Arial" w:hAnsi="Arial" w:cs="Arial"/>
        </w:rPr>
      </w:pPr>
    </w:p>
    <w:p w14:paraId="29C17CA5" w14:textId="77777777" w:rsidR="00C3454D" w:rsidRPr="00580AE7" w:rsidRDefault="00C3454D" w:rsidP="00580AE7">
      <w:pPr>
        <w:pStyle w:val="a"/>
        <w:spacing w:line="240" w:lineRule="auto"/>
        <w:jc w:val="left"/>
        <w:rPr>
          <w:rFonts w:ascii="Arial" w:eastAsia="Gulim" w:hAnsi="Arial" w:cs="Arial"/>
          <w:color w:val="auto"/>
          <w:sz w:val="24"/>
          <w:szCs w:val="24"/>
        </w:rPr>
      </w:pPr>
      <w:r w:rsidRPr="00580AE7">
        <w:rPr>
          <w:rFonts w:ascii="Arial" w:hAnsi="Arial" w:cs="Arial"/>
          <w:color w:val="auto"/>
          <w:sz w:val="24"/>
          <w:szCs w:val="24"/>
        </w:rPr>
        <w:t xml:space="preserve">N6-ethyl adenosine (99%): white solid; </w:t>
      </w:r>
      <w:proofErr w:type="spellStart"/>
      <w:r w:rsidRPr="00580AE7">
        <w:rPr>
          <w:rFonts w:ascii="Arial" w:hAnsi="Arial" w:cs="Arial"/>
          <w:color w:val="auto"/>
          <w:sz w:val="24"/>
          <w:szCs w:val="24"/>
        </w:rPr>
        <w:t>mp</w:t>
      </w:r>
      <w:proofErr w:type="spellEnd"/>
      <w:r w:rsidRPr="00580AE7">
        <w:rPr>
          <w:rFonts w:ascii="Arial" w:hAnsi="Arial" w:cs="Arial"/>
          <w:color w:val="auto"/>
          <w:sz w:val="24"/>
          <w:szCs w:val="24"/>
        </w:rPr>
        <w:t>: 197.1-198.4</w:t>
      </w:r>
      <w:r w:rsidRPr="00580AE7">
        <w:rPr>
          <w:rFonts w:ascii="Cambria Math" w:eastAsiaTheme="minorHAnsi" w:hAnsi="Cambria Math" w:cs="Cambria Math"/>
          <w:color w:val="auto"/>
          <w:sz w:val="24"/>
          <w:szCs w:val="24"/>
        </w:rPr>
        <w:t>℃</w:t>
      </w:r>
      <w:r w:rsidRPr="00580AE7">
        <w:rPr>
          <w:rFonts w:ascii="Arial" w:hAnsi="Arial" w:cs="Arial"/>
          <w:color w:val="auto"/>
          <w:sz w:val="24"/>
          <w:szCs w:val="24"/>
        </w:rPr>
        <w:t xml:space="preserve">; </w:t>
      </w:r>
      <m:oMath>
        <m:sSubSup>
          <m:sSubSupPr>
            <m:ctrlPr>
              <w:rPr>
                <w:rFonts w:ascii="Cambria Math" w:hAnsi="Cambria Math" w:cs="Arial"/>
                <w:color w:val="auto"/>
                <w:sz w:val="24"/>
                <w:szCs w:val="24"/>
              </w:rPr>
            </m:ctrlPr>
          </m:sSubSupPr>
          <m:e>
            <m:r>
              <m:rPr>
                <m:sty m:val="p"/>
              </m:rPr>
              <w:rPr>
                <w:rFonts w:ascii="Cambria Math" w:hAnsi="Cambria Math" w:cs="Arial"/>
                <w:color w:val="auto"/>
                <w:sz w:val="24"/>
                <w:szCs w:val="24"/>
              </w:rPr>
              <m:t>[α]</m:t>
            </m:r>
          </m:e>
          <m:sub>
            <m:r>
              <m:rPr>
                <m:sty m:val="p"/>
              </m:rPr>
              <w:rPr>
                <w:rFonts w:ascii="Cambria Math" w:hAnsi="Cambria Math" w:cs="Arial"/>
                <w:color w:val="auto"/>
                <w:sz w:val="24"/>
                <w:szCs w:val="24"/>
              </w:rPr>
              <m:t>D</m:t>
            </m:r>
          </m:sub>
          <m:sup>
            <m:r>
              <m:rPr>
                <m:sty m:val="p"/>
              </m:rPr>
              <w:rPr>
                <w:rFonts w:ascii="Cambria Math" w:hAnsi="Cambria Math" w:cs="Arial"/>
                <w:color w:val="auto"/>
                <w:sz w:val="24"/>
                <w:szCs w:val="24"/>
              </w:rPr>
              <m:t>25</m:t>
            </m:r>
          </m:sup>
        </m:sSubSup>
      </m:oMath>
      <w:r w:rsidRPr="00580AE7">
        <w:rPr>
          <w:rFonts w:ascii="Arial" w:hAnsi="Arial" w:cs="Arial"/>
          <w:color w:val="auto"/>
          <w:sz w:val="24"/>
          <w:szCs w:val="24"/>
        </w:rPr>
        <w:t xml:space="preserve"> = –3.6 (0.01 M in MeOH); </w:t>
      </w:r>
      <w:r w:rsidRPr="00580AE7">
        <w:rPr>
          <w:rFonts w:ascii="Arial" w:eastAsia="GulimChe" w:hAnsi="Arial" w:cs="Arial"/>
          <w:color w:val="auto"/>
          <w:sz w:val="24"/>
          <w:szCs w:val="24"/>
          <w:vertAlign w:val="superscript"/>
        </w:rPr>
        <w:t>1</w:t>
      </w:r>
      <w:r w:rsidRPr="00580AE7">
        <w:rPr>
          <w:rFonts w:ascii="Arial" w:eastAsia="GulimChe" w:hAnsi="Arial" w:cs="Arial"/>
          <w:color w:val="auto"/>
          <w:sz w:val="24"/>
          <w:szCs w:val="24"/>
        </w:rPr>
        <w:t xml:space="preserve">H NMR </w:t>
      </w:r>
      <w:r w:rsidRPr="00580AE7">
        <w:rPr>
          <w:rFonts w:ascii="Arial" w:hAnsi="Arial" w:cs="Arial"/>
          <w:color w:val="auto"/>
          <w:sz w:val="24"/>
          <w:szCs w:val="24"/>
        </w:rPr>
        <w:t>(600 MHz, DMSO-d</w:t>
      </w:r>
      <w:r w:rsidRPr="00580AE7">
        <w:rPr>
          <w:rFonts w:ascii="Arial" w:hAnsi="Arial" w:cs="Arial"/>
          <w:color w:val="auto"/>
          <w:sz w:val="24"/>
          <w:szCs w:val="24"/>
          <w:vertAlign w:val="subscript"/>
        </w:rPr>
        <w:t>6</w:t>
      </w:r>
      <w:r w:rsidRPr="00580AE7">
        <w:rPr>
          <w:rFonts w:ascii="Arial" w:hAnsi="Arial" w:cs="Arial"/>
          <w:color w:val="auto"/>
          <w:sz w:val="24"/>
          <w:szCs w:val="24"/>
        </w:rPr>
        <w:t xml:space="preserve">): </w:t>
      </w:r>
      <w:proofErr w:type="spellStart"/>
      <w:r w:rsidRPr="00580AE7">
        <w:rPr>
          <w:rFonts w:ascii="Arial" w:eastAsia="Malgun Gothic" w:hAnsi="Arial" w:cs="Arial"/>
          <w:color w:val="auto"/>
          <w:sz w:val="24"/>
          <w:szCs w:val="24"/>
        </w:rPr>
        <w:t>δ</w:t>
      </w:r>
      <w:r w:rsidRPr="00580AE7">
        <w:rPr>
          <w:rFonts w:ascii="Arial" w:hAnsi="Arial" w:cs="Arial"/>
          <w:color w:val="auto"/>
          <w:sz w:val="24"/>
          <w:szCs w:val="24"/>
          <w:vertAlign w:val="subscript"/>
        </w:rPr>
        <w:t>H</w:t>
      </w:r>
      <w:proofErr w:type="spellEnd"/>
      <w:r w:rsidRPr="00580AE7">
        <w:rPr>
          <w:rFonts w:ascii="Arial" w:hAnsi="Arial" w:cs="Arial"/>
          <w:color w:val="auto"/>
          <w:sz w:val="24"/>
          <w:szCs w:val="24"/>
        </w:rPr>
        <w:t xml:space="preserve"> 8.34 (1H, s, H-8), 8.21 (1H, br. s, H-2), 7.87 (1H, br. s, NH-6), 5.88 (1H, d, J = 6.0 Hz, H-1</w:t>
      </w:r>
      <w:r w:rsidRPr="00580AE7">
        <w:rPr>
          <w:rFonts w:ascii="Arial" w:eastAsia="Malgun Gothic" w:hAnsi="Arial" w:cs="Arial"/>
          <w:color w:val="auto"/>
          <w:sz w:val="24"/>
          <w:szCs w:val="24"/>
        </w:rPr>
        <w:t>′</w:t>
      </w:r>
      <w:r w:rsidRPr="00580AE7">
        <w:rPr>
          <w:rFonts w:ascii="Arial" w:hAnsi="Arial" w:cs="Arial"/>
          <w:color w:val="auto"/>
          <w:sz w:val="24"/>
          <w:szCs w:val="24"/>
        </w:rPr>
        <w:t>), 5.46 (1H, overlapped, OH-2</w:t>
      </w:r>
      <w:r w:rsidRPr="00580AE7">
        <w:rPr>
          <w:rFonts w:ascii="Arial" w:eastAsia="Malgun Gothic" w:hAnsi="Arial" w:cs="Arial"/>
          <w:color w:val="auto"/>
          <w:sz w:val="24"/>
          <w:szCs w:val="24"/>
        </w:rPr>
        <w:t>′</w:t>
      </w:r>
      <w:r w:rsidRPr="00580AE7">
        <w:rPr>
          <w:rFonts w:ascii="Arial" w:hAnsi="Arial" w:cs="Arial"/>
          <w:color w:val="auto"/>
          <w:sz w:val="24"/>
          <w:szCs w:val="24"/>
        </w:rPr>
        <w:t>), 5.44 (1H, dd, J = 4.4, 7.6 Hz, OH-5</w:t>
      </w:r>
      <w:r w:rsidRPr="00580AE7">
        <w:rPr>
          <w:rFonts w:ascii="Arial" w:eastAsia="Malgun Gothic" w:hAnsi="Arial" w:cs="Arial"/>
          <w:color w:val="auto"/>
          <w:sz w:val="24"/>
          <w:szCs w:val="24"/>
        </w:rPr>
        <w:t>′</w:t>
      </w:r>
      <w:r w:rsidRPr="00580AE7">
        <w:rPr>
          <w:rFonts w:ascii="Arial" w:hAnsi="Arial" w:cs="Arial"/>
          <w:color w:val="auto"/>
          <w:sz w:val="24"/>
          <w:szCs w:val="24"/>
        </w:rPr>
        <w:t>), 5.21 (1H, br. s, OH-3</w:t>
      </w:r>
      <w:r w:rsidRPr="00580AE7">
        <w:rPr>
          <w:rFonts w:ascii="Arial" w:eastAsia="Malgun Gothic" w:hAnsi="Arial" w:cs="Arial"/>
          <w:color w:val="auto"/>
          <w:sz w:val="24"/>
          <w:szCs w:val="24"/>
        </w:rPr>
        <w:t>′</w:t>
      </w:r>
      <w:r w:rsidRPr="00580AE7">
        <w:rPr>
          <w:rFonts w:ascii="Arial" w:hAnsi="Arial" w:cs="Arial"/>
          <w:color w:val="auto"/>
          <w:sz w:val="24"/>
          <w:szCs w:val="24"/>
        </w:rPr>
        <w:t>), 4.61 (1H, br. dd, J = 6.0, 7.2 Hz, H-2</w:t>
      </w:r>
      <w:r w:rsidRPr="00580AE7">
        <w:rPr>
          <w:rFonts w:ascii="Arial" w:eastAsia="Malgun Gothic" w:hAnsi="Arial" w:cs="Arial"/>
          <w:color w:val="auto"/>
          <w:sz w:val="24"/>
          <w:szCs w:val="24"/>
        </w:rPr>
        <w:t>′</w:t>
      </w:r>
      <w:r w:rsidRPr="00580AE7">
        <w:rPr>
          <w:rFonts w:ascii="Arial" w:hAnsi="Arial" w:cs="Arial"/>
          <w:color w:val="auto"/>
          <w:sz w:val="24"/>
          <w:szCs w:val="24"/>
        </w:rPr>
        <w:t xml:space="preserve">), 4.15 (1H, </w:t>
      </w:r>
      <w:proofErr w:type="spellStart"/>
      <w:r w:rsidRPr="00580AE7">
        <w:rPr>
          <w:rFonts w:ascii="Arial" w:hAnsi="Arial" w:cs="Arial"/>
          <w:color w:val="auto"/>
          <w:sz w:val="24"/>
          <w:szCs w:val="24"/>
        </w:rPr>
        <w:t>br.s</w:t>
      </w:r>
      <w:proofErr w:type="spellEnd"/>
      <w:r w:rsidRPr="00580AE7">
        <w:rPr>
          <w:rFonts w:ascii="Arial" w:hAnsi="Arial" w:cs="Arial"/>
          <w:color w:val="auto"/>
          <w:sz w:val="24"/>
          <w:szCs w:val="24"/>
        </w:rPr>
        <w:t>, H-3</w:t>
      </w:r>
      <w:r w:rsidRPr="00580AE7">
        <w:rPr>
          <w:rFonts w:ascii="Arial" w:eastAsia="Malgun Gothic" w:hAnsi="Arial" w:cs="Arial"/>
          <w:color w:val="auto"/>
          <w:sz w:val="24"/>
          <w:szCs w:val="24"/>
        </w:rPr>
        <w:t>′</w:t>
      </w:r>
      <w:r w:rsidRPr="00580AE7">
        <w:rPr>
          <w:rFonts w:ascii="Arial" w:hAnsi="Arial" w:cs="Arial"/>
          <w:color w:val="auto"/>
          <w:sz w:val="24"/>
          <w:szCs w:val="24"/>
        </w:rPr>
        <w:t xml:space="preserve">), 3.97 (1H, </w:t>
      </w:r>
      <w:proofErr w:type="spellStart"/>
      <w:r w:rsidRPr="00580AE7">
        <w:rPr>
          <w:rFonts w:ascii="Arial" w:hAnsi="Arial" w:cs="Arial"/>
          <w:color w:val="auto"/>
          <w:sz w:val="24"/>
          <w:szCs w:val="24"/>
        </w:rPr>
        <w:t>ddd</w:t>
      </w:r>
      <w:proofErr w:type="spellEnd"/>
      <w:r w:rsidRPr="00580AE7">
        <w:rPr>
          <w:rFonts w:ascii="Arial" w:hAnsi="Arial" w:cs="Arial"/>
          <w:color w:val="auto"/>
          <w:sz w:val="24"/>
          <w:szCs w:val="24"/>
        </w:rPr>
        <w:t>, J = 2.8, 2.8, 3.2 Hz, H-4</w:t>
      </w:r>
      <w:r w:rsidRPr="00580AE7">
        <w:rPr>
          <w:rFonts w:ascii="Arial" w:eastAsia="Malgun Gothic" w:hAnsi="Arial" w:cs="Arial"/>
          <w:color w:val="auto"/>
          <w:sz w:val="24"/>
          <w:szCs w:val="24"/>
        </w:rPr>
        <w:t>′</w:t>
      </w:r>
      <w:r w:rsidRPr="00580AE7">
        <w:rPr>
          <w:rFonts w:ascii="Arial" w:hAnsi="Arial" w:cs="Arial"/>
          <w:color w:val="auto"/>
          <w:sz w:val="24"/>
          <w:szCs w:val="24"/>
        </w:rPr>
        <w:t xml:space="preserve">), 3.68 (1H, </w:t>
      </w:r>
      <w:proofErr w:type="spellStart"/>
      <w:r w:rsidRPr="00580AE7">
        <w:rPr>
          <w:rFonts w:ascii="Arial" w:hAnsi="Arial" w:cs="Arial"/>
          <w:color w:val="auto"/>
          <w:sz w:val="24"/>
          <w:szCs w:val="24"/>
        </w:rPr>
        <w:t>ddd</w:t>
      </w:r>
      <w:proofErr w:type="spellEnd"/>
      <w:r w:rsidRPr="00580AE7">
        <w:rPr>
          <w:rFonts w:ascii="Arial" w:hAnsi="Arial" w:cs="Arial"/>
          <w:color w:val="auto"/>
          <w:sz w:val="24"/>
          <w:szCs w:val="24"/>
        </w:rPr>
        <w:t>, J = 12.4, 3.2, 4.4 Hz, H-5</w:t>
      </w:r>
      <w:r w:rsidRPr="00580AE7">
        <w:rPr>
          <w:rFonts w:ascii="Arial" w:eastAsia="Malgun Gothic" w:hAnsi="Arial" w:cs="Arial"/>
          <w:color w:val="auto"/>
          <w:sz w:val="24"/>
          <w:szCs w:val="24"/>
        </w:rPr>
        <w:t>′</w:t>
      </w:r>
      <w:r w:rsidRPr="00580AE7">
        <w:rPr>
          <w:rFonts w:ascii="Arial" w:hAnsi="Arial" w:cs="Arial"/>
          <w:color w:val="auto"/>
          <w:sz w:val="24"/>
          <w:szCs w:val="24"/>
        </w:rPr>
        <w:t xml:space="preserve">a), 3.55 (1H, </w:t>
      </w:r>
      <w:proofErr w:type="spellStart"/>
      <w:r w:rsidRPr="00580AE7">
        <w:rPr>
          <w:rFonts w:ascii="Arial" w:hAnsi="Arial" w:cs="Arial"/>
          <w:color w:val="auto"/>
          <w:sz w:val="24"/>
          <w:szCs w:val="24"/>
        </w:rPr>
        <w:t>ddd</w:t>
      </w:r>
      <w:proofErr w:type="spellEnd"/>
      <w:r w:rsidRPr="00580AE7">
        <w:rPr>
          <w:rFonts w:ascii="Arial" w:hAnsi="Arial" w:cs="Arial"/>
          <w:color w:val="auto"/>
          <w:sz w:val="24"/>
          <w:szCs w:val="24"/>
        </w:rPr>
        <w:t>, J = 12.4, 2.9, 7.6 Hz, H-5</w:t>
      </w:r>
      <w:r w:rsidRPr="00580AE7">
        <w:rPr>
          <w:rFonts w:ascii="Arial" w:eastAsia="Malgun Gothic" w:hAnsi="Arial" w:cs="Arial"/>
          <w:color w:val="auto"/>
          <w:sz w:val="24"/>
          <w:szCs w:val="24"/>
        </w:rPr>
        <w:t>′</w:t>
      </w:r>
      <w:r w:rsidRPr="00580AE7">
        <w:rPr>
          <w:rFonts w:ascii="Arial" w:hAnsi="Arial" w:cs="Arial"/>
          <w:color w:val="auto"/>
          <w:sz w:val="24"/>
          <w:szCs w:val="24"/>
        </w:rPr>
        <w:t xml:space="preserve">b), 3.51 (2H, overlapped, H-1ʺ) 1.18 (3H, t, J = 5.4 Hz, H-2ʺ); </w:t>
      </w:r>
      <w:r w:rsidRPr="00580AE7">
        <w:rPr>
          <w:rFonts w:ascii="Arial" w:eastAsia="GulimChe" w:hAnsi="Arial" w:cs="Arial"/>
          <w:color w:val="auto"/>
          <w:sz w:val="24"/>
          <w:szCs w:val="24"/>
          <w:vertAlign w:val="superscript"/>
        </w:rPr>
        <w:t>13</w:t>
      </w:r>
      <w:r w:rsidRPr="00580AE7">
        <w:rPr>
          <w:rFonts w:ascii="Arial" w:eastAsia="GulimChe" w:hAnsi="Arial" w:cs="Arial"/>
          <w:color w:val="auto"/>
          <w:sz w:val="24"/>
          <w:szCs w:val="24"/>
        </w:rPr>
        <w:t xml:space="preserve">C NMR </w:t>
      </w:r>
      <w:r w:rsidRPr="00580AE7">
        <w:rPr>
          <w:rFonts w:ascii="Arial" w:hAnsi="Arial" w:cs="Arial"/>
          <w:color w:val="auto"/>
          <w:sz w:val="24"/>
          <w:szCs w:val="24"/>
        </w:rPr>
        <w:t>(150 MHz, DMSO-d</w:t>
      </w:r>
      <w:r w:rsidRPr="00580AE7">
        <w:rPr>
          <w:rFonts w:ascii="Arial" w:hAnsi="Arial" w:cs="Arial"/>
          <w:color w:val="auto"/>
          <w:sz w:val="24"/>
          <w:szCs w:val="24"/>
          <w:vertAlign w:val="subscript"/>
        </w:rPr>
        <w:t>6</w:t>
      </w:r>
      <w:r w:rsidRPr="00580AE7">
        <w:rPr>
          <w:rFonts w:ascii="Arial" w:hAnsi="Arial" w:cs="Arial"/>
          <w:color w:val="auto"/>
          <w:sz w:val="24"/>
          <w:szCs w:val="24"/>
        </w:rPr>
        <w:t xml:space="preserve">): </w:t>
      </w:r>
      <w:proofErr w:type="spellStart"/>
      <w:r w:rsidRPr="00580AE7">
        <w:rPr>
          <w:rFonts w:ascii="Arial" w:eastAsia="Malgun Gothic" w:hAnsi="Arial" w:cs="Arial"/>
          <w:color w:val="auto"/>
          <w:sz w:val="24"/>
          <w:szCs w:val="24"/>
        </w:rPr>
        <w:t>δ</w:t>
      </w:r>
      <w:r w:rsidRPr="00580AE7">
        <w:rPr>
          <w:rFonts w:ascii="Arial" w:hAnsi="Arial" w:cs="Arial"/>
          <w:color w:val="auto"/>
          <w:sz w:val="24"/>
          <w:szCs w:val="24"/>
          <w:vertAlign w:val="subscript"/>
        </w:rPr>
        <w:t>C</w:t>
      </w:r>
      <w:proofErr w:type="spellEnd"/>
      <w:r w:rsidRPr="00580AE7">
        <w:rPr>
          <w:rFonts w:ascii="Arial" w:hAnsi="Arial" w:cs="Arial"/>
          <w:color w:val="auto"/>
          <w:sz w:val="24"/>
          <w:szCs w:val="24"/>
        </w:rPr>
        <w:t xml:space="preserve"> 154.49 (C-6), 152.38 (C-2), 148.22 (C-4), 139.65 (C-8), 119.78 (C-5), 87.93 (C-1</w:t>
      </w:r>
      <w:r w:rsidRPr="00580AE7">
        <w:rPr>
          <w:rFonts w:ascii="Arial" w:eastAsia="Malgun Gothic" w:hAnsi="Arial" w:cs="Arial"/>
          <w:color w:val="auto"/>
          <w:sz w:val="24"/>
          <w:szCs w:val="24"/>
        </w:rPr>
        <w:t>′</w:t>
      </w:r>
      <w:r w:rsidRPr="00580AE7">
        <w:rPr>
          <w:rFonts w:ascii="Arial" w:hAnsi="Arial" w:cs="Arial"/>
          <w:color w:val="auto"/>
          <w:sz w:val="24"/>
          <w:szCs w:val="24"/>
        </w:rPr>
        <w:t>), 85.90 (C-4</w:t>
      </w:r>
      <w:r w:rsidRPr="00580AE7">
        <w:rPr>
          <w:rFonts w:ascii="Arial" w:eastAsia="Malgun Gothic" w:hAnsi="Arial" w:cs="Arial"/>
          <w:color w:val="auto"/>
          <w:sz w:val="24"/>
          <w:szCs w:val="24"/>
        </w:rPr>
        <w:t>′</w:t>
      </w:r>
      <w:r w:rsidRPr="00580AE7">
        <w:rPr>
          <w:rFonts w:ascii="Arial" w:hAnsi="Arial" w:cs="Arial"/>
          <w:color w:val="auto"/>
          <w:sz w:val="24"/>
          <w:szCs w:val="24"/>
        </w:rPr>
        <w:t>), 73.45 (C-2</w:t>
      </w:r>
      <w:r w:rsidRPr="00580AE7">
        <w:rPr>
          <w:rFonts w:ascii="Arial" w:eastAsia="Malgun Gothic" w:hAnsi="Arial" w:cs="Arial"/>
          <w:color w:val="auto"/>
          <w:sz w:val="24"/>
          <w:szCs w:val="24"/>
        </w:rPr>
        <w:t>′</w:t>
      </w:r>
      <w:r w:rsidRPr="00580AE7">
        <w:rPr>
          <w:rFonts w:ascii="Arial" w:hAnsi="Arial" w:cs="Arial"/>
          <w:color w:val="auto"/>
          <w:sz w:val="24"/>
          <w:szCs w:val="24"/>
        </w:rPr>
        <w:t>), 70.66 (C-3</w:t>
      </w:r>
      <w:r w:rsidRPr="00580AE7">
        <w:rPr>
          <w:rFonts w:ascii="Arial" w:eastAsia="Malgun Gothic" w:hAnsi="Arial" w:cs="Arial"/>
          <w:color w:val="auto"/>
          <w:sz w:val="24"/>
          <w:szCs w:val="24"/>
        </w:rPr>
        <w:t>′</w:t>
      </w:r>
      <w:r w:rsidRPr="00580AE7">
        <w:rPr>
          <w:rFonts w:ascii="Arial" w:hAnsi="Arial" w:cs="Arial"/>
          <w:color w:val="auto"/>
          <w:sz w:val="24"/>
          <w:szCs w:val="24"/>
        </w:rPr>
        <w:t>), 61.68 (C-5</w:t>
      </w:r>
      <w:r w:rsidRPr="00580AE7">
        <w:rPr>
          <w:rFonts w:ascii="Arial" w:eastAsia="Malgun Gothic" w:hAnsi="Arial" w:cs="Arial"/>
          <w:color w:val="auto"/>
          <w:sz w:val="24"/>
          <w:szCs w:val="24"/>
        </w:rPr>
        <w:t>′</w:t>
      </w:r>
      <w:r w:rsidRPr="00580AE7">
        <w:rPr>
          <w:rFonts w:ascii="Arial" w:hAnsi="Arial" w:cs="Arial"/>
          <w:color w:val="auto"/>
          <w:sz w:val="24"/>
          <w:szCs w:val="24"/>
        </w:rPr>
        <w:t>), 34.53 (N6-CH</w:t>
      </w:r>
      <w:r w:rsidRPr="00580AE7">
        <w:rPr>
          <w:rFonts w:ascii="Arial" w:hAnsi="Arial" w:cs="Arial"/>
          <w:color w:val="auto"/>
          <w:sz w:val="24"/>
          <w:szCs w:val="24"/>
          <w:vertAlign w:val="subscript"/>
        </w:rPr>
        <w:t>2</w:t>
      </w:r>
      <w:r w:rsidRPr="00580AE7">
        <w:rPr>
          <w:rFonts w:ascii="Arial" w:hAnsi="Arial" w:cs="Arial"/>
          <w:color w:val="auto"/>
          <w:sz w:val="24"/>
          <w:szCs w:val="24"/>
        </w:rPr>
        <w:t>), 14.77 (N6-CH</w:t>
      </w:r>
      <w:r w:rsidRPr="00580AE7">
        <w:rPr>
          <w:rFonts w:ascii="Arial" w:hAnsi="Arial" w:cs="Arial"/>
          <w:color w:val="auto"/>
          <w:sz w:val="24"/>
          <w:szCs w:val="24"/>
          <w:vertAlign w:val="subscript"/>
        </w:rPr>
        <w:t>3</w:t>
      </w:r>
      <w:r w:rsidRPr="00580AE7">
        <w:rPr>
          <w:rFonts w:ascii="Arial" w:hAnsi="Arial" w:cs="Arial"/>
          <w:color w:val="auto"/>
          <w:sz w:val="24"/>
          <w:szCs w:val="24"/>
        </w:rPr>
        <w:t>); IR (KBr): 3324 (OH), 3149 (NH), 1622, 1589 (aromatic) cm</w:t>
      </w:r>
      <w:r w:rsidRPr="00580AE7">
        <w:rPr>
          <w:rFonts w:ascii="Arial" w:hAnsi="Arial" w:cs="Arial"/>
          <w:color w:val="auto"/>
          <w:sz w:val="24"/>
          <w:szCs w:val="24"/>
          <w:vertAlign w:val="superscript"/>
        </w:rPr>
        <w:t>-1</w:t>
      </w:r>
      <w:r w:rsidRPr="00580AE7">
        <w:rPr>
          <w:rFonts w:ascii="Arial" w:hAnsi="Arial" w:cs="Arial"/>
          <w:color w:val="auto"/>
          <w:sz w:val="24"/>
          <w:szCs w:val="24"/>
        </w:rPr>
        <w:t>; HRMS (m/z): [M+H]</w:t>
      </w:r>
      <w:r w:rsidRPr="00580AE7">
        <w:rPr>
          <w:rFonts w:ascii="Arial" w:hAnsi="Arial" w:cs="Arial"/>
          <w:color w:val="auto"/>
          <w:sz w:val="24"/>
          <w:szCs w:val="24"/>
          <w:vertAlign w:val="superscript"/>
        </w:rPr>
        <w:t>+</w:t>
      </w:r>
      <w:r w:rsidRPr="00580AE7">
        <w:rPr>
          <w:rFonts w:ascii="Arial" w:hAnsi="Arial" w:cs="Arial"/>
          <w:color w:val="auto"/>
          <w:sz w:val="24"/>
          <w:szCs w:val="24"/>
        </w:rPr>
        <w:t xml:space="preserve"> </w:t>
      </w:r>
      <w:proofErr w:type="spellStart"/>
      <w:r w:rsidRPr="00580AE7">
        <w:rPr>
          <w:rFonts w:ascii="Arial" w:hAnsi="Arial" w:cs="Arial"/>
          <w:color w:val="auto"/>
          <w:sz w:val="24"/>
          <w:szCs w:val="24"/>
        </w:rPr>
        <w:t>calcd</w:t>
      </w:r>
      <w:proofErr w:type="spellEnd"/>
      <w:r w:rsidRPr="00580AE7">
        <w:rPr>
          <w:rFonts w:ascii="Arial" w:hAnsi="Arial" w:cs="Arial"/>
          <w:color w:val="auto"/>
          <w:sz w:val="24"/>
          <w:szCs w:val="24"/>
        </w:rPr>
        <w:t xml:space="preserve">. for </w:t>
      </w:r>
      <w:r w:rsidRPr="00580AE7">
        <w:rPr>
          <w:rFonts w:ascii="Arial" w:eastAsia="Times New Roman" w:hAnsi="Arial" w:cs="Arial"/>
          <w:color w:val="auto"/>
          <w:sz w:val="24"/>
          <w:szCs w:val="24"/>
        </w:rPr>
        <w:t>C</w:t>
      </w:r>
      <w:r w:rsidRPr="00580AE7">
        <w:rPr>
          <w:rFonts w:ascii="Arial" w:eastAsia="Times New Roman" w:hAnsi="Arial" w:cs="Arial"/>
          <w:color w:val="auto"/>
          <w:sz w:val="24"/>
          <w:szCs w:val="24"/>
          <w:vertAlign w:val="subscript"/>
        </w:rPr>
        <w:t>12</w:t>
      </w:r>
      <w:r w:rsidRPr="00580AE7">
        <w:rPr>
          <w:rFonts w:ascii="Arial" w:eastAsia="Times New Roman" w:hAnsi="Arial" w:cs="Arial"/>
          <w:color w:val="auto"/>
          <w:sz w:val="24"/>
          <w:szCs w:val="24"/>
        </w:rPr>
        <w:t>H</w:t>
      </w:r>
      <w:r w:rsidRPr="00580AE7">
        <w:rPr>
          <w:rFonts w:ascii="Arial" w:eastAsia="Times New Roman" w:hAnsi="Arial" w:cs="Arial"/>
          <w:color w:val="auto"/>
          <w:sz w:val="24"/>
          <w:szCs w:val="24"/>
          <w:vertAlign w:val="subscript"/>
        </w:rPr>
        <w:t>18</w:t>
      </w:r>
      <w:r w:rsidRPr="00580AE7">
        <w:rPr>
          <w:rFonts w:ascii="Arial" w:eastAsia="Times New Roman" w:hAnsi="Arial" w:cs="Arial"/>
          <w:color w:val="auto"/>
          <w:sz w:val="24"/>
          <w:szCs w:val="24"/>
        </w:rPr>
        <w:t>N</w:t>
      </w:r>
      <w:r w:rsidRPr="00580AE7">
        <w:rPr>
          <w:rFonts w:ascii="Arial" w:eastAsia="Times New Roman" w:hAnsi="Arial" w:cs="Arial"/>
          <w:color w:val="auto"/>
          <w:sz w:val="24"/>
          <w:szCs w:val="24"/>
          <w:vertAlign w:val="subscript"/>
        </w:rPr>
        <w:t>5</w:t>
      </w:r>
      <w:r w:rsidRPr="00580AE7">
        <w:rPr>
          <w:rFonts w:ascii="Arial" w:eastAsia="Times New Roman" w:hAnsi="Arial" w:cs="Arial"/>
          <w:color w:val="auto"/>
          <w:sz w:val="24"/>
          <w:szCs w:val="24"/>
        </w:rPr>
        <w:t>O</w:t>
      </w:r>
      <w:r w:rsidRPr="00580AE7">
        <w:rPr>
          <w:rFonts w:ascii="Arial" w:eastAsia="Times New Roman" w:hAnsi="Arial" w:cs="Arial"/>
          <w:color w:val="auto"/>
          <w:sz w:val="24"/>
          <w:szCs w:val="24"/>
          <w:vertAlign w:val="subscript"/>
        </w:rPr>
        <w:t>4</w:t>
      </w:r>
      <w:r w:rsidRPr="00580AE7">
        <w:rPr>
          <w:rFonts w:ascii="Arial" w:eastAsia="Gulim" w:hAnsi="Arial" w:cs="Arial"/>
          <w:color w:val="auto"/>
          <w:sz w:val="24"/>
          <w:szCs w:val="24"/>
        </w:rPr>
        <w:t xml:space="preserve">, 296.1353; found, </w:t>
      </w:r>
      <w:r w:rsidRPr="00580AE7">
        <w:rPr>
          <w:rFonts w:ascii="Arial" w:hAnsi="Arial" w:cs="Arial"/>
          <w:color w:val="auto"/>
          <w:sz w:val="24"/>
          <w:szCs w:val="24"/>
        </w:rPr>
        <w:t>296.1349.</w:t>
      </w:r>
    </w:p>
    <w:p w14:paraId="2D7BF6F9" w14:textId="77777777" w:rsidR="00C3454D" w:rsidRPr="00580AE7" w:rsidRDefault="00C3454D" w:rsidP="00580AE7">
      <w:pPr>
        <w:spacing w:after="0"/>
        <w:rPr>
          <w:rFonts w:ascii="Arial" w:eastAsia="Batang" w:hAnsi="Arial" w:cs="Arial"/>
          <w:bCs/>
        </w:rPr>
      </w:pPr>
    </w:p>
    <w:p w14:paraId="327A2C26" w14:textId="7ED787A6" w:rsidR="009A1B5B" w:rsidRPr="00580AE7" w:rsidRDefault="009A1B5B" w:rsidP="00580AE7">
      <w:pPr>
        <w:spacing w:after="0"/>
        <w:rPr>
          <w:rFonts w:ascii="Arial" w:eastAsia="Batang" w:hAnsi="Arial" w:cs="Arial"/>
          <w:bCs/>
        </w:rPr>
      </w:pPr>
      <w:r w:rsidRPr="00580AE7">
        <w:rPr>
          <w:rFonts w:ascii="Arial" w:eastAsia="Batang" w:hAnsi="Arial" w:cs="Arial"/>
          <w:bCs/>
        </w:rPr>
        <w:t xml:space="preserve">For N6-propyl and N6-isobutyl adenosine, a representative procedure is as following: </w:t>
      </w:r>
    </w:p>
    <w:p w14:paraId="13FC8732" w14:textId="77777777" w:rsidR="009A1B5B" w:rsidRPr="00580AE7" w:rsidRDefault="009A1B5B" w:rsidP="00580AE7">
      <w:pPr>
        <w:spacing w:after="0"/>
        <w:rPr>
          <w:rFonts w:ascii="Arial" w:eastAsia="Batang" w:hAnsi="Arial" w:cs="Arial"/>
          <w:bCs/>
        </w:rPr>
      </w:pPr>
      <w:r w:rsidRPr="00580AE7">
        <w:rPr>
          <w:rFonts w:ascii="Arial" w:eastAsia="Batang" w:hAnsi="Arial" w:cs="Arial"/>
          <w:bCs/>
        </w:rPr>
        <w:t xml:space="preserve">A mixture of 6-chloro-9-β-D-ribofuranosyl-9H-purine (0.250 g, 0.87 mmol), </w:t>
      </w:r>
      <w:proofErr w:type="spellStart"/>
      <w:r w:rsidRPr="00580AE7">
        <w:rPr>
          <w:rFonts w:ascii="Arial" w:eastAsia="Batang" w:hAnsi="Arial" w:cs="Arial"/>
          <w:bCs/>
        </w:rPr>
        <w:t>isobutylamine</w:t>
      </w:r>
      <w:proofErr w:type="spellEnd"/>
      <w:r w:rsidRPr="00580AE7">
        <w:rPr>
          <w:rFonts w:ascii="Arial" w:eastAsia="Batang" w:hAnsi="Arial" w:cs="Arial"/>
          <w:bCs/>
        </w:rPr>
        <w:t xml:space="preserve"> (0.195 g, 2.64 mmol) and CaCO</w:t>
      </w:r>
      <w:r w:rsidRPr="00580AE7">
        <w:rPr>
          <w:rFonts w:ascii="Arial" w:eastAsia="Batang" w:hAnsi="Arial" w:cs="Arial"/>
          <w:bCs/>
          <w:vertAlign w:val="subscript"/>
        </w:rPr>
        <w:t>3</w:t>
      </w:r>
      <w:r w:rsidRPr="00580AE7">
        <w:rPr>
          <w:rFonts w:ascii="Arial" w:eastAsia="Batang" w:hAnsi="Arial" w:cs="Arial"/>
          <w:bCs/>
        </w:rPr>
        <w:t xml:space="preserve"> (0.175 g, 1.75 mmol) in EtOH (12.5 mL) was heated to reflux overnight. The reaction mixture was filtered while hot and hot EtOH was used to wash the solids. After cooled to room temperature, the precipitate was collected by filtration, washed with cold EtOH and dried under reduced pressure to give the title compound (0.195 g, 69%) as a white solid. The filtrate was adsorbed on silica gel and was concentrated to dryness. This mixture was purified on silica gel with 10% MeOH/CH</w:t>
      </w:r>
      <w:r w:rsidRPr="00580AE7">
        <w:rPr>
          <w:rFonts w:ascii="Arial" w:eastAsia="Batang" w:hAnsi="Arial" w:cs="Arial"/>
          <w:bCs/>
          <w:vertAlign w:val="subscript"/>
        </w:rPr>
        <w:t>2</w:t>
      </w:r>
      <w:r w:rsidRPr="00580AE7">
        <w:rPr>
          <w:rFonts w:ascii="Arial" w:eastAsia="Batang" w:hAnsi="Arial" w:cs="Arial"/>
          <w:bCs/>
        </w:rPr>
        <w:t>Cl</w:t>
      </w:r>
      <w:r w:rsidRPr="00580AE7">
        <w:rPr>
          <w:rFonts w:ascii="Arial" w:eastAsia="Batang" w:hAnsi="Arial" w:cs="Arial"/>
          <w:bCs/>
          <w:vertAlign w:val="subscript"/>
        </w:rPr>
        <w:t>2</w:t>
      </w:r>
      <w:r w:rsidRPr="00580AE7">
        <w:rPr>
          <w:rFonts w:ascii="Arial" w:eastAsia="Batang" w:hAnsi="Arial" w:cs="Arial"/>
          <w:bCs/>
        </w:rPr>
        <w:t xml:space="preserve"> to provide 0.091 g more of the compound for a quantitative yield of product.</w:t>
      </w:r>
    </w:p>
    <w:p w14:paraId="5E6C6CF0" w14:textId="77777777" w:rsidR="00652C3B" w:rsidRPr="00580AE7" w:rsidRDefault="00652C3B" w:rsidP="00580AE7">
      <w:pPr>
        <w:spacing w:after="0"/>
        <w:rPr>
          <w:rFonts w:ascii="Arial" w:eastAsia="Batang" w:hAnsi="Arial" w:cs="Arial"/>
          <w:bCs/>
        </w:rPr>
      </w:pPr>
    </w:p>
    <w:p w14:paraId="4228D62D" w14:textId="77777777" w:rsidR="00C3454D" w:rsidRPr="00580AE7" w:rsidRDefault="00C3454D" w:rsidP="00580AE7">
      <w:pPr>
        <w:pStyle w:val="a"/>
        <w:spacing w:line="240" w:lineRule="auto"/>
        <w:jc w:val="left"/>
        <w:rPr>
          <w:rFonts w:ascii="Arial" w:eastAsia="Gulim" w:hAnsi="Arial" w:cs="Arial"/>
          <w:color w:val="auto"/>
          <w:sz w:val="24"/>
          <w:szCs w:val="24"/>
        </w:rPr>
      </w:pPr>
      <w:r w:rsidRPr="00580AE7">
        <w:rPr>
          <w:rFonts w:ascii="Arial" w:hAnsi="Arial" w:cs="Arial"/>
          <w:sz w:val="24"/>
          <w:szCs w:val="24"/>
        </w:rPr>
        <w:t xml:space="preserve">N6-propyl adenosine (&gt; 95%): white solid; </w:t>
      </w:r>
      <w:proofErr w:type="spellStart"/>
      <w:r w:rsidRPr="00580AE7">
        <w:rPr>
          <w:rFonts w:ascii="Arial" w:hAnsi="Arial" w:cs="Arial"/>
          <w:color w:val="000000" w:themeColor="text1"/>
          <w:sz w:val="24"/>
          <w:szCs w:val="24"/>
        </w:rPr>
        <w:t>mp</w:t>
      </w:r>
      <w:proofErr w:type="spellEnd"/>
      <w:r w:rsidRPr="00580AE7">
        <w:rPr>
          <w:rFonts w:ascii="Arial" w:hAnsi="Arial" w:cs="Arial"/>
          <w:color w:val="000000" w:themeColor="text1"/>
          <w:sz w:val="24"/>
          <w:szCs w:val="24"/>
        </w:rPr>
        <w:t xml:space="preserve">: </w:t>
      </w:r>
      <w:r w:rsidRPr="00580AE7">
        <w:rPr>
          <w:rFonts w:ascii="Arial" w:hAnsi="Arial" w:cs="Arial"/>
          <w:color w:val="000000" w:themeColor="text1"/>
          <w:sz w:val="24"/>
        </w:rPr>
        <w:t>162.0-165.4</w:t>
      </w:r>
      <w:r w:rsidRPr="00580AE7">
        <w:rPr>
          <w:rFonts w:ascii="Cambria Math" w:eastAsiaTheme="minorHAnsi" w:hAnsi="Cambria Math" w:cs="Cambria Math"/>
          <w:color w:val="000000" w:themeColor="text1"/>
          <w:sz w:val="24"/>
        </w:rPr>
        <w:t>℃</w:t>
      </w:r>
      <w:r w:rsidRPr="00580AE7">
        <w:rPr>
          <w:rFonts w:ascii="Arial" w:hAnsi="Arial" w:cs="Arial"/>
          <w:color w:val="000000" w:themeColor="text1"/>
          <w:sz w:val="24"/>
          <w:szCs w:val="24"/>
        </w:rPr>
        <w:t>;</w:t>
      </w:r>
      <w:r w:rsidRPr="00580AE7">
        <w:rPr>
          <w:rFonts w:ascii="Arial" w:hAnsi="Arial" w:cs="Arial"/>
          <w:color w:val="auto"/>
          <w:sz w:val="24"/>
          <w:szCs w:val="24"/>
        </w:rPr>
        <w:t xml:space="preserve"> </w:t>
      </w:r>
      <m:oMath>
        <m:sSubSup>
          <m:sSubSupPr>
            <m:ctrlPr>
              <w:rPr>
                <w:rFonts w:ascii="Cambria Math" w:hAnsi="Cambria Math" w:cs="Arial"/>
                <w:color w:val="auto"/>
                <w:sz w:val="24"/>
                <w:szCs w:val="24"/>
              </w:rPr>
            </m:ctrlPr>
          </m:sSubSupPr>
          <m:e>
            <m:r>
              <m:rPr>
                <m:sty m:val="p"/>
              </m:rPr>
              <w:rPr>
                <w:rFonts w:ascii="Cambria Math" w:hAnsi="Cambria Math" w:cs="Arial"/>
                <w:color w:val="auto"/>
                <w:sz w:val="24"/>
                <w:szCs w:val="24"/>
              </w:rPr>
              <m:t>[α]</m:t>
            </m:r>
          </m:e>
          <m:sub>
            <m:r>
              <m:rPr>
                <m:sty m:val="p"/>
              </m:rPr>
              <w:rPr>
                <w:rFonts w:ascii="Cambria Math" w:hAnsi="Cambria Math" w:cs="Arial"/>
                <w:color w:val="auto"/>
                <w:sz w:val="24"/>
                <w:szCs w:val="24"/>
              </w:rPr>
              <m:t>D</m:t>
            </m:r>
          </m:sub>
          <m:sup>
            <m:r>
              <m:rPr>
                <m:sty m:val="p"/>
              </m:rPr>
              <w:rPr>
                <w:rFonts w:ascii="Cambria Math" w:hAnsi="Cambria Math" w:cs="Arial"/>
                <w:color w:val="auto"/>
                <w:sz w:val="24"/>
                <w:szCs w:val="24"/>
              </w:rPr>
              <m:t>25</m:t>
            </m:r>
          </m:sup>
        </m:sSubSup>
      </m:oMath>
      <w:r w:rsidRPr="00580AE7">
        <w:rPr>
          <w:rFonts w:ascii="Arial" w:hAnsi="Arial" w:cs="Arial"/>
          <w:color w:val="auto"/>
          <w:sz w:val="24"/>
          <w:szCs w:val="24"/>
        </w:rPr>
        <w:t xml:space="preserve"> : –8.8 (0.01 M in MeOH); </w:t>
      </w:r>
      <w:r w:rsidRPr="00580AE7">
        <w:rPr>
          <w:rFonts w:ascii="Arial" w:eastAsia="GulimChe" w:hAnsi="Arial" w:cs="Arial"/>
          <w:color w:val="auto"/>
          <w:sz w:val="24"/>
          <w:vertAlign w:val="superscript"/>
        </w:rPr>
        <w:t>1</w:t>
      </w:r>
      <w:r w:rsidRPr="00580AE7">
        <w:rPr>
          <w:rFonts w:ascii="Arial" w:eastAsia="GulimChe" w:hAnsi="Arial" w:cs="Arial"/>
          <w:color w:val="auto"/>
          <w:sz w:val="24"/>
        </w:rPr>
        <w:t xml:space="preserve">H NMR </w:t>
      </w:r>
      <w:r w:rsidRPr="00580AE7">
        <w:rPr>
          <w:rFonts w:ascii="Arial" w:hAnsi="Arial" w:cs="Arial"/>
          <w:color w:val="auto"/>
          <w:sz w:val="24"/>
          <w:szCs w:val="24"/>
        </w:rPr>
        <w:t>(600 MHz</w:t>
      </w:r>
      <w:r w:rsidRPr="00580AE7">
        <w:rPr>
          <w:rFonts w:ascii="Arial" w:hAnsi="Arial" w:cs="Arial"/>
          <w:sz w:val="24"/>
          <w:szCs w:val="24"/>
        </w:rPr>
        <w:t>, DMSO</w:t>
      </w:r>
      <w:r w:rsidRPr="00580AE7">
        <w:rPr>
          <w:rFonts w:ascii="Arial" w:hAnsi="Arial" w:cs="Arial"/>
          <w:color w:val="auto"/>
          <w:sz w:val="24"/>
          <w:szCs w:val="24"/>
        </w:rPr>
        <w:t>-d</w:t>
      </w:r>
      <w:r w:rsidRPr="00580AE7">
        <w:rPr>
          <w:rFonts w:ascii="Arial" w:hAnsi="Arial" w:cs="Arial"/>
          <w:sz w:val="24"/>
          <w:szCs w:val="24"/>
          <w:vertAlign w:val="subscript"/>
        </w:rPr>
        <w:t>6</w:t>
      </w:r>
      <w:r w:rsidRPr="00580AE7">
        <w:rPr>
          <w:rFonts w:ascii="Arial" w:hAnsi="Arial" w:cs="Arial"/>
          <w:color w:val="auto"/>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H</w:t>
      </w:r>
      <w:proofErr w:type="spellEnd"/>
      <w:r w:rsidRPr="00580AE7">
        <w:rPr>
          <w:rFonts w:ascii="Arial" w:hAnsi="Arial" w:cs="Arial"/>
          <w:sz w:val="24"/>
          <w:szCs w:val="24"/>
        </w:rPr>
        <w:t xml:space="preserve"> 8.34 (1H, s, H-8), 8.21 (1H, br. s, H-2), 7.91 (1H, br. s, NH-6), 5.88 (1H, d, J = 6.4 Hz, H-1</w:t>
      </w:r>
      <w:r w:rsidRPr="00580AE7">
        <w:rPr>
          <w:rFonts w:ascii="Arial" w:eastAsia="Malgun Gothic" w:hAnsi="Arial" w:cs="Arial"/>
          <w:sz w:val="24"/>
          <w:szCs w:val="24"/>
        </w:rPr>
        <w:t>′</w:t>
      </w:r>
      <w:r w:rsidRPr="00580AE7">
        <w:rPr>
          <w:rFonts w:ascii="Arial" w:hAnsi="Arial" w:cs="Arial"/>
          <w:sz w:val="24"/>
          <w:szCs w:val="24"/>
        </w:rPr>
        <w:t>), 5.47 (1H, overlapped, OH-2</w:t>
      </w:r>
      <w:r w:rsidRPr="00580AE7">
        <w:rPr>
          <w:rFonts w:ascii="Arial" w:eastAsia="Malgun Gothic" w:hAnsi="Arial" w:cs="Arial"/>
          <w:sz w:val="24"/>
          <w:szCs w:val="24"/>
        </w:rPr>
        <w:t>′</w:t>
      </w:r>
      <w:r w:rsidRPr="00580AE7">
        <w:rPr>
          <w:rFonts w:ascii="Arial" w:hAnsi="Arial" w:cs="Arial"/>
          <w:sz w:val="24"/>
          <w:szCs w:val="24"/>
        </w:rPr>
        <w:t>), 5.44 (1H, dd, J = 4.8, 7.2 Hz, OH-5</w:t>
      </w:r>
      <w:r w:rsidRPr="00580AE7">
        <w:rPr>
          <w:rFonts w:ascii="Arial" w:eastAsia="Malgun Gothic" w:hAnsi="Arial" w:cs="Arial"/>
          <w:sz w:val="24"/>
          <w:szCs w:val="24"/>
        </w:rPr>
        <w:t>′</w:t>
      </w:r>
      <w:r w:rsidRPr="00580AE7">
        <w:rPr>
          <w:rFonts w:ascii="Arial" w:hAnsi="Arial" w:cs="Arial"/>
          <w:sz w:val="24"/>
          <w:szCs w:val="24"/>
        </w:rPr>
        <w:t>), 5.22 (1H, br. s, OH-3</w:t>
      </w:r>
      <w:r w:rsidRPr="00580AE7">
        <w:rPr>
          <w:rFonts w:ascii="Arial" w:eastAsia="Malgun Gothic" w:hAnsi="Arial" w:cs="Arial"/>
          <w:sz w:val="24"/>
          <w:szCs w:val="24"/>
        </w:rPr>
        <w:t>′</w:t>
      </w:r>
      <w:r w:rsidRPr="00580AE7">
        <w:rPr>
          <w:rFonts w:ascii="Arial" w:hAnsi="Arial" w:cs="Arial"/>
          <w:sz w:val="24"/>
          <w:szCs w:val="24"/>
        </w:rPr>
        <w:t>), 4.62 (1H, br. dd, J = 6.4, 5.2 Hz, H-2</w:t>
      </w:r>
      <w:r w:rsidRPr="00580AE7">
        <w:rPr>
          <w:rFonts w:ascii="Arial" w:eastAsia="Malgun Gothic" w:hAnsi="Arial" w:cs="Arial"/>
          <w:sz w:val="24"/>
          <w:szCs w:val="24"/>
        </w:rPr>
        <w:t>′</w:t>
      </w:r>
      <w:r w:rsidRPr="00580AE7">
        <w:rPr>
          <w:rFonts w:ascii="Arial" w:hAnsi="Arial" w:cs="Arial"/>
          <w:sz w:val="24"/>
          <w:szCs w:val="24"/>
        </w:rPr>
        <w:t xml:space="preserve">), 4.16 (1H, </w:t>
      </w:r>
      <w:proofErr w:type="spellStart"/>
      <w:r w:rsidRPr="00580AE7">
        <w:rPr>
          <w:rFonts w:ascii="Arial" w:hAnsi="Arial" w:cs="Arial"/>
          <w:sz w:val="24"/>
          <w:szCs w:val="24"/>
        </w:rPr>
        <w:t>br.s</w:t>
      </w:r>
      <w:proofErr w:type="spellEnd"/>
      <w:r w:rsidRPr="00580AE7">
        <w:rPr>
          <w:rFonts w:ascii="Arial" w:hAnsi="Arial" w:cs="Arial"/>
          <w:sz w:val="24"/>
          <w:szCs w:val="24"/>
        </w:rPr>
        <w:t>, H-3</w:t>
      </w:r>
      <w:r w:rsidRPr="00580AE7">
        <w:rPr>
          <w:rFonts w:ascii="Arial" w:eastAsia="Malgun Gothic" w:hAnsi="Arial" w:cs="Arial"/>
          <w:sz w:val="24"/>
          <w:szCs w:val="24"/>
        </w:rPr>
        <w:t>′</w:t>
      </w:r>
      <w:r w:rsidRPr="00580AE7">
        <w:rPr>
          <w:rFonts w:ascii="Arial" w:hAnsi="Arial" w:cs="Arial"/>
          <w:sz w:val="24"/>
          <w:szCs w:val="24"/>
        </w:rPr>
        <w:t xml:space="preserve">), 3.96 (1H, </w:t>
      </w:r>
      <w:proofErr w:type="spellStart"/>
      <w:r w:rsidRPr="00580AE7">
        <w:rPr>
          <w:rFonts w:ascii="Arial" w:hAnsi="Arial" w:cs="Arial"/>
          <w:sz w:val="24"/>
          <w:szCs w:val="24"/>
        </w:rPr>
        <w:t>ddd</w:t>
      </w:r>
      <w:proofErr w:type="spellEnd"/>
      <w:r w:rsidRPr="00580AE7">
        <w:rPr>
          <w:rFonts w:ascii="Arial" w:hAnsi="Arial" w:cs="Arial"/>
          <w:sz w:val="24"/>
          <w:szCs w:val="24"/>
        </w:rPr>
        <w:t>, J = 3.2, 3.2, 3.2 Hz, H-4</w:t>
      </w:r>
      <w:r w:rsidRPr="00580AE7">
        <w:rPr>
          <w:rFonts w:ascii="Arial" w:eastAsia="Malgun Gothic" w:hAnsi="Arial" w:cs="Arial"/>
          <w:sz w:val="24"/>
          <w:szCs w:val="24"/>
        </w:rPr>
        <w:t>′</w:t>
      </w:r>
      <w:r w:rsidRPr="00580AE7">
        <w:rPr>
          <w:rFonts w:ascii="Arial" w:hAnsi="Arial" w:cs="Arial"/>
          <w:sz w:val="24"/>
          <w:szCs w:val="24"/>
        </w:rPr>
        <w:t xml:space="preserve">), 3.68 (1H, </w:t>
      </w:r>
      <w:proofErr w:type="spellStart"/>
      <w:r w:rsidRPr="00580AE7">
        <w:rPr>
          <w:rFonts w:ascii="Arial" w:hAnsi="Arial" w:cs="Arial"/>
          <w:sz w:val="24"/>
          <w:szCs w:val="24"/>
        </w:rPr>
        <w:t>ddd</w:t>
      </w:r>
      <w:proofErr w:type="spellEnd"/>
      <w:r w:rsidRPr="00580AE7">
        <w:rPr>
          <w:rFonts w:ascii="Arial" w:hAnsi="Arial" w:cs="Arial"/>
          <w:sz w:val="24"/>
          <w:szCs w:val="24"/>
        </w:rPr>
        <w:t>, J = 12.0, 3.2, 3.2 Hz, H-5</w:t>
      </w:r>
      <w:r w:rsidRPr="00580AE7">
        <w:rPr>
          <w:rFonts w:ascii="Arial" w:eastAsia="Malgun Gothic" w:hAnsi="Arial" w:cs="Arial"/>
          <w:sz w:val="24"/>
          <w:szCs w:val="24"/>
        </w:rPr>
        <w:t>′</w:t>
      </w:r>
      <w:r w:rsidRPr="00580AE7">
        <w:rPr>
          <w:rFonts w:ascii="Arial" w:hAnsi="Arial" w:cs="Arial"/>
          <w:sz w:val="24"/>
          <w:szCs w:val="24"/>
        </w:rPr>
        <w:t xml:space="preserve">a), 3.55 (1H, </w:t>
      </w:r>
      <w:proofErr w:type="spellStart"/>
      <w:r w:rsidRPr="00580AE7">
        <w:rPr>
          <w:rFonts w:ascii="Arial" w:hAnsi="Arial" w:cs="Arial"/>
          <w:sz w:val="24"/>
          <w:szCs w:val="24"/>
        </w:rPr>
        <w:t>ddd</w:t>
      </w:r>
      <w:proofErr w:type="spellEnd"/>
      <w:r w:rsidRPr="00580AE7">
        <w:rPr>
          <w:rFonts w:ascii="Arial" w:hAnsi="Arial" w:cs="Arial"/>
          <w:sz w:val="24"/>
          <w:szCs w:val="24"/>
        </w:rPr>
        <w:t>, J = 12.0, 3.2, 7.2 Hz, H-5</w:t>
      </w:r>
      <w:r w:rsidRPr="00580AE7">
        <w:rPr>
          <w:rFonts w:ascii="Arial" w:eastAsia="Malgun Gothic" w:hAnsi="Arial" w:cs="Arial"/>
          <w:sz w:val="24"/>
          <w:szCs w:val="24"/>
        </w:rPr>
        <w:t>′</w:t>
      </w:r>
      <w:r w:rsidRPr="00580AE7">
        <w:rPr>
          <w:rFonts w:ascii="Arial" w:hAnsi="Arial" w:cs="Arial"/>
          <w:sz w:val="24"/>
          <w:szCs w:val="24"/>
        </w:rPr>
        <w:t xml:space="preserve">b), 3.44 (2H, br. s, H-1ʺ) 1.61 (2H, </w:t>
      </w:r>
      <w:proofErr w:type="spellStart"/>
      <w:r w:rsidRPr="00580AE7">
        <w:rPr>
          <w:rFonts w:ascii="Arial" w:hAnsi="Arial" w:cs="Arial"/>
          <w:sz w:val="24"/>
          <w:szCs w:val="24"/>
        </w:rPr>
        <w:t>tq</w:t>
      </w:r>
      <w:proofErr w:type="spellEnd"/>
      <w:r w:rsidRPr="00580AE7">
        <w:rPr>
          <w:rFonts w:ascii="Arial" w:hAnsi="Arial" w:cs="Arial"/>
          <w:sz w:val="24"/>
          <w:szCs w:val="24"/>
        </w:rPr>
        <w:t xml:space="preserve">, J = 7.2, 7.2  Hz, H-2ʺ), 0.90 (3H, t, J = 7.2 Hz, H-3ʺ); </w:t>
      </w:r>
      <w:r w:rsidRPr="00580AE7">
        <w:rPr>
          <w:rFonts w:ascii="Arial" w:eastAsia="GulimChe" w:hAnsi="Arial" w:cs="Arial"/>
          <w:color w:val="auto"/>
          <w:sz w:val="24"/>
          <w:vertAlign w:val="superscript"/>
        </w:rPr>
        <w:t>1</w:t>
      </w:r>
      <w:r w:rsidRPr="00580AE7">
        <w:rPr>
          <w:rFonts w:ascii="Arial" w:eastAsia="GulimChe" w:hAnsi="Arial" w:cs="Arial"/>
          <w:sz w:val="24"/>
          <w:vertAlign w:val="superscript"/>
        </w:rPr>
        <w:t>3</w:t>
      </w:r>
      <w:r w:rsidRPr="00580AE7">
        <w:rPr>
          <w:rFonts w:ascii="Arial" w:eastAsia="GulimChe" w:hAnsi="Arial" w:cs="Arial"/>
          <w:sz w:val="24"/>
        </w:rPr>
        <w:t>C</w:t>
      </w:r>
      <w:r w:rsidRPr="00580AE7">
        <w:rPr>
          <w:rFonts w:ascii="Arial" w:eastAsia="GulimChe" w:hAnsi="Arial" w:cs="Arial"/>
          <w:color w:val="auto"/>
          <w:sz w:val="24"/>
        </w:rPr>
        <w:t xml:space="preserve"> NMR </w:t>
      </w:r>
      <w:r w:rsidRPr="00580AE7">
        <w:rPr>
          <w:rFonts w:ascii="Arial" w:hAnsi="Arial" w:cs="Arial"/>
          <w:color w:val="auto"/>
          <w:sz w:val="24"/>
          <w:szCs w:val="24"/>
        </w:rPr>
        <w:t>(</w:t>
      </w:r>
      <w:r w:rsidRPr="00580AE7">
        <w:rPr>
          <w:rFonts w:ascii="Arial" w:hAnsi="Arial" w:cs="Arial"/>
          <w:sz w:val="24"/>
          <w:szCs w:val="24"/>
        </w:rPr>
        <w:t>15</w:t>
      </w:r>
      <w:r w:rsidRPr="00580AE7">
        <w:rPr>
          <w:rFonts w:ascii="Arial" w:hAnsi="Arial" w:cs="Arial"/>
          <w:color w:val="auto"/>
          <w:sz w:val="24"/>
          <w:szCs w:val="24"/>
        </w:rPr>
        <w:t>0 MHz</w:t>
      </w:r>
      <w:r w:rsidRPr="00580AE7">
        <w:rPr>
          <w:rFonts w:ascii="Arial" w:hAnsi="Arial" w:cs="Arial"/>
          <w:sz w:val="24"/>
          <w:szCs w:val="24"/>
        </w:rPr>
        <w:t>, DMSO</w:t>
      </w:r>
      <w:r w:rsidRPr="00580AE7">
        <w:rPr>
          <w:rFonts w:ascii="Arial" w:hAnsi="Arial" w:cs="Arial"/>
          <w:color w:val="auto"/>
          <w:sz w:val="24"/>
          <w:szCs w:val="24"/>
        </w:rPr>
        <w:t>-d</w:t>
      </w:r>
      <w:r w:rsidRPr="00580AE7">
        <w:rPr>
          <w:rFonts w:ascii="Arial" w:hAnsi="Arial" w:cs="Arial"/>
          <w:sz w:val="24"/>
          <w:szCs w:val="24"/>
          <w:vertAlign w:val="subscript"/>
        </w:rPr>
        <w:t>6</w:t>
      </w:r>
      <w:r w:rsidRPr="00580AE7">
        <w:rPr>
          <w:rFonts w:ascii="Arial" w:hAnsi="Arial" w:cs="Arial"/>
          <w:color w:val="auto"/>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C</w:t>
      </w:r>
      <w:proofErr w:type="spellEnd"/>
      <w:r w:rsidRPr="00580AE7">
        <w:rPr>
          <w:rFonts w:ascii="Arial" w:hAnsi="Arial" w:cs="Arial"/>
          <w:sz w:val="24"/>
          <w:szCs w:val="24"/>
        </w:rPr>
        <w:t xml:space="preserve"> 154.73 (C-6), 152.38 (C-2), 148.22 (C-4), 139.64 (C-8), 119.73 (C-5), 87.95 (C-1</w:t>
      </w:r>
      <w:r w:rsidRPr="00580AE7">
        <w:rPr>
          <w:rFonts w:ascii="Arial" w:eastAsia="Malgun Gothic" w:hAnsi="Arial" w:cs="Arial"/>
          <w:sz w:val="24"/>
          <w:szCs w:val="24"/>
        </w:rPr>
        <w:t>′</w:t>
      </w:r>
      <w:r w:rsidRPr="00580AE7">
        <w:rPr>
          <w:rFonts w:ascii="Arial" w:hAnsi="Arial" w:cs="Arial"/>
          <w:sz w:val="24"/>
          <w:szCs w:val="24"/>
        </w:rPr>
        <w:t xml:space="preserve">), 85.91 </w:t>
      </w:r>
      <w:r w:rsidRPr="00580AE7">
        <w:rPr>
          <w:rFonts w:ascii="Arial" w:hAnsi="Arial" w:cs="Arial"/>
          <w:color w:val="auto"/>
          <w:sz w:val="24"/>
          <w:szCs w:val="24"/>
        </w:rPr>
        <w:t>(C-4</w:t>
      </w:r>
      <w:r w:rsidRPr="00580AE7">
        <w:rPr>
          <w:rFonts w:ascii="Arial" w:eastAsia="Malgun Gothic" w:hAnsi="Arial" w:cs="Arial"/>
          <w:color w:val="auto"/>
          <w:sz w:val="24"/>
          <w:szCs w:val="24"/>
        </w:rPr>
        <w:t>′</w:t>
      </w:r>
      <w:r w:rsidRPr="00580AE7">
        <w:rPr>
          <w:rFonts w:ascii="Arial" w:hAnsi="Arial" w:cs="Arial"/>
          <w:color w:val="auto"/>
          <w:sz w:val="24"/>
          <w:szCs w:val="24"/>
        </w:rPr>
        <w:t>), 73.44 (C-2</w:t>
      </w:r>
      <w:r w:rsidRPr="00580AE7">
        <w:rPr>
          <w:rFonts w:ascii="Arial" w:eastAsia="Malgun Gothic" w:hAnsi="Arial" w:cs="Arial"/>
          <w:color w:val="auto"/>
          <w:sz w:val="24"/>
          <w:szCs w:val="24"/>
        </w:rPr>
        <w:t>′</w:t>
      </w:r>
      <w:r w:rsidRPr="00580AE7">
        <w:rPr>
          <w:rFonts w:ascii="Arial" w:hAnsi="Arial" w:cs="Arial"/>
          <w:color w:val="auto"/>
          <w:sz w:val="24"/>
          <w:szCs w:val="24"/>
        </w:rPr>
        <w:t>), 70.67 (C-3</w:t>
      </w:r>
      <w:r w:rsidRPr="00580AE7">
        <w:rPr>
          <w:rFonts w:ascii="Arial" w:eastAsia="Malgun Gothic" w:hAnsi="Arial" w:cs="Arial"/>
          <w:color w:val="auto"/>
          <w:sz w:val="24"/>
          <w:szCs w:val="24"/>
        </w:rPr>
        <w:t>′</w:t>
      </w:r>
      <w:r w:rsidRPr="00580AE7">
        <w:rPr>
          <w:rFonts w:ascii="Arial" w:hAnsi="Arial" w:cs="Arial"/>
          <w:color w:val="auto"/>
          <w:sz w:val="24"/>
          <w:szCs w:val="24"/>
        </w:rPr>
        <w:t>), 61.69 (C-5</w:t>
      </w:r>
      <w:r w:rsidRPr="00580AE7">
        <w:rPr>
          <w:rFonts w:ascii="Arial" w:eastAsia="Malgun Gothic" w:hAnsi="Arial" w:cs="Arial"/>
          <w:color w:val="auto"/>
          <w:sz w:val="24"/>
          <w:szCs w:val="24"/>
        </w:rPr>
        <w:t>′</w:t>
      </w:r>
      <w:r w:rsidRPr="00580AE7">
        <w:rPr>
          <w:rFonts w:ascii="Arial" w:hAnsi="Arial" w:cs="Arial"/>
          <w:color w:val="auto"/>
          <w:sz w:val="24"/>
          <w:szCs w:val="24"/>
        </w:rPr>
        <w:t>), 41.47 (N6-CH</w:t>
      </w:r>
      <w:r w:rsidRPr="00580AE7">
        <w:rPr>
          <w:rFonts w:ascii="Arial" w:hAnsi="Arial" w:cs="Arial"/>
          <w:color w:val="auto"/>
          <w:sz w:val="24"/>
          <w:szCs w:val="24"/>
          <w:vertAlign w:val="subscript"/>
        </w:rPr>
        <w:t>2</w:t>
      </w:r>
      <w:r w:rsidRPr="00580AE7">
        <w:rPr>
          <w:rFonts w:ascii="Arial" w:hAnsi="Arial" w:cs="Arial"/>
          <w:color w:val="auto"/>
          <w:sz w:val="24"/>
          <w:szCs w:val="24"/>
        </w:rPr>
        <w:t>), 22.28 (N6-CH</w:t>
      </w:r>
      <w:r w:rsidRPr="00580AE7">
        <w:rPr>
          <w:rFonts w:ascii="Arial" w:hAnsi="Arial" w:cs="Arial"/>
          <w:color w:val="auto"/>
          <w:sz w:val="24"/>
          <w:szCs w:val="24"/>
          <w:vertAlign w:val="subscript"/>
        </w:rPr>
        <w:t>2</w:t>
      </w:r>
      <w:r w:rsidRPr="00580AE7">
        <w:rPr>
          <w:rFonts w:ascii="Arial" w:hAnsi="Arial" w:cs="Arial"/>
          <w:color w:val="auto"/>
          <w:sz w:val="24"/>
          <w:szCs w:val="24"/>
        </w:rPr>
        <w:t>), 11.32 (N6-CH</w:t>
      </w:r>
      <w:r w:rsidRPr="00580AE7">
        <w:rPr>
          <w:rFonts w:ascii="Arial" w:hAnsi="Arial" w:cs="Arial"/>
          <w:color w:val="auto"/>
          <w:sz w:val="24"/>
          <w:szCs w:val="24"/>
          <w:vertAlign w:val="subscript"/>
        </w:rPr>
        <w:t>3</w:t>
      </w:r>
      <w:r w:rsidRPr="00580AE7">
        <w:rPr>
          <w:rFonts w:ascii="Arial" w:hAnsi="Arial" w:cs="Arial"/>
          <w:color w:val="auto"/>
          <w:sz w:val="24"/>
          <w:szCs w:val="24"/>
        </w:rPr>
        <w:t>); IR (KBr): 3333 (OH), 3150 (NH), 1626, 1588 (aromatic) cm</w:t>
      </w:r>
      <w:r w:rsidRPr="00580AE7">
        <w:rPr>
          <w:rFonts w:ascii="Arial" w:hAnsi="Arial" w:cs="Arial"/>
          <w:color w:val="auto"/>
          <w:sz w:val="24"/>
          <w:szCs w:val="24"/>
          <w:vertAlign w:val="superscript"/>
        </w:rPr>
        <w:t>-1</w:t>
      </w:r>
      <w:r w:rsidRPr="00580AE7">
        <w:rPr>
          <w:rFonts w:ascii="Arial" w:hAnsi="Arial" w:cs="Arial"/>
          <w:color w:val="auto"/>
          <w:sz w:val="24"/>
          <w:szCs w:val="24"/>
        </w:rPr>
        <w:t>; HRMS (m/z): [M+H]</w:t>
      </w:r>
      <w:r w:rsidRPr="00580AE7">
        <w:rPr>
          <w:rFonts w:ascii="Arial" w:hAnsi="Arial" w:cs="Arial"/>
          <w:color w:val="auto"/>
          <w:sz w:val="24"/>
          <w:szCs w:val="24"/>
          <w:vertAlign w:val="superscript"/>
        </w:rPr>
        <w:t>+</w:t>
      </w:r>
      <w:r w:rsidRPr="00580AE7">
        <w:rPr>
          <w:rFonts w:ascii="Arial" w:hAnsi="Arial" w:cs="Arial"/>
          <w:color w:val="auto"/>
          <w:sz w:val="24"/>
          <w:szCs w:val="24"/>
        </w:rPr>
        <w:t xml:space="preserve"> </w:t>
      </w:r>
      <w:proofErr w:type="spellStart"/>
      <w:r w:rsidRPr="00580AE7">
        <w:rPr>
          <w:rFonts w:ascii="Arial" w:hAnsi="Arial" w:cs="Arial"/>
          <w:color w:val="auto"/>
          <w:sz w:val="24"/>
          <w:szCs w:val="24"/>
        </w:rPr>
        <w:t>calcd</w:t>
      </w:r>
      <w:proofErr w:type="spellEnd"/>
      <w:r w:rsidRPr="00580AE7">
        <w:rPr>
          <w:rFonts w:ascii="Arial" w:hAnsi="Arial" w:cs="Arial"/>
          <w:color w:val="auto"/>
          <w:sz w:val="24"/>
          <w:szCs w:val="24"/>
        </w:rPr>
        <w:t xml:space="preserve">. for </w:t>
      </w:r>
      <w:r w:rsidRPr="00580AE7">
        <w:rPr>
          <w:rFonts w:ascii="Arial" w:eastAsia="Times New Roman" w:hAnsi="Arial" w:cs="Arial"/>
          <w:color w:val="auto"/>
          <w:sz w:val="24"/>
          <w:szCs w:val="24"/>
        </w:rPr>
        <w:t>C</w:t>
      </w:r>
      <w:r w:rsidRPr="00580AE7">
        <w:rPr>
          <w:rFonts w:ascii="Arial" w:eastAsia="Times New Roman" w:hAnsi="Arial" w:cs="Arial"/>
          <w:color w:val="auto"/>
          <w:sz w:val="24"/>
          <w:szCs w:val="24"/>
          <w:vertAlign w:val="subscript"/>
        </w:rPr>
        <w:t>13</w:t>
      </w:r>
      <w:r w:rsidRPr="00580AE7">
        <w:rPr>
          <w:rFonts w:ascii="Arial" w:eastAsia="Times New Roman" w:hAnsi="Arial" w:cs="Arial"/>
          <w:color w:val="auto"/>
          <w:sz w:val="24"/>
          <w:szCs w:val="24"/>
        </w:rPr>
        <w:t>H</w:t>
      </w:r>
      <w:r w:rsidRPr="00580AE7">
        <w:rPr>
          <w:rFonts w:ascii="Arial" w:eastAsia="Times New Roman" w:hAnsi="Arial" w:cs="Arial"/>
          <w:color w:val="auto"/>
          <w:sz w:val="24"/>
          <w:szCs w:val="24"/>
          <w:vertAlign w:val="subscript"/>
        </w:rPr>
        <w:t>20</w:t>
      </w:r>
      <w:r w:rsidRPr="00580AE7">
        <w:rPr>
          <w:rFonts w:ascii="Arial" w:eastAsia="Times New Roman" w:hAnsi="Arial" w:cs="Arial"/>
          <w:color w:val="auto"/>
          <w:sz w:val="24"/>
          <w:szCs w:val="24"/>
        </w:rPr>
        <w:t>N</w:t>
      </w:r>
      <w:r w:rsidRPr="00580AE7">
        <w:rPr>
          <w:rFonts w:ascii="Arial" w:eastAsia="Times New Roman" w:hAnsi="Arial" w:cs="Arial"/>
          <w:color w:val="auto"/>
          <w:sz w:val="24"/>
          <w:szCs w:val="24"/>
          <w:vertAlign w:val="subscript"/>
        </w:rPr>
        <w:t>5</w:t>
      </w:r>
      <w:r w:rsidRPr="00580AE7">
        <w:rPr>
          <w:rFonts w:ascii="Arial" w:eastAsia="Times New Roman" w:hAnsi="Arial" w:cs="Arial"/>
          <w:color w:val="auto"/>
          <w:sz w:val="24"/>
          <w:szCs w:val="24"/>
        </w:rPr>
        <w:t>O</w:t>
      </w:r>
      <w:r w:rsidRPr="00580AE7">
        <w:rPr>
          <w:rFonts w:ascii="Arial" w:eastAsia="Times New Roman" w:hAnsi="Arial" w:cs="Arial"/>
          <w:color w:val="auto"/>
          <w:sz w:val="24"/>
          <w:szCs w:val="24"/>
          <w:vertAlign w:val="subscript"/>
        </w:rPr>
        <w:t>4</w:t>
      </w:r>
      <w:r w:rsidRPr="00580AE7">
        <w:rPr>
          <w:rFonts w:ascii="Arial" w:eastAsia="Gulim" w:hAnsi="Arial" w:cs="Arial"/>
          <w:color w:val="auto"/>
          <w:sz w:val="24"/>
          <w:szCs w:val="24"/>
        </w:rPr>
        <w:t xml:space="preserve">, 310.1510; found, </w:t>
      </w:r>
      <w:r w:rsidRPr="00580AE7">
        <w:rPr>
          <w:rFonts w:ascii="Arial" w:hAnsi="Arial" w:cs="Arial"/>
          <w:color w:val="auto"/>
          <w:sz w:val="24"/>
          <w:szCs w:val="24"/>
        </w:rPr>
        <w:t>310.1502.</w:t>
      </w:r>
    </w:p>
    <w:p w14:paraId="33AD5224" w14:textId="77777777" w:rsidR="00C3454D" w:rsidRPr="00580AE7" w:rsidRDefault="00C3454D" w:rsidP="00580AE7">
      <w:pPr>
        <w:rPr>
          <w:rFonts w:ascii="Arial" w:hAnsi="Arial" w:cs="Arial"/>
          <w:sz w:val="14"/>
          <w:szCs w:val="14"/>
        </w:rPr>
      </w:pPr>
    </w:p>
    <w:p w14:paraId="1B350818" w14:textId="77777777" w:rsidR="00C3454D" w:rsidRPr="00580AE7" w:rsidRDefault="00C3454D" w:rsidP="00580AE7">
      <w:pPr>
        <w:pStyle w:val="a"/>
        <w:spacing w:line="240" w:lineRule="auto"/>
        <w:jc w:val="left"/>
        <w:rPr>
          <w:rFonts w:ascii="Arial" w:eastAsia="Gulim" w:hAnsi="Arial" w:cs="Arial"/>
          <w:color w:val="auto"/>
          <w:sz w:val="24"/>
          <w:szCs w:val="24"/>
        </w:rPr>
      </w:pPr>
      <w:r w:rsidRPr="00580AE7">
        <w:rPr>
          <w:rFonts w:ascii="Arial" w:hAnsi="Arial" w:cs="Arial"/>
          <w:sz w:val="24"/>
          <w:szCs w:val="24"/>
        </w:rPr>
        <w:t xml:space="preserve">N6-isobutyl adenosine (99%): white solid; </w:t>
      </w:r>
      <w:proofErr w:type="spellStart"/>
      <w:r w:rsidRPr="00580AE7">
        <w:rPr>
          <w:rFonts w:ascii="Arial" w:hAnsi="Arial" w:cs="Arial"/>
          <w:color w:val="000000" w:themeColor="text1"/>
          <w:sz w:val="24"/>
          <w:szCs w:val="24"/>
        </w:rPr>
        <w:t>mp</w:t>
      </w:r>
      <w:proofErr w:type="spellEnd"/>
      <w:r w:rsidRPr="00580AE7">
        <w:rPr>
          <w:rFonts w:ascii="Arial" w:hAnsi="Arial" w:cs="Arial"/>
          <w:color w:val="000000" w:themeColor="text1"/>
          <w:sz w:val="24"/>
          <w:szCs w:val="24"/>
        </w:rPr>
        <w:t xml:space="preserve">: </w:t>
      </w:r>
      <w:r w:rsidRPr="00580AE7">
        <w:rPr>
          <w:rFonts w:ascii="Arial" w:hAnsi="Arial" w:cs="Arial"/>
          <w:color w:val="000000" w:themeColor="text1"/>
          <w:sz w:val="24"/>
        </w:rPr>
        <w:t>160.3-162.9</w:t>
      </w:r>
      <w:r w:rsidRPr="00580AE7">
        <w:rPr>
          <w:rFonts w:ascii="Cambria Math" w:eastAsiaTheme="minorHAnsi" w:hAnsi="Cambria Math" w:cs="Cambria Math"/>
          <w:color w:val="000000" w:themeColor="text1"/>
          <w:sz w:val="24"/>
        </w:rPr>
        <w:t>℃</w:t>
      </w:r>
      <w:r w:rsidRPr="00580AE7">
        <w:rPr>
          <w:rFonts w:ascii="Arial" w:hAnsi="Arial" w:cs="Arial"/>
          <w:color w:val="000000" w:themeColor="text1"/>
          <w:sz w:val="24"/>
          <w:szCs w:val="24"/>
        </w:rPr>
        <w:t>;</w:t>
      </w:r>
      <w:r w:rsidRPr="00580AE7">
        <w:rPr>
          <w:rFonts w:ascii="Arial" w:hAnsi="Arial" w:cs="Arial"/>
          <w:color w:val="auto"/>
          <w:sz w:val="24"/>
          <w:szCs w:val="24"/>
        </w:rPr>
        <w:t xml:space="preserve"> </w:t>
      </w:r>
      <m:oMath>
        <m:sSubSup>
          <m:sSubSupPr>
            <m:ctrlPr>
              <w:rPr>
                <w:rFonts w:ascii="Cambria Math" w:hAnsi="Cambria Math" w:cs="Arial"/>
                <w:color w:val="auto"/>
                <w:sz w:val="24"/>
                <w:szCs w:val="24"/>
              </w:rPr>
            </m:ctrlPr>
          </m:sSubSupPr>
          <m:e>
            <m:r>
              <m:rPr>
                <m:sty m:val="p"/>
              </m:rPr>
              <w:rPr>
                <w:rFonts w:ascii="Cambria Math" w:hAnsi="Cambria Math" w:cs="Arial"/>
                <w:color w:val="auto"/>
                <w:sz w:val="24"/>
                <w:szCs w:val="24"/>
              </w:rPr>
              <m:t>[α]</m:t>
            </m:r>
          </m:e>
          <m:sub>
            <m:r>
              <m:rPr>
                <m:sty m:val="p"/>
              </m:rPr>
              <w:rPr>
                <w:rFonts w:ascii="Cambria Math" w:hAnsi="Cambria Math" w:cs="Arial"/>
                <w:color w:val="auto"/>
                <w:sz w:val="24"/>
                <w:szCs w:val="24"/>
              </w:rPr>
              <m:t>D</m:t>
            </m:r>
          </m:sub>
          <m:sup>
            <m:r>
              <m:rPr>
                <m:sty m:val="p"/>
              </m:rPr>
              <w:rPr>
                <w:rFonts w:ascii="Cambria Math" w:hAnsi="Cambria Math" w:cs="Arial"/>
                <w:color w:val="auto"/>
                <w:sz w:val="24"/>
                <w:szCs w:val="24"/>
              </w:rPr>
              <m:t>25</m:t>
            </m:r>
          </m:sup>
        </m:sSubSup>
      </m:oMath>
      <w:r w:rsidRPr="00580AE7">
        <w:rPr>
          <w:rFonts w:ascii="Arial" w:hAnsi="Arial" w:cs="Arial"/>
          <w:color w:val="auto"/>
          <w:sz w:val="24"/>
          <w:szCs w:val="24"/>
        </w:rPr>
        <w:t xml:space="preserve"> = –5.0 (0.01 M in MeOH); </w:t>
      </w:r>
      <w:r w:rsidRPr="00580AE7">
        <w:rPr>
          <w:rFonts w:ascii="Arial" w:eastAsia="GulimChe" w:hAnsi="Arial" w:cs="Arial"/>
          <w:color w:val="auto"/>
          <w:sz w:val="24"/>
          <w:vertAlign w:val="superscript"/>
        </w:rPr>
        <w:t>1</w:t>
      </w:r>
      <w:r w:rsidRPr="00580AE7">
        <w:rPr>
          <w:rFonts w:ascii="Arial" w:eastAsia="GulimChe" w:hAnsi="Arial" w:cs="Arial"/>
          <w:color w:val="auto"/>
          <w:sz w:val="24"/>
        </w:rPr>
        <w:t xml:space="preserve">H NMR </w:t>
      </w:r>
      <w:r w:rsidRPr="00580AE7">
        <w:rPr>
          <w:rFonts w:ascii="Arial" w:hAnsi="Arial" w:cs="Arial"/>
          <w:color w:val="auto"/>
          <w:sz w:val="24"/>
          <w:szCs w:val="24"/>
        </w:rPr>
        <w:t>(600 MHz</w:t>
      </w:r>
      <w:r w:rsidRPr="00580AE7">
        <w:rPr>
          <w:rFonts w:ascii="Arial" w:hAnsi="Arial" w:cs="Arial"/>
          <w:sz w:val="24"/>
          <w:szCs w:val="24"/>
        </w:rPr>
        <w:t>, DMSO</w:t>
      </w:r>
      <w:r w:rsidRPr="00580AE7">
        <w:rPr>
          <w:rFonts w:ascii="Arial" w:hAnsi="Arial" w:cs="Arial"/>
          <w:color w:val="auto"/>
          <w:sz w:val="24"/>
          <w:szCs w:val="24"/>
        </w:rPr>
        <w:t>-d</w:t>
      </w:r>
      <w:r w:rsidRPr="00580AE7">
        <w:rPr>
          <w:rFonts w:ascii="Arial" w:hAnsi="Arial" w:cs="Arial"/>
          <w:sz w:val="24"/>
          <w:szCs w:val="24"/>
          <w:vertAlign w:val="subscript"/>
        </w:rPr>
        <w:t>6</w:t>
      </w:r>
      <w:r w:rsidRPr="00580AE7">
        <w:rPr>
          <w:rFonts w:ascii="Arial" w:hAnsi="Arial" w:cs="Arial"/>
          <w:color w:val="auto"/>
          <w:sz w:val="24"/>
          <w:szCs w:val="24"/>
        </w:rPr>
        <w:t>):</w:t>
      </w:r>
      <w:r w:rsidRPr="00580AE7">
        <w:rPr>
          <w:rFonts w:ascii="Arial" w:eastAsia="Malgun Gothic" w:hAnsi="Arial" w:cs="Arial"/>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H</w:t>
      </w:r>
      <w:proofErr w:type="spellEnd"/>
      <w:r w:rsidRPr="00580AE7">
        <w:rPr>
          <w:rFonts w:ascii="Arial" w:hAnsi="Arial" w:cs="Arial"/>
          <w:sz w:val="24"/>
          <w:szCs w:val="24"/>
        </w:rPr>
        <w:t xml:space="preserve"> 8.35 (1H, s, H-8), 8.20 (1H, br. s, H-2), 7.94 (1H, br. s, NH-6), 5.88 (1H, d, J</w:t>
      </w:r>
      <w:r w:rsidRPr="00580AE7">
        <w:rPr>
          <w:rFonts w:ascii="Arial" w:hAnsi="Arial" w:cs="Arial"/>
          <w:i/>
          <w:sz w:val="24"/>
          <w:szCs w:val="24"/>
        </w:rPr>
        <w:t xml:space="preserve"> </w:t>
      </w:r>
      <w:r w:rsidRPr="00580AE7">
        <w:rPr>
          <w:rFonts w:ascii="Arial" w:hAnsi="Arial" w:cs="Arial"/>
          <w:sz w:val="24"/>
          <w:szCs w:val="24"/>
        </w:rPr>
        <w:t>= 6.0 Hz, H-1</w:t>
      </w:r>
      <w:r w:rsidRPr="00580AE7">
        <w:rPr>
          <w:rFonts w:ascii="Arial" w:eastAsia="Malgun Gothic" w:hAnsi="Arial" w:cs="Arial"/>
          <w:sz w:val="24"/>
          <w:szCs w:val="24"/>
        </w:rPr>
        <w:t>′</w:t>
      </w:r>
      <w:r w:rsidRPr="00580AE7">
        <w:rPr>
          <w:rFonts w:ascii="Arial" w:hAnsi="Arial" w:cs="Arial"/>
          <w:sz w:val="24"/>
          <w:szCs w:val="24"/>
        </w:rPr>
        <w:t>), 5.46 (1H, overlapped, OH-2</w:t>
      </w:r>
      <w:r w:rsidRPr="00580AE7">
        <w:rPr>
          <w:rFonts w:ascii="Arial" w:eastAsia="Malgun Gothic" w:hAnsi="Arial" w:cs="Arial"/>
          <w:sz w:val="24"/>
          <w:szCs w:val="24"/>
        </w:rPr>
        <w:t>′</w:t>
      </w:r>
      <w:r w:rsidRPr="00580AE7">
        <w:rPr>
          <w:rFonts w:ascii="Arial" w:hAnsi="Arial" w:cs="Arial"/>
          <w:sz w:val="24"/>
          <w:szCs w:val="24"/>
        </w:rPr>
        <w:t>), 5.44 (1H, dd, J = 4.4, 7.6 Hz, OH-5</w:t>
      </w:r>
      <w:r w:rsidRPr="00580AE7">
        <w:rPr>
          <w:rFonts w:ascii="Arial" w:eastAsia="Malgun Gothic" w:hAnsi="Arial" w:cs="Arial"/>
          <w:sz w:val="24"/>
          <w:szCs w:val="24"/>
        </w:rPr>
        <w:t>′</w:t>
      </w:r>
      <w:r w:rsidRPr="00580AE7">
        <w:rPr>
          <w:rFonts w:ascii="Arial" w:hAnsi="Arial" w:cs="Arial"/>
          <w:sz w:val="24"/>
          <w:szCs w:val="24"/>
        </w:rPr>
        <w:t>), 5.21 (1H, br. s, OH-3</w:t>
      </w:r>
      <w:r w:rsidRPr="00580AE7">
        <w:rPr>
          <w:rFonts w:ascii="Arial" w:eastAsia="Malgun Gothic" w:hAnsi="Arial" w:cs="Arial"/>
          <w:sz w:val="24"/>
          <w:szCs w:val="24"/>
        </w:rPr>
        <w:t>′</w:t>
      </w:r>
      <w:r w:rsidRPr="00580AE7">
        <w:rPr>
          <w:rFonts w:ascii="Arial" w:hAnsi="Arial" w:cs="Arial"/>
          <w:sz w:val="24"/>
          <w:szCs w:val="24"/>
        </w:rPr>
        <w:t>), 4.62 (1H, t-like, H-2</w:t>
      </w:r>
      <w:r w:rsidRPr="00580AE7">
        <w:rPr>
          <w:rFonts w:ascii="Arial" w:eastAsia="Malgun Gothic" w:hAnsi="Arial" w:cs="Arial"/>
          <w:sz w:val="24"/>
          <w:szCs w:val="24"/>
        </w:rPr>
        <w:t>′</w:t>
      </w:r>
      <w:r w:rsidRPr="00580AE7">
        <w:rPr>
          <w:rFonts w:ascii="Arial" w:hAnsi="Arial" w:cs="Arial"/>
          <w:sz w:val="24"/>
          <w:szCs w:val="24"/>
        </w:rPr>
        <w:t>), 4.15 (1H, m, H-3</w:t>
      </w:r>
      <w:r w:rsidRPr="00580AE7">
        <w:rPr>
          <w:rFonts w:ascii="Arial" w:eastAsia="Malgun Gothic" w:hAnsi="Arial" w:cs="Arial"/>
          <w:sz w:val="24"/>
          <w:szCs w:val="24"/>
        </w:rPr>
        <w:t>′</w:t>
      </w:r>
      <w:r w:rsidRPr="00580AE7">
        <w:rPr>
          <w:rFonts w:ascii="Arial" w:hAnsi="Arial" w:cs="Arial"/>
          <w:sz w:val="24"/>
          <w:szCs w:val="24"/>
        </w:rPr>
        <w:t xml:space="preserve">, 3.97 (1H, </w:t>
      </w:r>
      <w:proofErr w:type="spellStart"/>
      <w:r w:rsidRPr="00580AE7">
        <w:rPr>
          <w:rFonts w:ascii="Arial" w:hAnsi="Arial" w:cs="Arial"/>
          <w:sz w:val="24"/>
          <w:szCs w:val="24"/>
        </w:rPr>
        <w:t>ddd</w:t>
      </w:r>
      <w:proofErr w:type="spellEnd"/>
      <w:r w:rsidRPr="00580AE7">
        <w:rPr>
          <w:rFonts w:ascii="Arial" w:hAnsi="Arial" w:cs="Arial"/>
          <w:sz w:val="24"/>
          <w:szCs w:val="24"/>
        </w:rPr>
        <w:t>, J = 3.6, 3.6, 3.2 Hz, H-4</w:t>
      </w:r>
      <w:r w:rsidRPr="00580AE7">
        <w:rPr>
          <w:rFonts w:ascii="Arial" w:eastAsia="Malgun Gothic" w:hAnsi="Arial" w:cs="Arial"/>
          <w:sz w:val="24"/>
          <w:szCs w:val="24"/>
        </w:rPr>
        <w:t>′</w:t>
      </w:r>
      <w:r w:rsidRPr="00580AE7">
        <w:rPr>
          <w:rFonts w:ascii="Arial" w:hAnsi="Arial" w:cs="Arial"/>
          <w:sz w:val="24"/>
          <w:szCs w:val="24"/>
        </w:rPr>
        <w:t xml:space="preserve">), 3.68 (1H, </w:t>
      </w:r>
      <w:proofErr w:type="spellStart"/>
      <w:r w:rsidRPr="00580AE7">
        <w:rPr>
          <w:rFonts w:ascii="Arial" w:hAnsi="Arial" w:cs="Arial"/>
          <w:sz w:val="24"/>
          <w:szCs w:val="24"/>
        </w:rPr>
        <w:t>ddd</w:t>
      </w:r>
      <w:proofErr w:type="spellEnd"/>
      <w:r w:rsidRPr="00580AE7">
        <w:rPr>
          <w:rFonts w:ascii="Arial" w:hAnsi="Arial" w:cs="Arial"/>
          <w:sz w:val="24"/>
          <w:szCs w:val="24"/>
        </w:rPr>
        <w:t>, J = 12.4, 3.6, 4.4 Hz, H-</w:t>
      </w:r>
      <w:r w:rsidRPr="00580AE7">
        <w:rPr>
          <w:rFonts w:ascii="Arial" w:hAnsi="Arial" w:cs="Arial"/>
          <w:sz w:val="24"/>
          <w:szCs w:val="24"/>
        </w:rPr>
        <w:lastRenderedPageBreak/>
        <w:t>5</w:t>
      </w:r>
      <w:r w:rsidRPr="00580AE7">
        <w:rPr>
          <w:rFonts w:ascii="Arial" w:eastAsia="Malgun Gothic" w:hAnsi="Arial" w:cs="Arial"/>
          <w:sz w:val="24"/>
          <w:szCs w:val="24"/>
        </w:rPr>
        <w:t>′a</w:t>
      </w:r>
      <w:r w:rsidRPr="00580AE7">
        <w:rPr>
          <w:rFonts w:ascii="Arial" w:hAnsi="Arial" w:cs="Arial"/>
          <w:sz w:val="24"/>
          <w:szCs w:val="24"/>
        </w:rPr>
        <w:t xml:space="preserve">), 3.55 (1H, </w:t>
      </w:r>
      <w:proofErr w:type="spellStart"/>
      <w:r w:rsidRPr="00580AE7">
        <w:rPr>
          <w:rFonts w:ascii="Arial" w:hAnsi="Arial" w:cs="Arial"/>
          <w:sz w:val="24"/>
          <w:szCs w:val="24"/>
        </w:rPr>
        <w:t>ddd</w:t>
      </w:r>
      <w:proofErr w:type="spellEnd"/>
      <w:r w:rsidRPr="00580AE7">
        <w:rPr>
          <w:rFonts w:ascii="Arial" w:hAnsi="Arial" w:cs="Arial"/>
          <w:sz w:val="24"/>
          <w:szCs w:val="24"/>
        </w:rPr>
        <w:t>, J = 12.4, 3.6, 7.6 Hz, H-5</w:t>
      </w:r>
      <w:r w:rsidRPr="00580AE7">
        <w:rPr>
          <w:rFonts w:ascii="Arial" w:eastAsia="Malgun Gothic" w:hAnsi="Arial" w:cs="Arial"/>
          <w:sz w:val="24"/>
          <w:szCs w:val="24"/>
        </w:rPr>
        <w:t>′</w:t>
      </w:r>
      <w:r w:rsidRPr="00580AE7">
        <w:rPr>
          <w:rFonts w:ascii="Arial" w:hAnsi="Arial" w:cs="Arial"/>
          <w:sz w:val="24"/>
          <w:szCs w:val="24"/>
        </w:rPr>
        <w:t xml:space="preserve">b), 3.30 (2H, overlapped, H-1ʺ) 1.97 (1H, m, H-2ʺ), 0.89 (6H, d, J = 6.8, Hz, H-3ʺ, H-4ʺ); </w:t>
      </w:r>
      <w:r w:rsidRPr="00580AE7">
        <w:rPr>
          <w:rFonts w:ascii="Arial" w:eastAsia="GulimChe" w:hAnsi="Arial" w:cs="Arial"/>
          <w:color w:val="auto"/>
          <w:sz w:val="24"/>
          <w:vertAlign w:val="superscript"/>
        </w:rPr>
        <w:t>1</w:t>
      </w:r>
      <w:r w:rsidRPr="00580AE7">
        <w:rPr>
          <w:rFonts w:ascii="Arial" w:eastAsia="GulimChe" w:hAnsi="Arial" w:cs="Arial"/>
          <w:sz w:val="24"/>
          <w:vertAlign w:val="superscript"/>
        </w:rPr>
        <w:t>3</w:t>
      </w:r>
      <w:r w:rsidRPr="00580AE7">
        <w:rPr>
          <w:rFonts w:ascii="Arial" w:eastAsia="GulimChe" w:hAnsi="Arial" w:cs="Arial"/>
          <w:sz w:val="24"/>
        </w:rPr>
        <w:t>C</w:t>
      </w:r>
      <w:r w:rsidRPr="00580AE7">
        <w:rPr>
          <w:rFonts w:ascii="Arial" w:eastAsia="GulimChe" w:hAnsi="Arial" w:cs="Arial"/>
          <w:color w:val="auto"/>
          <w:sz w:val="24"/>
        </w:rPr>
        <w:t xml:space="preserve"> NMR </w:t>
      </w:r>
      <w:r w:rsidRPr="00580AE7">
        <w:rPr>
          <w:rFonts w:ascii="Arial" w:hAnsi="Arial" w:cs="Arial"/>
          <w:color w:val="auto"/>
          <w:sz w:val="24"/>
          <w:szCs w:val="24"/>
        </w:rPr>
        <w:t>(</w:t>
      </w:r>
      <w:r w:rsidRPr="00580AE7">
        <w:rPr>
          <w:rFonts w:ascii="Arial" w:hAnsi="Arial" w:cs="Arial"/>
          <w:sz w:val="24"/>
          <w:szCs w:val="24"/>
        </w:rPr>
        <w:t>15</w:t>
      </w:r>
      <w:r w:rsidRPr="00580AE7">
        <w:rPr>
          <w:rFonts w:ascii="Arial" w:hAnsi="Arial" w:cs="Arial"/>
          <w:color w:val="auto"/>
          <w:sz w:val="24"/>
          <w:szCs w:val="24"/>
        </w:rPr>
        <w:t>0 MHz</w:t>
      </w:r>
      <w:r w:rsidRPr="00580AE7">
        <w:rPr>
          <w:rFonts w:ascii="Arial" w:hAnsi="Arial" w:cs="Arial"/>
          <w:sz w:val="24"/>
          <w:szCs w:val="24"/>
        </w:rPr>
        <w:t>, DMSO</w:t>
      </w:r>
      <w:r w:rsidRPr="00580AE7">
        <w:rPr>
          <w:rFonts w:ascii="Arial" w:hAnsi="Arial" w:cs="Arial"/>
          <w:color w:val="auto"/>
          <w:sz w:val="24"/>
          <w:szCs w:val="24"/>
        </w:rPr>
        <w:t>-d</w:t>
      </w:r>
      <w:r w:rsidRPr="00580AE7">
        <w:rPr>
          <w:rFonts w:ascii="Arial" w:hAnsi="Arial" w:cs="Arial"/>
          <w:sz w:val="24"/>
          <w:szCs w:val="24"/>
          <w:vertAlign w:val="subscript"/>
        </w:rPr>
        <w:t>6</w:t>
      </w:r>
      <w:r w:rsidRPr="00580AE7">
        <w:rPr>
          <w:rFonts w:ascii="Arial" w:hAnsi="Arial" w:cs="Arial"/>
          <w:color w:val="auto"/>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C</w:t>
      </w:r>
      <w:proofErr w:type="spellEnd"/>
      <w:r w:rsidRPr="00580AE7">
        <w:rPr>
          <w:rFonts w:ascii="Arial" w:hAnsi="Arial" w:cs="Arial"/>
          <w:sz w:val="24"/>
          <w:szCs w:val="24"/>
        </w:rPr>
        <w:t xml:space="preserve"> 154.84 (C-</w:t>
      </w:r>
      <w:r w:rsidRPr="00580AE7">
        <w:rPr>
          <w:rFonts w:ascii="Arial" w:hAnsi="Arial" w:cs="Arial"/>
          <w:color w:val="auto"/>
          <w:sz w:val="24"/>
          <w:szCs w:val="24"/>
        </w:rPr>
        <w:t>6), 152.33 (C-2), 148.21 (C-4), 139.65 (C-8), 119.69 (C-5), 87.96(C-1</w:t>
      </w:r>
      <w:r w:rsidRPr="00580AE7">
        <w:rPr>
          <w:rFonts w:ascii="Arial" w:eastAsia="Malgun Gothic" w:hAnsi="Arial" w:cs="Arial"/>
          <w:color w:val="auto"/>
          <w:sz w:val="24"/>
          <w:szCs w:val="24"/>
        </w:rPr>
        <w:t>′</w:t>
      </w:r>
      <w:r w:rsidRPr="00580AE7">
        <w:rPr>
          <w:rFonts w:ascii="Arial" w:hAnsi="Arial" w:cs="Arial"/>
          <w:color w:val="auto"/>
          <w:sz w:val="24"/>
          <w:szCs w:val="24"/>
        </w:rPr>
        <w:t>), 85.92 (C-4</w:t>
      </w:r>
      <w:r w:rsidRPr="00580AE7">
        <w:rPr>
          <w:rFonts w:ascii="Arial" w:eastAsia="Malgun Gothic" w:hAnsi="Arial" w:cs="Arial"/>
          <w:color w:val="auto"/>
          <w:sz w:val="24"/>
          <w:szCs w:val="24"/>
        </w:rPr>
        <w:t>′</w:t>
      </w:r>
      <w:r w:rsidRPr="00580AE7">
        <w:rPr>
          <w:rFonts w:ascii="Arial" w:hAnsi="Arial" w:cs="Arial"/>
          <w:color w:val="auto"/>
          <w:sz w:val="24"/>
          <w:szCs w:val="24"/>
        </w:rPr>
        <w:t>), 73.42 (C-2</w:t>
      </w:r>
      <w:r w:rsidRPr="00580AE7">
        <w:rPr>
          <w:rFonts w:ascii="Arial" w:eastAsia="Malgun Gothic" w:hAnsi="Arial" w:cs="Arial"/>
          <w:color w:val="auto"/>
          <w:sz w:val="24"/>
          <w:szCs w:val="24"/>
        </w:rPr>
        <w:t>′</w:t>
      </w:r>
      <w:r w:rsidRPr="00580AE7">
        <w:rPr>
          <w:rFonts w:ascii="Arial" w:hAnsi="Arial" w:cs="Arial"/>
          <w:color w:val="auto"/>
          <w:sz w:val="24"/>
          <w:szCs w:val="24"/>
        </w:rPr>
        <w:t>), 70.68 (C-3</w:t>
      </w:r>
      <w:r w:rsidRPr="00580AE7">
        <w:rPr>
          <w:rFonts w:ascii="Arial" w:eastAsia="Malgun Gothic" w:hAnsi="Arial" w:cs="Arial"/>
          <w:color w:val="auto"/>
          <w:sz w:val="24"/>
          <w:szCs w:val="24"/>
        </w:rPr>
        <w:t>′</w:t>
      </w:r>
      <w:r w:rsidRPr="00580AE7">
        <w:rPr>
          <w:rFonts w:ascii="Arial" w:hAnsi="Arial" w:cs="Arial"/>
          <w:color w:val="auto"/>
          <w:sz w:val="24"/>
          <w:szCs w:val="24"/>
        </w:rPr>
        <w:t>), 61.63 (C-5</w:t>
      </w:r>
      <w:r w:rsidRPr="00580AE7">
        <w:rPr>
          <w:rFonts w:ascii="Arial" w:eastAsia="Malgun Gothic" w:hAnsi="Arial" w:cs="Arial"/>
          <w:color w:val="auto"/>
          <w:sz w:val="24"/>
          <w:szCs w:val="24"/>
        </w:rPr>
        <w:t>′</w:t>
      </w:r>
      <w:r w:rsidRPr="00580AE7">
        <w:rPr>
          <w:rFonts w:ascii="Arial" w:hAnsi="Arial" w:cs="Arial"/>
          <w:color w:val="auto"/>
          <w:sz w:val="24"/>
          <w:szCs w:val="24"/>
        </w:rPr>
        <w:t>), 47.15 (N6-CH</w:t>
      </w:r>
      <w:r w:rsidRPr="00580AE7">
        <w:rPr>
          <w:rFonts w:ascii="Arial" w:hAnsi="Arial" w:cs="Arial"/>
          <w:color w:val="auto"/>
          <w:sz w:val="24"/>
          <w:szCs w:val="24"/>
          <w:vertAlign w:val="subscript"/>
        </w:rPr>
        <w:t>2</w:t>
      </w:r>
      <w:r w:rsidRPr="00580AE7">
        <w:rPr>
          <w:rFonts w:ascii="Arial" w:hAnsi="Arial" w:cs="Arial"/>
          <w:color w:val="auto"/>
          <w:sz w:val="24"/>
          <w:szCs w:val="24"/>
        </w:rPr>
        <w:t>), 27.79 (N6-CH), 20.11 (x 2, N6-CH</w:t>
      </w:r>
      <w:r w:rsidRPr="00580AE7">
        <w:rPr>
          <w:rFonts w:ascii="Arial" w:hAnsi="Arial" w:cs="Arial"/>
          <w:color w:val="auto"/>
          <w:sz w:val="24"/>
          <w:szCs w:val="24"/>
          <w:vertAlign w:val="subscript"/>
        </w:rPr>
        <w:t>3</w:t>
      </w:r>
      <w:r w:rsidRPr="00580AE7">
        <w:rPr>
          <w:rFonts w:ascii="Arial" w:hAnsi="Arial" w:cs="Arial"/>
          <w:color w:val="auto"/>
          <w:sz w:val="24"/>
          <w:szCs w:val="24"/>
        </w:rPr>
        <w:t>); IR (KBr): 3550 (OH), 3339, 3151 (NH), 1625, 1590 (aromatic) cm</w:t>
      </w:r>
      <w:r w:rsidRPr="00580AE7">
        <w:rPr>
          <w:rFonts w:ascii="Arial" w:hAnsi="Arial" w:cs="Arial"/>
          <w:color w:val="auto"/>
          <w:sz w:val="24"/>
          <w:szCs w:val="24"/>
          <w:vertAlign w:val="superscript"/>
        </w:rPr>
        <w:t>-1</w:t>
      </w:r>
      <w:r w:rsidRPr="00580AE7">
        <w:rPr>
          <w:rFonts w:ascii="Arial" w:hAnsi="Arial" w:cs="Arial"/>
          <w:color w:val="auto"/>
          <w:sz w:val="24"/>
          <w:szCs w:val="24"/>
        </w:rPr>
        <w:t>; HRMS (m/z): [M+H]</w:t>
      </w:r>
      <w:r w:rsidRPr="00580AE7">
        <w:rPr>
          <w:rFonts w:ascii="Arial" w:hAnsi="Arial" w:cs="Arial"/>
          <w:color w:val="auto"/>
          <w:sz w:val="24"/>
          <w:szCs w:val="24"/>
          <w:vertAlign w:val="superscript"/>
        </w:rPr>
        <w:t>+</w:t>
      </w:r>
      <w:r w:rsidRPr="00580AE7">
        <w:rPr>
          <w:rFonts w:ascii="Arial" w:hAnsi="Arial" w:cs="Arial"/>
          <w:color w:val="auto"/>
          <w:sz w:val="24"/>
          <w:szCs w:val="24"/>
        </w:rPr>
        <w:t xml:space="preserve"> </w:t>
      </w:r>
      <w:proofErr w:type="spellStart"/>
      <w:r w:rsidRPr="00580AE7">
        <w:rPr>
          <w:rFonts w:ascii="Arial" w:hAnsi="Arial" w:cs="Arial"/>
          <w:color w:val="auto"/>
          <w:sz w:val="24"/>
          <w:szCs w:val="24"/>
        </w:rPr>
        <w:t>calcd</w:t>
      </w:r>
      <w:proofErr w:type="spellEnd"/>
      <w:r w:rsidRPr="00580AE7">
        <w:rPr>
          <w:rFonts w:ascii="Arial" w:hAnsi="Arial" w:cs="Arial"/>
          <w:color w:val="auto"/>
          <w:sz w:val="24"/>
          <w:szCs w:val="24"/>
        </w:rPr>
        <w:t xml:space="preserve">. for </w:t>
      </w:r>
      <w:r w:rsidRPr="00580AE7">
        <w:rPr>
          <w:rFonts w:ascii="Arial" w:eastAsia="Times New Roman" w:hAnsi="Arial" w:cs="Arial"/>
          <w:color w:val="auto"/>
          <w:sz w:val="24"/>
          <w:szCs w:val="24"/>
        </w:rPr>
        <w:t>C</w:t>
      </w:r>
      <w:r w:rsidRPr="00580AE7">
        <w:rPr>
          <w:rFonts w:ascii="Arial" w:eastAsia="Times New Roman" w:hAnsi="Arial" w:cs="Arial"/>
          <w:color w:val="auto"/>
          <w:sz w:val="24"/>
          <w:szCs w:val="24"/>
          <w:vertAlign w:val="subscript"/>
        </w:rPr>
        <w:t>14</w:t>
      </w:r>
      <w:r w:rsidRPr="00580AE7">
        <w:rPr>
          <w:rFonts w:ascii="Arial" w:eastAsia="Times New Roman" w:hAnsi="Arial" w:cs="Arial"/>
          <w:color w:val="auto"/>
          <w:sz w:val="24"/>
          <w:szCs w:val="24"/>
        </w:rPr>
        <w:t>H</w:t>
      </w:r>
      <w:r w:rsidRPr="00580AE7">
        <w:rPr>
          <w:rFonts w:ascii="Arial" w:eastAsia="Times New Roman" w:hAnsi="Arial" w:cs="Arial"/>
          <w:color w:val="auto"/>
          <w:sz w:val="24"/>
          <w:szCs w:val="24"/>
          <w:vertAlign w:val="subscript"/>
        </w:rPr>
        <w:t>22</w:t>
      </w:r>
      <w:r w:rsidRPr="00580AE7">
        <w:rPr>
          <w:rFonts w:ascii="Arial" w:eastAsia="Times New Roman" w:hAnsi="Arial" w:cs="Arial"/>
          <w:color w:val="auto"/>
          <w:sz w:val="24"/>
          <w:szCs w:val="24"/>
        </w:rPr>
        <w:t>N</w:t>
      </w:r>
      <w:r w:rsidRPr="00580AE7">
        <w:rPr>
          <w:rFonts w:ascii="Arial" w:eastAsia="Times New Roman" w:hAnsi="Arial" w:cs="Arial"/>
          <w:color w:val="auto"/>
          <w:sz w:val="24"/>
          <w:szCs w:val="24"/>
          <w:vertAlign w:val="subscript"/>
        </w:rPr>
        <w:t>5</w:t>
      </w:r>
      <w:r w:rsidRPr="00580AE7">
        <w:rPr>
          <w:rFonts w:ascii="Arial" w:eastAsia="Times New Roman" w:hAnsi="Arial" w:cs="Arial"/>
          <w:color w:val="auto"/>
          <w:sz w:val="24"/>
          <w:szCs w:val="24"/>
        </w:rPr>
        <w:t>O</w:t>
      </w:r>
      <w:r w:rsidRPr="00580AE7">
        <w:rPr>
          <w:rFonts w:ascii="Arial" w:eastAsia="Times New Roman" w:hAnsi="Arial" w:cs="Arial"/>
          <w:color w:val="auto"/>
          <w:sz w:val="24"/>
          <w:szCs w:val="24"/>
          <w:vertAlign w:val="subscript"/>
        </w:rPr>
        <w:t>4</w:t>
      </w:r>
      <w:r w:rsidRPr="00580AE7">
        <w:rPr>
          <w:rFonts w:ascii="Arial" w:eastAsia="Gulim" w:hAnsi="Arial" w:cs="Arial"/>
          <w:color w:val="auto"/>
          <w:sz w:val="24"/>
          <w:szCs w:val="24"/>
        </w:rPr>
        <w:t xml:space="preserve">, 324.1666; found, </w:t>
      </w:r>
      <w:r w:rsidRPr="00580AE7">
        <w:rPr>
          <w:rFonts w:ascii="Arial" w:hAnsi="Arial" w:cs="Arial"/>
          <w:color w:val="auto"/>
          <w:sz w:val="24"/>
          <w:szCs w:val="24"/>
        </w:rPr>
        <w:t>324.1659.</w:t>
      </w:r>
    </w:p>
    <w:p w14:paraId="3C88E769" w14:textId="6B228E2B" w:rsidR="00652C3B" w:rsidRPr="00580AE7" w:rsidRDefault="00652C3B" w:rsidP="00580AE7">
      <w:pPr>
        <w:spacing w:after="0"/>
        <w:rPr>
          <w:rFonts w:ascii="Arial" w:eastAsia="Batang" w:hAnsi="Arial" w:cs="Arial"/>
          <w:bCs/>
          <w:color w:val="FF0000"/>
        </w:rPr>
      </w:pPr>
    </w:p>
    <w:p w14:paraId="6592ABA3" w14:textId="1E56EA98" w:rsidR="00652C3B" w:rsidRPr="00580AE7" w:rsidRDefault="00652C3B" w:rsidP="00580AE7">
      <w:pPr>
        <w:spacing w:after="0"/>
        <w:rPr>
          <w:rFonts w:ascii="Arial" w:eastAsia="Batang" w:hAnsi="Arial" w:cs="Arial"/>
          <w:bCs/>
        </w:rPr>
      </w:pPr>
      <w:r w:rsidRPr="00580AE7">
        <w:rPr>
          <w:rFonts w:ascii="Arial" w:eastAsia="Batang" w:hAnsi="Arial" w:cs="Arial"/>
          <w:bCs/>
        </w:rPr>
        <w:t>A representative procedure for N6-acyl adenosine (e.g. N6-acetyl and N6-isobutyr</w:t>
      </w:r>
      <w:r w:rsidR="00C3454D" w:rsidRPr="00580AE7">
        <w:rPr>
          <w:rFonts w:ascii="Arial" w:eastAsia="Batang" w:hAnsi="Arial" w:cs="Arial"/>
          <w:bCs/>
        </w:rPr>
        <w:t>oyl</w:t>
      </w:r>
      <w:r w:rsidRPr="00580AE7">
        <w:rPr>
          <w:rFonts w:ascii="Arial" w:eastAsia="Batang" w:hAnsi="Arial" w:cs="Arial"/>
          <w:bCs/>
        </w:rPr>
        <w:t xml:space="preserve"> adenosine) is as following: To a suspension of adenosine (2.0 g, 7.48 mmol, </w:t>
      </w:r>
      <w:proofErr w:type="spellStart"/>
      <w:r w:rsidRPr="00580AE7">
        <w:rPr>
          <w:rFonts w:ascii="Arial" w:eastAsia="Batang" w:hAnsi="Arial" w:cs="Arial"/>
          <w:bCs/>
        </w:rPr>
        <w:t>coevaporated</w:t>
      </w:r>
      <w:proofErr w:type="spellEnd"/>
      <w:r w:rsidRPr="00580AE7">
        <w:rPr>
          <w:rFonts w:ascii="Arial" w:eastAsia="Batang" w:hAnsi="Arial" w:cs="Arial"/>
          <w:bCs/>
        </w:rPr>
        <w:t xml:space="preserve"> three times with pyridine and then dried under high vacuum) in pyridine (15.0 mL) was added dropwise </w:t>
      </w:r>
      <w:proofErr w:type="spellStart"/>
      <w:r w:rsidRPr="00580AE7">
        <w:rPr>
          <w:rFonts w:ascii="Arial" w:eastAsia="Batang" w:hAnsi="Arial" w:cs="Arial"/>
          <w:bCs/>
        </w:rPr>
        <w:t>chlorotrimethylsilane</w:t>
      </w:r>
      <w:proofErr w:type="spellEnd"/>
      <w:r w:rsidRPr="00580AE7">
        <w:rPr>
          <w:rFonts w:ascii="Arial" w:eastAsia="Batang" w:hAnsi="Arial" w:cs="Arial"/>
          <w:bCs/>
        </w:rPr>
        <w:t xml:space="preserve"> (8.1 g, 74.54 mmol) via a syringe pump at 4</w:t>
      </w:r>
      <w:r w:rsidRPr="00580AE7">
        <w:rPr>
          <w:rFonts w:ascii="Arial" w:eastAsia="Batang" w:hAnsi="Arial" w:cs="Arial"/>
          <w:bCs/>
          <w:vertAlign w:val="superscript"/>
        </w:rPr>
        <w:t>o</w:t>
      </w:r>
      <w:r w:rsidRPr="00580AE7">
        <w:rPr>
          <w:rFonts w:ascii="Arial" w:eastAsia="Batang" w:hAnsi="Arial" w:cs="Arial"/>
          <w:bCs/>
        </w:rPr>
        <w:t>C. The mixture was allowed to warm to room temperature and stirred overnight. Acetonitrile (22 mL) was added and the mixture was cooled to 4</w:t>
      </w:r>
      <w:r w:rsidRPr="00580AE7">
        <w:rPr>
          <w:rFonts w:ascii="Arial" w:eastAsia="Batang" w:hAnsi="Arial" w:cs="Arial"/>
          <w:bCs/>
          <w:vertAlign w:val="superscript"/>
        </w:rPr>
        <w:t>o</w:t>
      </w:r>
      <w:r w:rsidRPr="00580AE7">
        <w:rPr>
          <w:rFonts w:ascii="Arial" w:eastAsia="Batang" w:hAnsi="Arial" w:cs="Arial"/>
          <w:bCs/>
        </w:rPr>
        <w:t>C, acetyl chloride (0.883 g, 11.25 mmol) was then added. The mixture was stirred at this temperature for 1 h and diluted with dichloro-methane (44 mL) and added to water (30 mL, 4</w:t>
      </w:r>
      <w:r w:rsidRPr="00580AE7">
        <w:rPr>
          <w:rFonts w:ascii="Arial" w:eastAsia="Batang" w:hAnsi="Arial" w:cs="Arial"/>
          <w:bCs/>
          <w:vertAlign w:val="superscript"/>
        </w:rPr>
        <w:t>o</w:t>
      </w:r>
      <w:r w:rsidRPr="00580AE7">
        <w:rPr>
          <w:rFonts w:ascii="Arial" w:eastAsia="Batang" w:hAnsi="Arial" w:cs="Arial"/>
          <w:bCs/>
        </w:rPr>
        <w:t>C) with stirring. The organic phase was washed with water (40 mL, 4</w:t>
      </w:r>
      <w:r w:rsidRPr="00580AE7">
        <w:rPr>
          <w:rFonts w:ascii="Arial" w:eastAsia="Batang" w:hAnsi="Arial" w:cs="Arial"/>
          <w:bCs/>
          <w:vertAlign w:val="superscript"/>
        </w:rPr>
        <w:t>o</w:t>
      </w:r>
      <w:r w:rsidRPr="00580AE7">
        <w:rPr>
          <w:rFonts w:ascii="Arial" w:eastAsia="Batang" w:hAnsi="Arial" w:cs="Arial"/>
          <w:bCs/>
        </w:rPr>
        <w:t>C), dried over NaSO</w:t>
      </w:r>
      <w:r w:rsidRPr="00580AE7">
        <w:rPr>
          <w:rFonts w:ascii="Arial" w:eastAsia="Batang" w:hAnsi="Arial" w:cs="Arial"/>
          <w:bCs/>
          <w:vertAlign w:val="subscript"/>
        </w:rPr>
        <w:t>4</w:t>
      </w:r>
      <w:r w:rsidRPr="00580AE7">
        <w:rPr>
          <w:rFonts w:ascii="Arial" w:eastAsia="Batang" w:hAnsi="Arial" w:cs="Arial"/>
          <w:bCs/>
        </w:rPr>
        <w:t xml:space="preserve">, evaporated and co-evaporated with toluene until all pyridine was removed. The residue was dissolved in MeOH (15 mL) and treated with </w:t>
      </w:r>
      <w:proofErr w:type="spellStart"/>
      <w:r w:rsidRPr="00580AE7">
        <w:rPr>
          <w:rFonts w:ascii="Arial" w:eastAsia="Batang" w:hAnsi="Arial" w:cs="Arial"/>
          <w:bCs/>
        </w:rPr>
        <w:t>AcOH</w:t>
      </w:r>
      <w:proofErr w:type="spellEnd"/>
      <w:r w:rsidRPr="00580AE7">
        <w:rPr>
          <w:rFonts w:ascii="Arial" w:eastAsia="Batang" w:hAnsi="Arial" w:cs="Arial"/>
          <w:bCs/>
        </w:rPr>
        <w:t xml:space="preserve"> (4.5 mL) and stored at -20</w:t>
      </w:r>
      <w:r w:rsidRPr="00580AE7">
        <w:rPr>
          <w:rFonts w:ascii="Arial" w:eastAsia="Batang" w:hAnsi="Arial" w:cs="Arial"/>
          <w:bCs/>
          <w:vertAlign w:val="superscript"/>
        </w:rPr>
        <w:t>o</w:t>
      </w:r>
      <w:r w:rsidRPr="00580AE7">
        <w:rPr>
          <w:rFonts w:ascii="Arial" w:eastAsia="Batang" w:hAnsi="Arial" w:cs="Arial"/>
          <w:bCs/>
        </w:rPr>
        <w:t>C for 2 days. The solvent and excess reagents were removed by rotary evaporation and the residue was adsorbed onto silica gel. The product was obtained by chromatography on silica gel with 20% MeOH/CH</w:t>
      </w:r>
      <w:r w:rsidRPr="00580AE7">
        <w:rPr>
          <w:rFonts w:ascii="Arial" w:eastAsia="Batang" w:hAnsi="Arial" w:cs="Arial"/>
          <w:bCs/>
          <w:vertAlign w:val="subscript"/>
        </w:rPr>
        <w:t>2</w:t>
      </w:r>
      <w:r w:rsidRPr="00580AE7">
        <w:rPr>
          <w:rFonts w:ascii="Arial" w:eastAsia="Batang" w:hAnsi="Arial" w:cs="Arial"/>
          <w:bCs/>
        </w:rPr>
        <w:t>Cl</w:t>
      </w:r>
      <w:r w:rsidRPr="00580AE7">
        <w:rPr>
          <w:rFonts w:ascii="Arial" w:eastAsia="Batang" w:hAnsi="Arial" w:cs="Arial"/>
          <w:bCs/>
          <w:vertAlign w:val="subscript"/>
        </w:rPr>
        <w:t>2</w:t>
      </w:r>
      <w:r w:rsidRPr="00580AE7">
        <w:rPr>
          <w:rFonts w:ascii="Arial" w:eastAsia="Batang" w:hAnsi="Arial" w:cs="Arial"/>
          <w:bCs/>
        </w:rPr>
        <w:t xml:space="preserve"> to a white foaming solid (1.50 g, 65%). </w:t>
      </w:r>
    </w:p>
    <w:p w14:paraId="46CF83F3" w14:textId="77777777" w:rsidR="00652C3B" w:rsidRPr="00580AE7" w:rsidRDefault="00652C3B" w:rsidP="00580AE7">
      <w:pPr>
        <w:spacing w:after="0"/>
        <w:rPr>
          <w:rFonts w:ascii="Arial" w:eastAsia="Batang" w:hAnsi="Arial" w:cs="Arial"/>
          <w:bCs/>
        </w:rPr>
      </w:pPr>
      <w:r w:rsidRPr="00580AE7">
        <w:rPr>
          <w:rFonts w:ascii="Arial" w:eastAsia="Batang" w:hAnsi="Arial" w:cs="Arial"/>
          <w:bCs/>
        </w:rPr>
        <w:t xml:space="preserve"> </w:t>
      </w:r>
    </w:p>
    <w:p w14:paraId="4281627E" w14:textId="77777777" w:rsidR="00C3454D" w:rsidRPr="00580AE7" w:rsidRDefault="00C3454D" w:rsidP="00580AE7">
      <w:pPr>
        <w:pStyle w:val="a"/>
        <w:spacing w:line="240" w:lineRule="auto"/>
        <w:jc w:val="left"/>
        <w:rPr>
          <w:rFonts w:ascii="Arial" w:eastAsia="Gulim" w:hAnsi="Arial" w:cs="Arial"/>
          <w:color w:val="auto"/>
          <w:sz w:val="24"/>
          <w:szCs w:val="24"/>
        </w:rPr>
      </w:pPr>
      <w:r w:rsidRPr="00580AE7">
        <w:rPr>
          <w:rFonts w:ascii="Arial" w:hAnsi="Arial" w:cs="Arial"/>
          <w:sz w:val="24"/>
          <w:szCs w:val="24"/>
        </w:rPr>
        <w:t>N6-acetyl adenosine (&gt; 95%): white solid</w:t>
      </w:r>
      <w:r w:rsidRPr="00580AE7">
        <w:rPr>
          <w:rFonts w:ascii="Arial" w:hAnsi="Arial" w:cs="Arial"/>
          <w:color w:val="000000" w:themeColor="text1"/>
          <w:sz w:val="24"/>
          <w:szCs w:val="24"/>
        </w:rPr>
        <w:t xml:space="preserve">; </w:t>
      </w:r>
      <w:proofErr w:type="spellStart"/>
      <w:r w:rsidRPr="00580AE7">
        <w:rPr>
          <w:rFonts w:ascii="Arial" w:hAnsi="Arial" w:cs="Arial"/>
          <w:color w:val="000000" w:themeColor="text1"/>
          <w:sz w:val="24"/>
          <w:szCs w:val="24"/>
        </w:rPr>
        <w:t>mp</w:t>
      </w:r>
      <w:proofErr w:type="spellEnd"/>
      <w:r w:rsidRPr="00580AE7">
        <w:rPr>
          <w:rFonts w:ascii="Arial" w:hAnsi="Arial" w:cs="Arial"/>
          <w:color w:val="000000" w:themeColor="text1"/>
          <w:sz w:val="24"/>
          <w:szCs w:val="24"/>
        </w:rPr>
        <w:t xml:space="preserve">: </w:t>
      </w:r>
      <w:r w:rsidRPr="00580AE7">
        <w:rPr>
          <w:rFonts w:ascii="Arial" w:hAnsi="Arial" w:cs="Arial"/>
          <w:color w:val="000000" w:themeColor="text1"/>
          <w:sz w:val="24"/>
        </w:rPr>
        <w:t>167.7-169.3</w:t>
      </w:r>
      <w:r w:rsidRPr="00580AE7">
        <w:rPr>
          <w:rFonts w:ascii="Cambria Math" w:eastAsiaTheme="minorHAnsi" w:hAnsi="Cambria Math" w:cs="Cambria Math"/>
          <w:color w:val="000000" w:themeColor="text1"/>
          <w:sz w:val="24"/>
        </w:rPr>
        <w:t>℃</w:t>
      </w:r>
      <w:r w:rsidRPr="00580AE7">
        <w:rPr>
          <w:rFonts w:ascii="Arial" w:hAnsi="Arial" w:cs="Arial"/>
          <w:color w:val="000000" w:themeColor="text1"/>
          <w:sz w:val="24"/>
          <w:szCs w:val="24"/>
        </w:rPr>
        <w:t xml:space="preserve">; </w:t>
      </w:r>
      <m:oMath>
        <m:sSubSup>
          <m:sSubSupPr>
            <m:ctrlPr>
              <w:rPr>
                <w:rFonts w:ascii="Cambria Math" w:hAnsi="Cambria Math" w:cs="Arial"/>
                <w:sz w:val="24"/>
                <w:szCs w:val="24"/>
              </w:rPr>
            </m:ctrlPr>
          </m:sSubSupPr>
          <m:e>
            <m:r>
              <m:rPr>
                <m:sty m:val="p"/>
              </m:rPr>
              <w:rPr>
                <w:rFonts w:ascii="Cambria Math" w:hAnsi="Cambria Math" w:cs="Arial"/>
                <w:sz w:val="24"/>
                <w:szCs w:val="24"/>
              </w:rPr>
              <m:t>[α]</m:t>
            </m:r>
          </m:e>
          <m:sub>
            <m:r>
              <m:rPr>
                <m:sty m:val="p"/>
              </m:rPr>
              <w:rPr>
                <w:rFonts w:ascii="Cambria Math" w:hAnsi="Cambria Math" w:cs="Arial"/>
                <w:sz w:val="24"/>
                <w:szCs w:val="24"/>
              </w:rPr>
              <m:t>D</m:t>
            </m:r>
          </m:sub>
          <m:sup>
            <m:r>
              <m:rPr>
                <m:sty m:val="p"/>
              </m:rPr>
              <w:rPr>
                <w:rFonts w:ascii="Cambria Math" w:hAnsi="Cambria Math" w:cs="Arial"/>
                <w:sz w:val="24"/>
                <w:szCs w:val="24"/>
              </w:rPr>
              <m:t>25</m:t>
            </m:r>
          </m:sup>
        </m:sSubSup>
      </m:oMath>
      <w:r w:rsidRPr="00580AE7">
        <w:rPr>
          <w:rFonts w:ascii="Arial" w:hAnsi="Arial" w:cs="Arial"/>
          <w:sz w:val="24"/>
          <w:szCs w:val="24"/>
        </w:rPr>
        <w:t xml:space="preserve"> = –2.3 (0.01 M in MeOH); </w:t>
      </w:r>
      <w:r w:rsidRPr="00580AE7">
        <w:rPr>
          <w:rFonts w:ascii="Arial" w:eastAsia="GulimChe" w:hAnsi="Arial" w:cs="Arial"/>
          <w:sz w:val="24"/>
          <w:vertAlign w:val="superscript"/>
        </w:rPr>
        <w:t>1</w:t>
      </w:r>
      <w:r w:rsidRPr="00580AE7">
        <w:rPr>
          <w:rFonts w:ascii="Arial" w:eastAsia="GulimChe" w:hAnsi="Arial" w:cs="Arial"/>
          <w:sz w:val="24"/>
        </w:rPr>
        <w:t xml:space="preserve">H NMR </w:t>
      </w:r>
      <w:r w:rsidRPr="00580AE7">
        <w:rPr>
          <w:rFonts w:ascii="Arial" w:hAnsi="Arial" w:cs="Arial"/>
          <w:sz w:val="24"/>
          <w:szCs w:val="24"/>
        </w:rPr>
        <w:t>(600 MHz, DMSO-d</w:t>
      </w:r>
      <w:r w:rsidRPr="00580AE7">
        <w:rPr>
          <w:rFonts w:ascii="Arial" w:hAnsi="Arial" w:cs="Arial"/>
          <w:sz w:val="24"/>
          <w:szCs w:val="24"/>
          <w:vertAlign w:val="subscript"/>
        </w:rPr>
        <w:t>6</w:t>
      </w:r>
      <w:r w:rsidRPr="00580AE7">
        <w:rPr>
          <w:rFonts w:ascii="Arial" w:hAnsi="Arial" w:cs="Arial"/>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H</w:t>
      </w:r>
      <w:proofErr w:type="spellEnd"/>
      <w:r w:rsidRPr="00580AE7">
        <w:rPr>
          <w:rFonts w:ascii="Arial" w:hAnsi="Arial" w:cs="Arial"/>
          <w:sz w:val="24"/>
          <w:szCs w:val="24"/>
        </w:rPr>
        <w:t xml:space="preserve"> 8.66 (1H, s, H-8), 8.71 (1H, s, H-2), 6.01 (1H, d, J = 6.0 Hz, H-1</w:t>
      </w:r>
      <w:r w:rsidRPr="00580AE7">
        <w:rPr>
          <w:rFonts w:ascii="Arial" w:eastAsia="Malgun Gothic" w:hAnsi="Arial" w:cs="Arial"/>
          <w:sz w:val="24"/>
          <w:szCs w:val="24"/>
        </w:rPr>
        <w:t>′</w:t>
      </w:r>
      <w:r w:rsidRPr="00580AE7">
        <w:rPr>
          <w:rFonts w:ascii="Arial" w:hAnsi="Arial" w:cs="Arial"/>
          <w:sz w:val="24"/>
          <w:szCs w:val="24"/>
        </w:rPr>
        <w:t>), 5.57 (1H, br. s, OH-2</w:t>
      </w:r>
      <w:r w:rsidRPr="00580AE7">
        <w:rPr>
          <w:rFonts w:ascii="Arial" w:eastAsia="Malgun Gothic" w:hAnsi="Arial" w:cs="Arial"/>
          <w:sz w:val="24"/>
          <w:szCs w:val="24"/>
        </w:rPr>
        <w:t>′</w:t>
      </w:r>
      <w:r w:rsidRPr="00580AE7">
        <w:rPr>
          <w:rFonts w:ascii="Arial" w:hAnsi="Arial" w:cs="Arial"/>
          <w:sz w:val="24"/>
          <w:szCs w:val="24"/>
        </w:rPr>
        <w:t>), 5.28 (1H, br. s, OH-5</w:t>
      </w:r>
      <w:r w:rsidRPr="00580AE7">
        <w:rPr>
          <w:rFonts w:ascii="Arial" w:eastAsia="Malgun Gothic" w:hAnsi="Arial" w:cs="Arial"/>
          <w:sz w:val="24"/>
          <w:szCs w:val="24"/>
        </w:rPr>
        <w:t>′</w:t>
      </w:r>
      <w:r w:rsidRPr="00580AE7">
        <w:rPr>
          <w:rFonts w:ascii="Arial" w:hAnsi="Arial" w:cs="Arial"/>
          <w:sz w:val="24"/>
          <w:szCs w:val="24"/>
        </w:rPr>
        <w:t>), 5.15 (1H, br. dd, J = 5.4, 5.4 Hz, OH-3</w:t>
      </w:r>
      <w:r w:rsidRPr="00580AE7">
        <w:rPr>
          <w:rFonts w:ascii="Arial" w:eastAsia="Malgun Gothic" w:hAnsi="Arial" w:cs="Arial"/>
          <w:sz w:val="24"/>
          <w:szCs w:val="24"/>
        </w:rPr>
        <w:t>′</w:t>
      </w:r>
      <w:r w:rsidRPr="00580AE7">
        <w:rPr>
          <w:rFonts w:ascii="Arial" w:hAnsi="Arial" w:cs="Arial"/>
          <w:sz w:val="24"/>
          <w:szCs w:val="24"/>
        </w:rPr>
        <w:t>), 4.63 (1H, t-like, H-2</w:t>
      </w:r>
      <w:r w:rsidRPr="00580AE7">
        <w:rPr>
          <w:rFonts w:ascii="Arial" w:eastAsia="Malgun Gothic" w:hAnsi="Arial" w:cs="Arial"/>
          <w:sz w:val="24"/>
          <w:szCs w:val="24"/>
        </w:rPr>
        <w:t>′</w:t>
      </w:r>
      <w:r w:rsidRPr="00580AE7">
        <w:rPr>
          <w:rFonts w:ascii="Arial" w:hAnsi="Arial" w:cs="Arial"/>
          <w:sz w:val="24"/>
          <w:szCs w:val="24"/>
        </w:rPr>
        <w:t>), 4.19 (1H, br. s, H-3</w:t>
      </w:r>
      <w:r w:rsidRPr="00580AE7">
        <w:rPr>
          <w:rFonts w:ascii="Arial" w:eastAsia="Malgun Gothic" w:hAnsi="Arial" w:cs="Arial"/>
          <w:sz w:val="24"/>
          <w:szCs w:val="24"/>
        </w:rPr>
        <w:t>′</w:t>
      </w:r>
      <w:r w:rsidRPr="00580AE7">
        <w:rPr>
          <w:rFonts w:ascii="Arial" w:hAnsi="Arial" w:cs="Arial"/>
          <w:sz w:val="24"/>
          <w:szCs w:val="24"/>
        </w:rPr>
        <w:t xml:space="preserve">), 3.98 (1H, </w:t>
      </w:r>
      <w:proofErr w:type="spellStart"/>
      <w:r w:rsidRPr="00580AE7">
        <w:rPr>
          <w:rFonts w:ascii="Arial" w:hAnsi="Arial" w:cs="Arial"/>
          <w:sz w:val="24"/>
          <w:szCs w:val="24"/>
        </w:rPr>
        <w:t>ddd</w:t>
      </w:r>
      <w:proofErr w:type="spellEnd"/>
      <w:r w:rsidRPr="00580AE7">
        <w:rPr>
          <w:rFonts w:ascii="Arial" w:hAnsi="Arial" w:cs="Arial"/>
          <w:sz w:val="24"/>
          <w:szCs w:val="24"/>
        </w:rPr>
        <w:t>, J = 4.0, 4.0 3.6 Hz, H-4</w:t>
      </w:r>
      <w:r w:rsidRPr="00580AE7">
        <w:rPr>
          <w:rFonts w:ascii="Arial" w:eastAsia="Malgun Gothic" w:hAnsi="Arial" w:cs="Arial"/>
          <w:sz w:val="24"/>
          <w:szCs w:val="24"/>
        </w:rPr>
        <w:t>′</w:t>
      </w:r>
      <w:r w:rsidRPr="00580AE7">
        <w:rPr>
          <w:rFonts w:ascii="Arial" w:hAnsi="Arial" w:cs="Arial"/>
          <w:sz w:val="24"/>
          <w:szCs w:val="24"/>
        </w:rPr>
        <w:t xml:space="preserve">), 3.70 (1H, </w:t>
      </w:r>
      <w:proofErr w:type="spellStart"/>
      <w:r w:rsidRPr="00580AE7">
        <w:rPr>
          <w:rFonts w:ascii="Arial" w:hAnsi="Arial" w:cs="Arial"/>
          <w:sz w:val="24"/>
          <w:szCs w:val="24"/>
        </w:rPr>
        <w:t>ddd</w:t>
      </w:r>
      <w:proofErr w:type="spellEnd"/>
      <w:r w:rsidRPr="00580AE7">
        <w:rPr>
          <w:rFonts w:ascii="Arial" w:hAnsi="Arial" w:cs="Arial"/>
          <w:sz w:val="24"/>
          <w:szCs w:val="24"/>
        </w:rPr>
        <w:t>, J = 12.0, 4.0, 4.0 Hz, H-5</w:t>
      </w:r>
      <w:r w:rsidRPr="00580AE7">
        <w:rPr>
          <w:rFonts w:ascii="Arial" w:eastAsia="Malgun Gothic" w:hAnsi="Arial" w:cs="Arial"/>
          <w:sz w:val="24"/>
          <w:szCs w:val="24"/>
        </w:rPr>
        <w:t>′</w:t>
      </w:r>
      <w:r w:rsidRPr="00580AE7">
        <w:rPr>
          <w:rFonts w:ascii="Arial" w:hAnsi="Arial" w:cs="Arial"/>
          <w:sz w:val="24"/>
          <w:szCs w:val="24"/>
        </w:rPr>
        <w:t>a), 3.57 (1H, overlapped, H-5b</w:t>
      </w:r>
      <w:r w:rsidRPr="00580AE7">
        <w:rPr>
          <w:rFonts w:ascii="Arial" w:eastAsia="Malgun Gothic" w:hAnsi="Arial" w:cs="Arial"/>
          <w:sz w:val="24"/>
          <w:szCs w:val="24"/>
        </w:rPr>
        <w:t>′</w:t>
      </w:r>
      <w:r w:rsidRPr="00580AE7">
        <w:rPr>
          <w:rFonts w:ascii="Arial" w:hAnsi="Arial" w:cs="Arial"/>
          <w:sz w:val="24"/>
          <w:szCs w:val="24"/>
        </w:rPr>
        <w:t xml:space="preserve">), 2.26 (3H, s, H-1ʺ); </w:t>
      </w:r>
      <w:r w:rsidRPr="00580AE7">
        <w:rPr>
          <w:rFonts w:ascii="Arial" w:eastAsia="GulimChe" w:hAnsi="Arial" w:cs="Arial"/>
          <w:sz w:val="24"/>
          <w:vertAlign w:val="superscript"/>
        </w:rPr>
        <w:t>13</w:t>
      </w:r>
      <w:r w:rsidRPr="00580AE7">
        <w:rPr>
          <w:rFonts w:ascii="Arial" w:eastAsia="GulimChe" w:hAnsi="Arial" w:cs="Arial"/>
          <w:sz w:val="24"/>
        </w:rPr>
        <w:t xml:space="preserve">C NMR </w:t>
      </w:r>
      <w:r w:rsidRPr="00580AE7">
        <w:rPr>
          <w:rFonts w:ascii="Arial" w:hAnsi="Arial" w:cs="Arial"/>
          <w:sz w:val="24"/>
          <w:szCs w:val="24"/>
        </w:rPr>
        <w:t>(150 MHz, DMSO-d</w:t>
      </w:r>
      <w:r w:rsidRPr="00580AE7">
        <w:rPr>
          <w:rFonts w:ascii="Arial" w:hAnsi="Arial" w:cs="Arial"/>
          <w:sz w:val="24"/>
          <w:szCs w:val="24"/>
          <w:vertAlign w:val="subscript"/>
        </w:rPr>
        <w:t>6</w:t>
      </w:r>
      <w:r w:rsidRPr="00580AE7">
        <w:rPr>
          <w:rFonts w:ascii="Arial" w:hAnsi="Arial" w:cs="Arial"/>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C</w:t>
      </w:r>
      <w:proofErr w:type="spellEnd"/>
      <w:r w:rsidRPr="00580AE7">
        <w:rPr>
          <w:rFonts w:ascii="Arial" w:hAnsi="Arial" w:cs="Arial"/>
          <w:sz w:val="24"/>
          <w:szCs w:val="24"/>
        </w:rPr>
        <w:t xml:space="preserve"> 168.86 (N6-acetyl ester), 151.74 (C-6), 151.65 (C-2), 149.62 (C-4), 142.81 (C-8), 123.73 (C-5), 87.60 (C-1’), 85.72 (C-4’), </w:t>
      </w:r>
      <w:r w:rsidRPr="00580AE7">
        <w:rPr>
          <w:rFonts w:ascii="Arial" w:hAnsi="Arial" w:cs="Arial"/>
          <w:color w:val="auto"/>
          <w:sz w:val="24"/>
          <w:szCs w:val="24"/>
        </w:rPr>
        <w:t>73.65 (C-2’), 70.35 (C-3’), 61.32 (C-5’), 24.31 (N6-acetyl-CH</w:t>
      </w:r>
      <w:r w:rsidRPr="00580AE7">
        <w:rPr>
          <w:rFonts w:ascii="Arial" w:hAnsi="Arial" w:cs="Arial"/>
          <w:color w:val="auto"/>
          <w:sz w:val="24"/>
          <w:szCs w:val="24"/>
          <w:vertAlign w:val="subscript"/>
        </w:rPr>
        <w:t>3</w:t>
      </w:r>
      <w:r w:rsidRPr="00580AE7">
        <w:rPr>
          <w:rFonts w:ascii="Arial" w:hAnsi="Arial" w:cs="Arial"/>
          <w:color w:val="auto"/>
          <w:sz w:val="24"/>
          <w:szCs w:val="24"/>
        </w:rPr>
        <w:t>); IR (KBr): 3323 (OH), 3107 (NH), 1651, 1581 (aromatic) 3319 (OH), 3135 (NH), 1685 (amide), 1612, 1587 (aromatic); HRMS (m/z): [M+H]</w:t>
      </w:r>
      <w:r w:rsidRPr="00580AE7">
        <w:rPr>
          <w:rFonts w:ascii="Arial" w:hAnsi="Arial" w:cs="Arial"/>
          <w:color w:val="auto"/>
          <w:sz w:val="24"/>
          <w:szCs w:val="24"/>
          <w:vertAlign w:val="superscript"/>
        </w:rPr>
        <w:t>+</w:t>
      </w:r>
      <w:r w:rsidRPr="00580AE7">
        <w:rPr>
          <w:rFonts w:ascii="Arial" w:hAnsi="Arial" w:cs="Arial"/>
          <w:color w:val="auto"/>
          <w:sz w:val="24"/>
          <w:szCs w:val="24"/>
        </w:rPr>
        <w:t xml:space="preserve"> </w:t>
      </w:r>
      <w:proofErr w:type="spellStart"/>
      <w:r w:rsidRPr="00580AE7">
        <w:rPr>
          <w:rFonts w:ascii="Arial" w:hAnsi="Arial" w:cs="Arial"/>
          <w:color w:val="auto"/>
          <w:sz w:val="24"/>
          <w:szCs w:val="24"/>
        </w:rPr>
        <w:t>calcd</w:t>
      </w:r>
      <w:proofErr w:type="spellEnd"/>
      <w:r w:rsidRPr="00580AE7">
        <w:rPr>
          <w:rFonts w:ascii="Arial" w:hAnsi="Arial" w:cs="Arial"/>
          <w:color w:val="auto"/>
          <w:sz w:val="24"/>
          <w:szCs w:val="24"/>
        </w:rPr>
        <w:t xml:space="preserve">. for </w:t>
      </w:r>
      <w:r w:rsidRPr="00580AE7">
        <w:rPr>
          <w:rFonts w:ascii="Arial" w:eastAsia="Times New Roman" w:hAnsi="Arial" w:cs="Arial"/>
          <w:color w:val="auto"/>
          <w:sz w:val="24"/>
          <w:szCs w:val="24"/>
        </w:rPr>
        <w:t>C</w:t>
      </w:r>
      <w:r w:rsidRPr="00580AE7">
        <w:rPr>
          <w:rFonts w:ascii="Arial" w:eastAsia="Times New Roman" w:hAnsi="Arial" w:cs="Arial"/>
          <w:color w:val="auto"/>
          <w:sz w:val="24"/>
          <w:szCs w:val="24"/>
          <w:vertAlign w:val="subscript"/>
        </w:rPr>
        <w:t>1</w:t>
      </w:r>
      <w:r w:rsidRPr="00580AE7">
        <w:rPr>
          <w:rFonts w:ascii="Arial" w:eastAsiaTheme="minorEastAsia" w:hAnsi="Arial" w:cs="Arial"/>
          <w:color w:val="auto"/>
          <w:sz w:val="24"/>
          <w:szCs w:val="24"/>
          <w:vertAlign w:val="subscript"/>
        </w:rPr>
        <w:t>2</w:t>
      </w:r>
      <w:r w:rsidRPr="00580AE7">
        <w:rPr>
          <w:rFonts w:ascii="Arial" w:eastAsia="Times New Roman" w:hAnsi="Arial" w:cs="Arial"/>
          <w:color w:val="auto"/>
          <w:sz w:val="24"/>
          <w:szCs w:val="24"/>
        </w:rPr>
        <w:t>H</w:t>
      </w:r>
      <w:r w:rsidRPr="00580AE7">
        <w:rPr>
          <w:rFonts w:ascii="Arial" w:eastAsiaTheme="minorEastAsia" w:hAnsi="Arial" w:cs="Arial"/>
          <w:color w:val="auto"/>
          <w:sz w:val="24"/>
          <w:szCs w:val="24"/>
          <w:vertAlign w:val="subscript"/>
        </w:rPr>
        <w:t>16</w:t>
      </w:r>
      <w:r w:rsidRPr="00580AE7">
        <w:rPr>
          <w:rFonts w:ascii="Arial" w:eastAsia="Times New Roman" w:hAnsi="Arial" w:cs="Arial"/>
          <w:color w:val="auto"/>
          <w:sz w:val="24"/>
          <w:szCs w:val="24"/>
        </w:rPr>
        <w:t>N</w:t>
      </w:r>
      <w:r w:rsidRPr="00580AE7">
        <w:rPr>
          <w:rFonts w:ascii="Arial" w:eastAsia="Times New Roman" w:hAnsi="Arial" w:cs="Arial"/>
          <w:color w:val="auto"/>
          <w:sz w:val="24"/>
          <w:szCs w:val="24"/>
          <w:vertAlign w:val="subscript"/>
        </w:rPr>
        <w:t>5</w:t>
      </w:r>
      <w:r w:rsidRPr="00580AE7">
        <w:rPr>
          <w:rFonts w:ascii="Arial" w:eastAsia="Times New Roman" w:hAnsi="Arial" w:cs="Arial"/>
          <w:color w:val="auto"/>
          <w:sz w:val="24"/>
          <w:szCs w:val="24"/>
        </w:rPr>
        <w:t>O</w:t>
      </w:r>
      <w:r w:rsidRPr="00580AE7">
        <w:rPr>
          <w:rFonts w:ascii="Arial" w:eastAsiaTheme="minorEastAsia" w:hAnsi="Arial" w:cs="Arial"/>
          <w:color w:val="auto"/>
          <w:sz w:val="24"/>
          <w:szCs w:val="24"/>
          <w:vertAlign w:val="subscript"/>
        </w:rPr>
        <w:t>5</w:t>
      </w:r>
      <w:r w:rsidRPr="00580AE7">
        <w:rPr>
          <w:rFonts w:ascii="Arial" w:eastAsia="Gulim" w:hAnsi="Arial" w:cs="Arial"/>
          <w:color w:val="auto"/>
          <w:sz w:val="24"/>
          <w:szCs w:val="24"/>
        </w:rPr>
        <w:t xml:space="preserve">, 310.1146; found, </w:t>
      </w:r>
      <w:r w:rsidRPr="00580AE7">
        <w:rPr>
          <w:rFonts w:ascii="Arial" w:hAnsi="Arial" w:cs="Arial"/>
          <w:color w:val="auto"/>
          <w:sz w:val="24"/>
          <w:szCs w:val="24"/>
        </w:rPr>
        <w:t>310.1141.</w:t>
      </w:r>
    </w:p>
    <w:p w14:paraId="78AC541C" w14:textId="77777777" w:rsidR="00C3454D" w:rsidRPr="00580AE7" w:rsidRDefault="00C3454D" w:rsidP="00580AE7">
      <w:pPr>
        <w:rPr>
          <w:rFonts w:ascii="Arial" w:hAnsi="Arial" w:cs="Arial"/>
        </w:rPr>
      </w:pPr>
    </w:p>
    <w:p w14:paraId="0623BC4C" w14:textId="77777777" w:rsidR="00C3454D" w:rsidRPr="00580AE7" w:rsidRDefault="00C3454D" w:rsidP="00580AE7">
      <w:pPr>
        <w:pStyle w:val="a"/>
        <w:spacing w:line="240" w:lineRule="auto"/>
        <w:jc w:val="left"/>
        <w:rPr>
          <w:rFonts w:ascii="Arial" w:eastAsia="Gulim" w:hAnsi="Arial" w:cs="Arial"/>
          <w:color w:val="auto"/>
          <w:sz w:val="24"/>
          <w:szCs w:val="24"/>
        </w:rPr>
      </w:pPr>
      <w:r w:rsidRPr="00580AE7">
        <w:rPr>
          <w:rFonts w:ascii="Arial" w:hAnsi="Arial" w:cs="Arial"/>
          <w:sz w:val="24"/>
          <w:szCs w:val="24"/>
        </w:rPr>
        <w:t>N6-isobutyroyl adenosine (&gt; 95%): white solid</w:t>
      </w:r>
      <w:r w:rsidRPr="00580AE7">
        <w:rPr>
          <w:rFonts w:ascii="Arial" w:hAnsi="Arial" w:cs="Arial"/>
          <w:color w:val="000000" w:themeColor="text1"/>
          <w:sz w:val="24"/>
          <w:szCs w:val="24"/>
        </w:rPr>
        <w:t xml:space="preserve">; </w:t>
      </w:r>
      <w:proofErr w:type="spellStart"/>
      <w:r w:rsidRPr="00580AE7">
        <w:rPr>
          <w:rFonts w:ascii="Arial" w:hAnsi="Arial" w:cs="Arial"/>
          <w:color w:val="000000" w:themeColor="text1"/>
          <w:sz w:val="24"/>
          <w:szCs w:val="24"/>
        </w:rPr>
        <w:t>mp</w:t>
      </w:r>
      <w:proofErr w:type="spellEnd"/>
      <w:r w:rsidRPr="00580AE7">
        <w:rPr>
          <w:rFonts w:ascii="Arial" w:hAnsi="Arial" w:cs="Arial"/>
          <w:color w:val="000000" w:themeColor="text1"/>
          <w:sz w:val="24"/>
          <w:szCs w:val="24"/>
        </w:rPr>
        <w:t xml:space="preserve">: </w:t>
      </w:r>
      <w:r w:rsidRPr="00580AE7">
        <w:rPr>
          <w:rFonts w:ascii="Arial" w:hAnsi="Arial" w:cs="Arial"/>
          <w:color w:val="000000" w:themeColor="text1"/>
          <w:sz w:val="24"/>
        </w:rPr>
        <w:t>109.4-113.2</w:t>
      </w:r>
      <w:r w:rsidRPr="00580AE7">
        <w:rPr>
          <w:rFonts w:ascii="Cambria Math" w:eastAsiaTheme="minorHAnsi" w:hAnsi="Cambria Math" w:cs="Cambria Math"/>
          <w:color w:val="000000" w:themeColor="text1"/>
          <w:sz w:val="24"/>
        </w:rPr>
        <w:t>℃</w:t>
      </w:r>
      <w:r w:rsidRPr="00580AE7">
        <w:rPr>
          <w:rFonts w:ascii="Arial" w:hAnsi="Arial" w:cs="Arial"/>
          <w:color w:val="000000" w:themeColor="text1"/>
          <w:sz w:val="24"/>
          <w:szCs w:val="24"/>
        </w:rPr>
        <w:t xml:space="preserve">; </w:t>
      </w:r>
      <m:oMath>
        <m:sSubSup>
          <m:sSubSupPr>
            <m:ctrlPr>
              <w:rPr>
                <w:rFonts w:ascii="Cambria Math" w:hAnsi="Cambria Math" w:cs="Arial"/>
                <w:sz w:val="24"/>
                <w:szCs w:val="24"/>
              </w:rPr>
            </m:ctrlPr>
          </m:sSubSupPr>
          <m:e>
            <m:r>
              <m:rPr>
                <m:sty m:val="p"/>
              </m:rPr>
              <w:rPr>
                <w:rFonts w:ascii="Cambria Math" w:hAnsi="Cambria Math" w:cs="Arial"/>
                <w:sz w:val="24"/>
                <w:szCs w:val="24"/>
              </w:rPr>
              <m:t>[α]</m:t>
            </m:r>
          </m:e>
          <m:sub>
            <m:r>
              <m:rPr>
                <m:sty m:val="p"/>
              </m:rPr>
              <w:rPr>
                <w:rFonts w:ascii="Cambria Math" w:hAnsi="Cambria Math" w:cs="Arial"/>
                <w:sz w:val="24"/>
                <w:szCs w:val="24"/>
              </w:rPr>
              <m:t>D</m:t>
            </m:r>
          </m:sub>
          <m:sup>
            <m:r>
              <m:rPr>
                <m:sty m:val="p"/>
              </m:rPr>
              <w:rPr>
                <w:rFonts w:ascii="Cambria Math" w:hAnsi="Cambria Math" w:cs="Arial"/>
                <w:sz w:val="24"/>
                <w:szCs w:val="24"/>
              </w:rPr>
              <m:t>25</m:t>
            </m:r>
          </m:sup>
        </m:sSubSup>
      </m:oMath>
      <w:r w:rsidRPr="00580AE7">
        <w:rPr>
          <w:rFonts w:ascii="Arial" w:hAnsi="Arial" w:cs="Arial"/>
          <w:sz w:val="24"/>
          <w:szCs w:val="24"/>
        </w:rPr>
        <w:t xml:space="preserve"> = –1.0 (0.01 M in MeOH); </w:t>
      </w:r>
      <w:r w:rsidRPr="00580AE7">
        <w:rPr>
          <w:rFonts w:ascii="Arial" w:eastAsia="GulimChe" w:hAnsi="Arial" w:cs="Arial"/>
          <w:sz w:val="24"/>
          <w:vertAlign w:val="superscript"/>
        </w:rPr>
        <w:t>1</w:t>
      </w:r>
      <w:r w:rsidRPr="00580AE7">
        <w:rPr>
          <w:rFonts w:ascii="Arial" w:eastAsia="GulimChe" w:hAnsi="Arial" w:cs="Arial"/>
          <w:sz w:val="24"/>
        </w:rPr>
        <w:t xml:space="preserve">H NMR </w:t>
      </w:r>
      <w:r w:rsidRPr="00580AE7">
        <w:rPr>
          <w:rFonts w:ascii="Arial" w:hAnsi="Arial" w:cs="Arial"/>
          <w:sz w:val="24"/>
          <w:szCs w:val="24"/>
        </w:rPr>
        <w:t>(600 MHz, DMSO-d</w:t>
      </w:r>
      <w:r w:rsidRPr="00580AE7">
        <w:rPr>
          <w:rFonts w:ascii="Arial" w:hAnsi="Arial" w:cs="Arial"/>
          <w:sz w:val="24"/>
          <w:szCs w:val="24"/>
          <w:vertAlign w:val="subscript"/>
        </w:rPr>
        <w:t>6</w:t>
      </w:r>
      <w:r w:rsidRPr="00580AE7">
        <w:rPr>
          <w:rFonts w:ascii="Arial" w:hAnsi="Arial" w:cs="Arial"/>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H</w:t>
      </w:r>
      <w:proofErr w:type="spellEnd"/>
      <w:r w:rsidRPr="00580AE7">
        <w:rPr>
          <w:rFonts w:ascii="Arial" w:hAnsi="Arial" w:cs="Arial"/>
          <w:sz w:val="24"/>
          <w:szCs w:val="24"/>
        </w:rPr>
        <w:t xml:space="preserve"> 8.69 (1H, s, H-8), 8.55 (1H, s, H-2), 6.01 (1H, d, J = 6.0 Hz, H-1</w:t>
      </w:r>
      <w:r w:rsidRPr="00580AE7">
        <w:rPr>
          <w:rFonts w:ascii="Arial" w:eastAsia="Malgun Gothic" w:hAnsi="Arial" w:cs="Arial"/>
          <w:sz w:val="24"/>
          <w:szCs w:val="24"/>
        </w:rPr>
        <w:t>′</w:t>
      </w:r>
      <w:r w:rsidRPr="00580AE7">
        <w:rPr>
          <w:rFonts w:ascii="Arial" w:hAnsi="Arial" w:cs="Arial"/>
          <w:sz w:val="24"/>
          <w:szCs w:val="24"/>
        </w:rPr>
        <w:t>), 5.58 (1H, br. s, OH-2</w:t>
      </w:r>
      <w:r w:rsidRPr="00580AE7">
        <w:rPr>
          <w:rFonts w:ascii="Arial" w:eastAsia="Malgun Gothic" w:hAnsi="Arial" w:cs="Arial"/>
          <w:sz w:val="24"/>
          <w:szCs w:val="24"/>
        </w:rPr>
        <w:t>′</w:t>
      </w:r>
      <w:r w:rsidRPr="00580AE7">
        <w:rPr>
          <w:rFonts w:ascii="Arial" w:hAnsi="Arial" w:cs="Arial"/>
          <w:sz w:val="24"/>
          <w:szCs w:val="24"/>
        </w:rPr>
        <w:t>), 5.29 (1H, br. s, OH-5</w:t>
      </w:r>
      <w:r w:rsidRPr="00580AE7">
        <w:rPr>
          <w:rFonts w:ascii="Arial" w:eastAsia="Malgun Gothic" w:hAnsi="Arial" w:cs="Arial"/>
          <w:sz w:val="24"/>
          <w:szCs w:val="24"/>
        </w:rPr>
        <w:t>′</w:t>
      </w:r>
      <w:r w:rsidRPr="00580AE7">
        <w:rPr>
          <w:rFonts w:ascii="Arial" w:hAnsi="Arial" w:cs="Arial"/>
          <w:sz w:val="24"/>
          <w:szCs w:val="24"/>
        </w:rPr>
        <w:t>), 5.15 (1H, br. dd, J = 5.4, 5.4 Hz, OH-3</w:t>
      </w:r>
      <w:r w:rsidRPr="00580AE7">
        <w:rPr>
          <w:rFonts w:ascii="Arial" w:eastAsia="Malgun Gothic" w:hAnsi="Arial" w:cs="Arial"/>
          <w:sz w:val="24"/>
          <w:szCs w:val="24"/>
        </w:rPr>
        <w:t>′</w:t>
      </w:r>
      <w:r w:rsidRPr="00580AE7">
        <w:rPr>
          <w:rFonts w:ascii="Arial" w:hAnsi="Arial" w:cs="Arial"/>
          <w:sz w:val="24"/>
          <w:szCs w:val="24"/>
        </w:rPr>
        <w:t>), 4.63 (1H, br. dd, J = 6.0, 5.2 Hz, H-2</w:t>
      </w:r>
      <w:r w:rsidRPr="00580AE7">
        <w:rPr>
          <w:rFonts w:ascii="Arial" w:eastAsia="Malgun Gothic" w:hAnsi="Arial" w:cs="Arial"/>
          <w:sz w:val="24"/>
          <w:szCs w:val="24"/>
        </w:rPr>
        <w:t>′</w:t>
      </w:r>
      <w:r w:rsidRPr="00580AE7">
        <w:rPr>
          <w:rFonts w:ascii="Arial" w:hAnsi="Arial" w:cs="Arial"/>
          <w:sz w:val="24"/>
          <w:szCs w:val="24"/>
        </w:rPr>
        <w:t>), 4.19 (1H, br. s, H-3</w:t>
      </w:r>
      <w:r w:rsidRPr="00580AE7">
        <w:rPr>
          <w:rFonts w:ascii="Arial" w:eastAsia="Malgun Gothic" w:hAnsi="Arial" w:cs="Arial"/>
          <w:sz w:val="24"/>
          <w:szCs w:val="24"/>
        </w:rPr>
        <w:t>′</w:t>
      </w:r>
      <w:r w:rsidRPr="00580AE7">
        <w:rPr>
          <w:rFonts w:ascii="Arial" w:hAnsi="Arial" w:cs="Arial"/>
          <w:sz w:val="24"/>
          <w:szCs w:val="24"/>
        </w:rPr>
        <w:t xml:space="preserve">), 3.98 (1H, </w:t>
      </w:r>
      <w:proofErr w:type="spellStart"/>
      <w:r w:rsidRPr="00580AE7">
        <w:rPr>
          <w:rFonts w:ascii="Arial" w:hAnsi="Arial" w:cs="Arial"/>
          <w:sz w:val="24"/>
          <w:szCs w:val="24"/>
        </w:rPr>
        <w:t>ddd</w:t>
      </w:r>
      <w:proofErr w:type="spellEnd"/>
      <w:r w:rsidRPr="00580AE7">
        <w:rPr>
          <w:rFonts w:ascii="Arial" w:hAnsi="Arial" w:cs="Arial"/>
          <w:sz w:val="24"/>
          <w:szCs w:val="24"/>
        </w:rPr>
        <w:t>, J = 3.6, 3.6, 4.0 Hz, H-4</w:t>
      </w:r>
      <w:r w:rsidRPr="00580AE7">
        <w:rPr>
          <w:rFonts w:ascii="Arial" w:eastAsia="Malgun Gothic" w:hAnsi="Arial" w:cs="Arial"/>
          <w:sz w:val="24"/>
          <w:szCs w:val="24"/>
        </w:rPr>
        <w:t>′</w:t>
      </w:r>
      <w:r w:rsidRPr="00580AE7">
        <w:rPr>
          <w:rFonts w:ascii="Arial" w:hAnsi="Arial" w:cs="Arial"/>
          <w:sz w:val="24"/>
          <w:szCs w:val="24"/>
        </w:rPr>
        <w:t xml:space="preserve">), 3.69 (1H, </w:t>
      </w:r>
      <w:proofErr w:type="spellStart"/>
      <w:r w:rsidRPr="00580AE7">
        <w:rPr>
          <w:rFonts w:ascii="Arial" w:hAnsi="Arial" w:cs="Arial"/>
          <w:sz w:val="24"/>
          <w:szCs w:val="24"/>
        </w:rPr>
        <w:t>ddd</w:t>
      </w:r>
      <w:proofErr w:type="spellEnd"/>
      <w:r w:rsidRPr="00580AE7">
        <w:rPr>
          <w:rFonts w:ascii="Arial" w:hAnsi="Arial" w:cs="Arial"/>
          <w:sz w:val="24"/>
          <w:szCs w:val="24"/>
        </w:rPr>
        <w:t>, J = 12.0, 3.6, 4.0 Hz, H-5</w:t>
      </w:r>
      <w:r w:rsidRPr="00580AE7">
        <w:rPr>
          <w:rFonts w:ascii="Arial" w:eastAsia="Malgun Gothic" w:hAnsi="Arial" w:cs="Arial"/>
          <w:sz w:val="24"/>
          <w:szCs w:val="24"/>
        </w:rPr>
        <w:t>′</w:t>
      </w:r>
      <w:r w:rsidRPr="00580AE7">
        <w:rPr>
          <w:rFonts w:ascii="Arial" w:hAnsi="Arial" w:cs="Arial"/>
          <w:sz w:val="24"/>
          <w:szCs w:val="24"/>
        </w:rPr>
        <w:t>a), 3.57 (1H, overlapped, H-5b</w:t>
      </w:r>
      <w:r w:rsidRPr="00580AE7">
        <w:rPr>
          <w:rFonts w:ascii="Arial" w:eastAsia="Malgun Gothic" w:hAnsi="Arial" w:cs="Arial"/>
          <w:sz w:val="24"/>
          <w:szCs w:val="24"/>
        </w:rPr>
        <w:t>′</w:t>
      </w:r>
      <w:r w:rsidRPr="00580AE7">
        <w:rPr>
          <w:rFonts w:ascii="Arial" w:hAnsi="Arial" w:cs="Arial"/>
          <w:sz w:val="24"/>
          <w:szCs w:val="24"/>
        </w:rPr>
        <w:t xml:space="preserve">), 2.97 (1H, septet, J = 6.8 Hz, H-1ʺ), 1.14 (6H, d, J = 6.8 Hz, H-2ʺ, H-3ʺ); </w:t>
      </w:r>
      <w:r w:rsidRPr="00580AE7">
        <w:rPr>
          <w:rFonts w:ascii="Arial" w:eastAsia="GulimChe" w:hAnsi="Arial" w:cs="Arial"/>
          <w:sz w:val="24"/>
          <w:vertAlign w:val="superscript"/>
        </w:rPr>
        <w:t>13</w:t>
      </w:r>
      <w:r w:rsidRPr="00580AE7">
        <w:rPr>
          <w:rFonts w:ascii="Arial" w:eastAsia="GulimChe" w:hAnsi="Arial" w:cs="Arial"/>
          <w:sz w:val="24"/>
        </w:rPr>
        <w:t xml:space="preserve">C NMR </w:t>
      </w:r>
      <w:r w:rsidRPr="00580AE7">
        <w:rPr>
          <w:rFonts w:ascii="Arial" w:hAnsi="Arial" w:cs="Arial"/>
          <w:sz w:val="24"/>
          <w:szCs w:val="24"/>
        </w:rPr>
        <w:t>(150 MHz, DMSO-d</w:t>
      </w:r>
      <w:r w:rsidRPr="00580AE7">
        <w:rPr>
          <w:rFonts w:ascii="Arial" w:hAnsi="Arial" w:cs="Arial"/>
          <w:sz w:val="24"/>
          <w:szCs w:val="24"/>
          <w:vertAlign w:val="subscript"/>
        </w:rPr>
        <w:t>6</w:t>
      </w:r>
      <w:r w:rsidRPr="00580AE7">
        <w:rPr>
          <w:rFonts w:ascii="Arial" w:hAnsi="Arial" w:cs="Arial"/>
          <w:sz w:val="24"/>
          <w:szCs w:val="24"/>
        </w:rPr>
        <w:t xml:space="preserve">): </w:t>
      </w:r>
      <w:proofErr w:type="spellStart"/>
      <w:r w:rsidRPr="00580AE7">
        <w:rPr>
          <w:rFonts w:ascii="Arial" w:eastAsia="Malgun Gothic" w:hAnsi="Arial" w:cs="Arial"/>
          <w:sz w:val="24"/>
          <w:szCs w:val="24"/>
        </w:rPr>
        <w:t>δ</w:t>
      </w:r>
      <w:r w:rsidRPr="00580AE7">
        <w:rPr>
          <w:rFonts w:ascii="Arial" w:hAnsi="Arial" w:cs="Arial"/>
          <w:sz w:val="24"/>
          <w:szCs w:val="24"/>
          <w:vertAlign w:val="subscript"/>
        </w:rPr>
        <w:t>C</w:t>
      </w:r>
      <w:proofErr w:type="spellEnd"/>
      <w:r w:rsidRPr="00580AE7">
        <w:rPr>
          <w:rFonts w:ascii="Arial" w:hAnsi="Arial" w:cs="Arial"/>
          <w:sz w:val="24"/>
          <w:szCs w:val="24"/>
        </w:rPr>
        <w:t xml:space="preserve"> 175.37 (N6-isobutyroyl ester), 151.82 (C-6), 151.64 (C-2), 149.89 (C-4), 142.77 (C-8), 124.19 (C-5), 87.62 (C-1’), 85.70(C-4’), 73.66 (C-2’), 70.</w:t>
      </w:r>
      <w:r w:rsidRPr="00580AE7">
        <w:rPr>
          <w:rFonts w:ascii="Arial" w:hAnsi="Arial" w:cs="Arial"/>
          <w:color w:val="auto"/>
          <w:sz w:val="24"/>
          <w:szCs w:val="24"/>
        </w:rPr>
        <w:t>33 (C-3’), 61.32 (C-5’), 34.36 (N6-isobutyroyl-CH), 19.26 (N6-isobutyroyl-CH</w:t>
      </w:r>
      <w:r w:rsidRPr="00580AE7">
        <w:rPr>
          <w:rFonts w:ascii="Arial" w:hAnsi="Arial" w:cs="Arial"/>
          <w:color w:val="auto"/>
          <w:sz w:val="24"/>
          <w:szCs w:val="24"/>
          <w:vertAlign w:val="subscript"/>
        </w:rPr>
        <w:t>3</w:t>
      </w:r>
      <w:r w:rsidRPr="00580AE7">
        <w:rPr>
          <w:rFonts w:ascii="Arial" w:hAnsi="Arial" w:cs="Arial"/>
          <w:color w:val="auto"/>
          <w:sz w:val="24"/>
          <w:szCs w:val="24"/>
        </w:rPr>
        <w:t>), 19.24 (N6-isobutyroyl-CH</w:t>
      </w:r>
      <w:r w:rsidRPr="00580AE7">
        <w:rPr>
          <w:rFonts w:ascii="Arial" w:hAnsi="Arial" w:cs="Arial"/>
          <w:color w:val="auto"/>
          <w:sz w:val="24"/>
          <w:szCs w:val="24"/>
          <w:vertAlign w:val="subscript"/>
        </w:rPr>
        <w:t>3</w:t>
      </w:r>
      <w:r w:rsidRPr="00580AE7">
        <w:rPr>
          <w:rFonts w:ascii="Arial" w:hAnsi="Arial" w:cs="Arial"/>
          <w:color w:val="auto"/>
          <w:sz w:val="24"/>
          <w:szCs w:val="24"/>
        </w:rPr>
        <w:t>); IR (KBr): 3263 (OH), 1716 (amide), 1609, 1584 (aromatic) 2360, 1706, 1630 cm</w:t>
      </w:r>
      <w:r w:rsidRPr="00580AE7">
        <w:rPr>
          <w:rFonts w:ascii="Arial" w:hAnsi="Arial" w:cs="Arial"/>
          <w:color w:val="auto"/>
          <w:sz w:val="24"/>
          <w:szCs w:val="24"/>
          <w:vertAlign w:val="superscript"/>
        </w:rPr>
        <w:t>-1</w:t>
      </w:r>
      <w:r w:rsidRPr="00580AE7">
        <w:rPr>
          <w:rFonts w:ascii="Arial" w:hAnsi="Arial" w:cs="Arial"/>
          <w:color w:val="auto"/>
          <w:sz w:val="24"/>
          <w:szCs w:val="24"/>
        </w:rPr>
        <w:t>; HRMS (m/z): [M+H]</w:t>
      </w:r>
      <w:r w:rsidRPr="00580AE7">
        <w:rPr>
          <w:rFonts w:ascii="Arial" w:hAnsi="Arial" w:cs="Arial"/>
          <w:color w:val="auto"/>
          <w:sz w:val="24"/>
          <w:szCs w:val="24"/>
          <w:vertAlign w:val="superscript"/>
        </w:rPr>
        <w:t>+</w:t>
      </w:r>
      <w:r w:rsidRPr="00580AE7">
        <w:rPr>
          <w:rFonts w:ascii="Arial" w:hAnsi="Arial" w:cs="Arial"/>
          <w:color w:val="auto"/>
          <w:sz w:val="24"/>
          <w:szCs w:val="24"/>
        </w:rPr>
        <w:t xml:space="preserve"> </w:t>
      </w:r>
      <w:proofErr w:type="spellStart"/>
      <w:r w:rsidRPr="00580AE7">
        <w:rPr>
          <w:rFonts w:ascii="Arial" w:hAnsi="Arial" w:cs="Arial"/>
          <w:color w:val="auto"/>
          <w:sz w:val="24"/>
          <w:szCs w:val="24"/>
        </w:rPr>
        <w:t>calcd</w:t>
      </w:r>
      <w:proofErr w:type="spellEnd"/>
      <w:r w:rsidRPr="00580AE7">
        <w:rPr>
          <w:rFonts w:ascii="Arial" w:hAnsi="Arial" w:cs="Arial"/>
          <w:color w:val="auto"/>
          <w:sz w:val="24"/>
          <w:szCs w:val="24"/>
        </w:rPr>
        <w:t xml:space="preserve">. for </w:t>
      </w:r>
      <w:r w:rsidRPr="00580AE7">
        <w:rPr>
          <w:rFonts w:ascii="Arial" w:eastAsia="Times New Roman" w:hAnsi="Arial" w:cs="Arial"/>
          <w:color w:val="auto"/>
          <w:sz w:val="24"/>
          <w:szCs w:val="24"/>
        </w:rPr>
        <w:lastRenderedPageBreak/>
        <w:t>C</w:t>
      </w:r>
      <w:r w:rsidRPr="00580AE7">
        <w:rPr>
          <w:rFonts w:ascii="Arial" w:eastAsia="Times New Roman" w:hAnsi="Arial" w:cs="Arial"/>
          <w:color w:val="auto"/>
          <w:sz w:val="24"/>
          <w:szCs w:val="24"/>
          <w:vertAlign w:val="subscript"/>
        </w:rPr>
        <w:t>1</w:t>
      </w:r>
      <w:r w:rsidRPr="00580AE7">
        <w:rPr>
          <w:rFonts w:ascii="Arial" w:eastAsiaTheme="minorEastAsia" w:hAnsi="Arial" w:cs="Arial"/>
          <w:color w:val="auto"/>
          <w:sz w:val="24"/>
          <w:szCs w:val="24"/>
          <w:vertAlign w:val="subscript"/>
        </w:rPr>
        <w:t>4</w:t>
      </w:r>
      <w:r w:rsidRPr="00580AE7">
        <w:rPr>
          <w:rFonts w:ascii="Arial" w:eastAsia="Times New Roman" w:hAnsi="Arial" w:cs="Arial"/>
          <w:color w:val="auto"/>
          <w:sz w:val="24"/>
          <w:szCs w:val="24"/>
        </w:rPr>
        <w:t>H</w:t>
      </w:r>
      <w:r w:rsidRPr="00580AE7">
        <w:rPr>
          <w:rFonts w:ascii="Arial" w:eastAsiaTheme="minorEastAsia" w:hAnsi="Arial" w:cs="Arial"/>
          <w:color w:val="auto"/>
          <w:sz w:val="24"/>
          <w:szCs w:val="24"/>
          <w:vertAlign w:val="subscript"/>
        </w:rPr>
        <w:t>20</w:t>
      </w:r>
      <w:r w:rsidRPr="00580AE7">
        <w:rPr>
          <w:rFonts w:ascii="Arial" w:eastAsia="Times New Roman" w:hAnsi="Arial" w:cs="Arial"/>
          <w:color w:val="auto"/>
          <w:sz w:val="24"/>
          <w:szCs w:val="24"/>
        </w:rPr>
        <w:t>N</w:t>
      </w:r>
      <w:r w:rsidRPr="00580AE7">
        <w:rPr>
          <w:rFonts w:ascii="Arial" w:eastAsia="Times New Roman" w:hAnsi="Arial" w:cs="Arial"/>
          <w:color w:val="auto"/>
          <w:sz w:val="24"/>
          <w:szCs w:val="24"/>
          <w:vertAlign w:val="subscript"/>
        </w:rPr>
        <w:t>5</w:t>
      </w:r>
      <w:r w:rsidRPr="00580AE7">
        <w:rPr>
          <w:rFonts w:ascii="Arial" w:eastAsia="Times New Roman" w:hAnsi="Arial" w:cs="Arial"/>
          <w:color w:val="auto"/>
          <w:sz w:val="24"/>
          <w:szCs w:val="24"/>
        </w:rPr>
        <w:t>O</w:t>
      </w:r>
      <w:r w:rsidRPr="00580AE7">
        <w:rPr>
          <w:rFonts w:ascii="Arial" w:eastAsiaTheme="minorEastAsia" w:hAnsi="Arial" w:cs="Arial"/>
          <w:color w:val="auto"/>
          <w:sz w:val="24"/>
          <w:szCs w:val="24"/>
          <w:vertAlign w:val="subscript"/>
        </w:rPr>
        <w:t>5</w:t>
      </w:r>
      <w:r w:rsidRPr="00580AE7">
        <w:rPr>
          <w:rFonts w:ascii="Arial" w:eastAsia="Gulim" w:hAnsi="Arial" w:cs="Arial"/>
          <w:color w:val="auto"/>
          <w:sz w:val="24"/>
          <w:szCs w:val="24"/>
        </w:rPr>
        <w:t xml:space="preserve">, 338.1459; found, </w:t>
      </w:r>
      <w:r w:rsidRPr="00580AE7">
        <w:rPr>
          <w:rFonts w:ascii="Arial" w:hAnsi="Arial" w:cs="Arial"/>
          <w:color w:val="auto"/>
          <w:sz w:val="24"/>
          <w:szCs w:val="24"/>
        </w:rPr>
        <w:t>338.1455.</w:t>
      </w:r>
    </w:p>
    <w:p w14:paraId="23FB687B" w14:textId="77777777" w:rsidR="00C3454D" w:rsidRPr="00580AE7" w:rsidRDefault="00C3454D" w:rsidP="00580AE7">
      <w:pPr>
        <w:rPr>
          <w:rFonts w:ascii="Arial" w:hAnsi="Arial" w:cs="Arial"/>
        </w:rPr>
      </w:pPr>
    </w:p>
    <w:p w14:paraId="5FF1B64D" w14:textId="77777777" w:rsidR="009A1B5B" w:rsidRPr="00580AE7" w:rsidRDefault="009A1B5B" w:rsidP="009A1B5B">
      <w:pPr>
        <w:spacing w:after="0"/>
        <w:jc w:val="both"/>
        <w:rPr>
          <w:rFonts w:ascii="Arial" w:eastAsia="Batang" w:hAnsi="Arial" w:cs="Arial"/>
          <w:bCs/>
          <w:iCs/>
        </w:rPr>
      </w:pPr>
    </w:p>
    <w:p w14:paraId="56EB954B" w14:textId="6284D1C4" w:rsidR="009A1B5B" w:rsidRPr="008A6048" w:rsidRDefault="006B7674" w:rsidP="00580AE7">
      <w:pPr>
        <w:spacing w:after="0"/>
        <w:rPr>
          <w:rFonts w:ascii="Arial" w:eastAsia="Batang" w:hAnsi="Arial" w:cs="Arial"/>
          <w:b/>
          <w:bCs/>
          <w:iCs/>
        </w:rPr>
      </w:pPr>
      <w:r>
        <w:rPr>
          <w:rFonts w:ascii="Arial" w:eastAsia="Batang" w:hAnsi="Arial" w:cs="Arial"/>
          <w:b/>
          <w:bCs/>
          <w:iCs/>
        </w:rPr>
        <w:t>S</w:t>
      </w:r>
      <w:r w:rsidR="000F40D0">
        <w:rPr>
          <w:rFonts w:ascii="Arial" w:eastAsia="Batang" w:hAnsi="Arial" w:cs="Arial"/>
          <w:b/>
          <w:bCs/>
          <w:iCs/>
        </w:rPr>
        <w:t>4</w:t>
      </w:r>
      <w:r>
        <w:rPr>
          <w:rFonts w:ascii="Arial" w:eastAsia="Batang" w:hAnsi="Arial" w:cs="Arial"/>
          <w:b/>
          <w:bCs/>
          <w:iCs/>
        </w:rPr>
        <w:t xml:space="preserve"> Method. </w:t>
      </w:r>
      <w:r w:rsidR="009A1B5B" w:rsidRPr="008A6048">
        <w:rPr>
          <w:rFonts w:ascii="Arial" w:eastAsia="Batang" w:hAnsi="Arial" w:cs="Arial"/>
          <w:b/>
          <w:bCs/>
          <w:iCs/>
        </w:rPr>
        <w:t>Docking simulation analysis by CCDC and DSX</w:t>
      </w:r>
      <w:r w:rsidR="005E7CEE">
        <w:rPr>
          <w:rFonts w:ascii="Arial" w:eastAsia="Batang" w:hAnsi="Arial" w:cs="Arial"/>
          <w:b/>
          <w:bCs/>
          <w:iCs/>
        </w:rPr>
        <w:t>.</w:t>
      </w:r>
      <w:r w:rsidR="009A1B5B" w:rsidRPr="008A6048">
        <w:rPr>
          <w:rFonts w:ascii="Arial" w:eastAsia="Batang" w:hAnsi="Arial" w:cs="Arial"/>
          <w:b/>
          <w:bCs/>
          <w:iCs/>
        </w:rPr>
        <w:t xml:space="preserve"> </w:t>
      </w:r>
    </w:p>
    <w:p w14:paraId="26CB389D" w14:textId="7B69D729" w:rsidR="009A1B5B" w:rsidRPr="008A6048" w:rsidRDefault="009A1B5B" w:rsidP="00580AE7">
      <w:pPr>
        <w:spacing w:after="0"/>
        <w:rPr>
          <w:rFonts w:ascii="Arial" w:eastAsia="Batang" w:hAnsi="Arial" w:cs="Arial"/>
          <w:bCs/>
          <w:iCs/>
        </w:rPr>
      </w:pPr>
      <w:r w:rsidRPr="008A6048">
        <w:rPr>
          <w:rFonts w:ascii="Arial" w:eastAsia="Batang" w:hAnsi="Arial" w:cs="Arial"/>
          <w:b/>
          <w:bCs/>
          <w:iCs/>
        </w:rPr>
        <w:t>(</w:t>
      </w:r>
      <w:proofErr w:type="spellStart"/>
      <w:r w:rsidRPr="008A6048">
        <w:rPr>
          <w:rFonts w:ascii="Arial" w:eastAsia="Batang" w:hAnsi="Arial" w:cs="Arial"/>
          <w:b/>
          <w:bCs/>
          <w:iCs/>
        </w:rPr>
        <w:t>i</w:t>
      </w:r>
      <w:proofErr w:type="spellEnd"/>
      <w:r w:rsidRPr="008A6048">
        <w:rPr>
          <w:rFonts w:ascii="Arial" w:eastAsia="Batang" w:hAnsi="Arial" w:cs="Arial"/>
          <w:b/>
          <w:bCs/>
          <w:iCs/>
        </w:rPr>
        <w:t>)</w:t>
      </w:r>
      <w:r w:rsidRPr="008A6048">
        <w:rPr>
          <w:rFonts w:ascii="Arial" w:eastAsia="Batang" w:hAnsi="Arial" w:cs="Arial"/>
          <w:b/>
          <w:bCs/>
          <w:i/>
          <w:iCs/>
        </w:rPr>
        <w:t xml:space="preserve"> </w:t>
      </w:r>
      <w:r w:rsidRPr="008A6048">
        <w:rPr>
          <w:rFonts w:ascii="Arial" w:eastAsia="Batang" w:hAnsi="Arial" w:cs="Arial"/>
          <w:b/>
          <w:bCs/>
          <w:iCs/>
        </w:rPr>
        <w:t xml:space="preserve">Score potential analysis of N6-isobutyl adenosine for </w:t>
      </w:r>
      <w:proofErr w:type="spellStart"/>
      <w:r w:rsidRPr="008A6048">
        <w:rPr>
          <w:rFonts w:ascii="Arial" w:eastAsia="Batang" w:hAnsi="Arial" w:cs="Arial"/>
          <w:b/>
          <w:bCs/>
          <w:iCs/>
        </w:rPr>
        <w:t>AlaDH</w:t>
      </w:r>
      <w:proofErr w:type="spellEnd"/>
      <w:r w:rsidRPr="008A6048">
        <w:rPr>
          <w:rFonts w:ascii="Arial" w:eastAsia="Batang" w:hAnsi="Arial" w:cs="Arial"/>
          <w:b/>
          <w:bCs/>
          <w:iCs/>
        </w:rPr>
        <w:t xml:space="preserve"> structure by DSX</w:t>
      </w:r>
      <w:r w:rsidR="005E7CEE">
        <w:rPr>
          <w:rFonts w:ascii="Arial" w:eastAsia="Batang" w:hAnsi="Arial" w:cs="Arial"/>
          <w:b/>
          <w:bCs/>
          <w:iCs/>
        </w:rPr>
        <w:t>.</w:t>
      </w:r>
      <w:r w:rsidRPr="008A6048">
        <w:rPr>
          <w:rFonts w:ascii="Arial" w:eastAsia="Batang" w:hAnsi="Arial" w:cs="Arial"/>
          <w:bCs/>
          <w:iCs/>
        </w:rPr>
        <w:t xml:space="preserve"> From the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of </w:t>
      </w:r>
      <w:proofErr w:type="spellStart"/>
      <w:r w:rsidRPr="008A6048">
        <w:rPr>
          <w:rFonts w:ascii="Arial" w:eastAsia="Batang" w:hAnsi="Arial" w:cs="Arial"/>
          <w:bCs/>
          <w:iCs/>
        </w:rPr>
        <w:t>AlaDH</w:t>
      </w:r>
      <w:proofErr w:type="spellEnd"/>
      <w:r w:rsidRPr="008A6048">
        <w:rPr>
          <w:rFonts w:ascii="Arial" w:eastAsia="Batang" w:hAnsi="Arial" w:cs="Arial"/>
          <w:bCs/>
          <w:iCs/>
        </w:rPr>
        <w:t xml:space="preserve"> structure solved with N6-isobutyl ado (PDB code, 6O7F), the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files of each N6-isobutyl ado structure and </w:t>
      </w:r>
      <w:proofErr w:type="spellStart"/>
      <w:r w:rsidRPr="008A6048">
        <w:rPr>
          <w:rFonts w:ascii="Arial" w:eastAsia="Batang" w:hAnsi="Arial" w:cs="Arial"/>
          <w:bCs/>
          <w:iCs/>
        </w:rPr>
        <w:t>AlaDH</w:t>
      </w:r>
      <w:proofErr w:type="spellEnd"/>
      <w:r w:rsidRPr="008A6048">
        <w:rPr>
          <w:rFonts w:ascii="Arial" w:eastAsia="Batang" w:hAnsi="Arial" w:cs="Arial"/>
          <w:bCs/>
          <w:iCs/>
        </w:rPr>
        <w:t xml:space="preserve"> structure were derived, and the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of N6-isobutyl ado was converted to mol2 format file after adding hydrogens by using CCDC Hermes. The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of N6-methyl ado derived from the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of </w:t>
      </w:r>
      <w:proofErr w:type="spellStart"/>
      <w:r w:rsidRPr="008A6048">
        <w:rPr>
          <w:rFonts w:ascii="Arial" w:eastAsia="Batang" w:hAnsi="Arial" w:cs="Arial"/>
          <w:bCs/>
          <w:iCs/>
        </w:rPr>
        <w:t>AlaDH</w:t>
      </w:r>
      <w:proofErr w:type="spellEnd"/>
      <w:r w:rsidRPr="008A6048">
        <w:rPr>
          <w:rFonts w:ascii="Arial" w:eastAsia="Batang" w:hAnsi="Arial" w:cs="Arial"/>
          <w:bCs/>
          <w:iCs/>
        </w:rPr>
        <w:t xml:space="preserve"> structure solved with N6-methyl ado (PDB code, 4LMP) was also converted to mol2 format file after adding hydrogens by using CCDC Hermes. Then,  the DSX online (v0.88) program was opened, and in ‘New DSX-ONLINE Job’ menu, the input structure files was provided by browsing the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of </w:t>
      </w:r>
      <w:proofErr w:type="spellStart"/>
      <w:r w:rsidRPr="008A6048">
        <w:rPr>
          <w:rFonts w:ascii="Arial" w:eastAsia="Batang" w:hAnsi="Arial" w:cs="Arial"/>
          <w:bCs/>
          <w:iCs/>
        </w:rPr>
        <w:t>AlaDH</w:t>
      </w:r>
      <w:proofErr w:type="spellEnd"/>
      <w:r w:rsidRPr="008A6048">
        <w:rPr>
          <w:rFonts w:ascii="Arial" w:eastAsia="Batang" w:hAnsi="Arial" w:cs="Arial"/>
          <w:bCs/>
          <w:iCs/>
        </w:rPr>
        <w:t xml:space="preserve"> structure as a protein file, the mol2 file of N6-isobutyl ado as a ligand(s) file, and the mol2 file of N6-methyl ado as a reference ligand file. For the source of pair potentials, CSD was chosen, and option 1 of cofactors was selected, waters and metals were treated as part of the protein for interaction mode. By submitting data after choosing ‘SCORE Gold-WATER’ and ‘SCORE TORSIONS’ as well as ‘VISUALIZE’ in ‘Further Options’ menu, the job was initiated. Once the submitted job was finished, the resulted data files of DSX protein file, DSX ligand file, DSX reference file, DSX results file and DSX visualization file were downloaded. To visualize the (good and bad) score potentials of protein and ligand and (good and bad) distances between protein and ligand in </w:t>
      </w:r>
      <w:proofErr w:type="spellStart"/>
      <w:r w:rsidRPr="008A6048">
        <w:rPr>
          <w:rFonts w:ascii="Arial" w:eastAsia="Batang" w:hAnsi="Arial" w:cs="Arial"/>
          <w:bCs/>
          <w:iCs/>
        </w:rPr>
        <w:t>Pymol</w:t>
      </w:r>
      <w:proofErr w:type="spellEnd"/>
      <w:r w:rsidRPr="008A6048">
        <w:rPr>
          <w:rFonts w:ascii="Arial" w:eastAsia="Batang" w:hAnsi="Arial" w:cs="Arial"/>
          <w:bCs/>
          <w:iCs/>
        </w:rPr>
        <w:t xml:space="preserve">, the downloaded </w:t>
      </w:r>
      <w:proofErr w:type="spellStart"/>
      <w:r w:rsidRPr="008A6048">
        <w:rPr>
          <w:rFonts w:ascii="Arial" w:eastAsia="Batang" w:hAnsi="Arial" w:cs="Arial"/>
          <w:bCs/>
          <w:iCs/>
        </w:rPr>
        <w:t>py</w:t>
      </w:r>
      <w:proofErr w:type="spellEnd"/>
      <w:r w:rsidRPr="008A6048">
        <w:rPr>
          <w:rFonts w:ascii="Arial" w:eastAsia="Batang" w:hAnsi="Arial" w:cs="Arial"/>
          <w:bCs/>
          <w:iCs/>
        </w:rPr>
        <w:t xml:space="preserve"> file was opened after selecting ‘All Files in Files’ of type together with the protein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and the ligand mol2 files. </w:t>
      </w:r>
    </w:p>
    <w:p w14:paraId="5D4794C2" w14:textId="26704797" w:rsidR="009A1B5B" w:rsidRPr="008A6048" w:rsidRDefault="009A1B5B" w:rsidP="00580AE7">
      <w:pPr>
        <w:spacing w:after="0"/>
        <w:rPr>
          <w:rFonts w:ascii="Arial" w:eastAsia="Batang" w:hAnsi="Arial" w:cs="Arial"/>
          <w:bCs/>
          <w:iCs/>
        </w:rPr>
      </w:pPr>
      <w:r w:rsidRPr="008A6048">
        <w:rPr>
          <w:rFonts w:ascii="Arial" w:eastAsia="Batang" w:hAnsi="Arial" w:cs="Arial"/>
          <w:b/>
          <w:bCs/>
          <w:iCs/>
        </w:rPr>
        <w:t>(ii)</w:t>
      </w:r>
      <w:r w:rsidRPr="008A6048">
        <w:rPr>
          <w:rFonts w:ascii="Arial" w:eastAsia="Batang" w:hAnsi="Arial" w:cs="Arial"/>
          <w:b/>
          <w:bCs/>
          <w:i/>
          <w:iCs/>
        </w:rPr>
        <w:t xml:space="preserve"> </w:t>
      </w:r>
      <w:r w:rsidRPr="008A6048">
        <w:rPr>
          <w:rFonts w:ascii="Arial" w:eastAsia="Batang" w:hAnsi="Arial" w:cs="Arial"/>
          <w:b/>
          <w:bCs/>
          <w:iCs/>
        </w:rPr>
        <w:t>Docking and score potential analysis of N6-isobutyl NAD for human dehydrogenases</w:t>
      </w:r>
      <w:r w:rsidR="005E7CEE">
        <w:rPr>
          <w:rFonts w:ascii="Arial" w:eastAsia="Batang" w:hAnsi="Arial" w:cs="Arial"/>
          <w:b/>
          <w:bCs/>
          <w:iCs/>
        </w:rPr>
        <w:t>.</w:t>
      </w:r>
      <w:r w:rsidRPr="008A6048">
        <w:rPr>
          <w:rFonts w:ascii="Arial" w:eastAsia="Batang" w:hAnsi="Arial" w:cs="Arial"/>
          <w:b/>
          <w:bCs/>
          <w:i/>
          <w:iCs/>
        </w:rPr>
        <w:t xml:space="preserve"> </w:t>
      </w:r>
      <w:r w:rsidRPr="008A6048">
        <w:rPr>
          <w:rFonts w:ascii="Arial" w:eastAsia="Batang" w:hAnsi="Arial" w:cs="Arial"/>
          <w:bCs/>
          <w:iCs/>
        </w:rPr>
        <w:t xml:space="preserve">Thirteen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files of human DH structures solved with NAD (PDB codes, 1F0Y, 1MP0, 1O01, 1PL8, 1X0X, 1ZMC, 2GDZ, 2I9P, 4OKN, 4WLV, 5C7O, 5FHZ, 5JS6) were downloaded from the PDB. From each NAD and human DH complex structure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the individual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files of NAD structure and human DH structure were created by file editing, and the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of NAD was converted to mol2 file by using the CCDC Hermes program. </w:t>
      </w:r>
    </w:p>
    <w:p w14:paraId="1E22B962" w14:textId="77777777" w:rsidR="009A1B5B" w:rsidRPr="008A6048" w:rsidRDefault="009A1B5B" w:rsidP="00580AE7">
      <w:pPr>
        <w:spacing w:after="0"/>
        <w:rPr>
          <w:rFonts w:ascii="Arial" w:eastAsia="Batang" w:hAnsi="Arial" w:cs="Arial"/>
          <w:bCs/>
          <w:iCs/>
        </w:rPr>
      </w:pPr>
      <w:r w:rsidRPr="008A6048">
        <w:rPr>
          <w:rFonts w:ascii="Arial" w:eastAsia="Batang" w:hAnsi="Arial" w:cs="Arial"/>
          <w:bCs/>
          <w:iCs/>
        </w:rPr>
        <w:t xml:space="preserve">In the CCDC Hermes, by using each set of NAD mol2 file and human DH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the NAD structure mol2 file was uploaded, and the isobutyl group was added at N6 of NAD by ‘Edit Structure’ function and hydrogens were added in Edit menu, and N6-isobutyl NAD structure was saved in mol2 format. After opening human DH protein </w:t>
      </w:r>
      <w:proofErr w:type="spellStart"/>
      <w:r w:rsidRPr="008A6048">
        <w:rPr>
          <w:rFonts w:ascii="Arial" w:eastAsia="Batang" w:hAnsi="Arial" w:cs="Arial"/>
          <w:bCs/>
          <w:iCs/>
        </w:rPr>
        <w:t>pdb</w:t>
      </w:r>
      <w:proofErr w:type="spellEnd"/>
      <w:r w:rsidRPr="008A6048">
        <w:rPr>
          <w:rFonts w:ascii="Arial" w:eastAsia="Batang" w:hAnsi="Arial" w:cs="Arial"/>
          <w:bCs/>
          <w:iCs/>
        </w:rPr>
        <w:t xml:space="preserve"> file, N6-isobutyl NAD mol2 file and NAD mol2 file in the CCDC Hermes to show all three structures in the Hermes screen, the GOLD program was opened by choosing ‘Setup and Run a Docking’. In ‘Proteins’ menu under ‘Global Options’, the target human DH was selected to open the new tab which contains ‘Add Hydrogens’ button to add hydrogens to the protein structure and to see the number of added hydrogens. Then, in ‘Define Binding Site’ menu under ‘Global Options’, ‘One or more ligands’ was chosen and the NAD file was selected. In ‘Select Ligands’ menu, add N6-isobutyl ado mol2 file. In ‘Ligand Flexibility’, ‘Flip all planar R-NR1R2’ was chosen by clicking ‘Flip protonated carboxylic acids’ to set all for flip, and the default for ‘Use Torsion Angle Distributions’ and ‘Postprocess Rotatable Bonds’ were selected. The ‘Fix Ligand Rotational Bonds’ was clicked to fix specific bonds by ‘Specify Bonds’ button; after setting the Hermes </w:t>
      </w:r>
      <w:r w:rsidRPr="008A6048">
        <w:rPr>
          <w:rFonts w:ascii="Arial" w:eastAsia="Batang" w:hAnsi="Arial" w:cs="Arial"/>
          <w:bCs/>
          <w:iCs/>
        </w:rPr>
        <w:lastRenderedPageBreak/>
        <w:t>visualizer screen to show only the structure of N6-isobutyl NAD, all bonds of NAD part were fixed in the pop-up window of ‘Select Ligand Bonds To Fix’ by selection of the bond with left mouse button and fix it with right mouse button menu for ‘Fix Bond’. In ‘Fitness &amp; Search Option’, the ‘Docking’ was selected by choosing ‘</w:t>
      </w:r>
      <w:proofErr w:type="spellStart"/>
      <w:r w:rsidRPr="008A6048">
        <w:rPr>
          <w:rFonts w:ascii="Arial" w:eastAsia="Batang" w:hAnsi="Arial" w:cs="Arial"/>
          <w:bCs/>
          <w:iCs/>
        </w:rPr>
        <w:t>Chemscore</w:t>
      </w:r>
      <w:proofErr w:type="spellEnd"/>
      <w:r w:rsidRPr="008A6048">
        <w:rPr>
          <w:rFonts w:ascii="Arial" w:eastAsia="Batang" w:hAnsi="Arial" w:cs="Arial"/>
          <w:bCs/>
          <w:iCs/>
        </w:rPr>
        <w:t xml:space="preserve">’ for Scoring Function with the default for Parameter file, and by allowing early termination if the top 3 solutions are within 1.5 Å as ‘Early Termination Options’, and by using the internal ligand energy offset. The automatic was chosen in ‘GA settings’ menu. In ‘Output Options’, output file format was set as mol2, and output directory and save files were assigned by clicking all file options in ‘File Format Options’, including all information in file in ‘Information in File’ and keeping all solutions in ‘Selecting Solutions’. For ‘Constrains’, ‘Never dock a ligand when a constraint is physically impossible’ was selected, and for ‘Atom typing’, Ligand was chosen. After setting of all these parameters, the docking process was started by ‘Run Gold’ in ‘The Background’ menu at the bottom. With the pop-up window of ‘Finish GOLD Configuration’, the output directory was checked to save GOLD configuration file and protein file with the correct names. </w:t>
      </w:r>
    </w:p>
    <w:p w14:paraId="352EB573" w14:textId="77777777" w:rsidR="009A1B5B" w:rsidRPr="008A6048" w:rsidRDefault="009A1B5B" w:rsidP="00580AE7">
      <w:pPr>
        <w:spacing w:after="0"/>
        <w:rPr>
          <w:rFonts w:ascii="Arial" w:eastAsia="Batang" w:hAnsi="Arial" w:cs="Arial"/>
          <w:bCs/>
          <w:iCs/>
        </w:rPr>
      </w:pPr>
      <w:r w:rsidRPr="008A6048">
        <w:rPr>
          <w:rFonts w:ascii="Arial" w:eastAsia="Batang" w:hAnsi="Arial" w:cs="Arial"/>
          <w:bCs/>
          <w:iCs/>
        </w:rPr>
        <w:t>In the resulted .</w:t>
      </w:r>
      <w:proofErr w:type="spellStart"/>
      <w:r w:rsidRPr="008A6048">
        <w:rPr>
          <w:rFonts w:ascii="Arial" w:eastAsia="Batang" w:hAnsi="Arial" w:cs="Arial"/>
          <w:bCs/>
          <w:iCs/>
        </w:rPr>
        <w:t>rnk</w:t>
      </w:r>
      <w:proofErr w:type="spellEnd"/>
      <w:r w:rsidRPr="008A6048">
        <w:rPr>
          <w:rFonts w:ascii="Arial" w:eastAsia="Batang" w:hAnsi="Arial" w:cs="Arial"/>
          <w:bCs/>
          <w:iCs/>
        </w:rPr>
        <w:t xml:space="preserve"> file, the best scored N6-isobutyl NAD docking file was used to analyze score potential for each human DH protein structure by the DSX online program.   </w:t>
      </w:r>
    </w:p>
    <w:p w14:paraId="29C74CA3" w14:textId="01CB26DA" w:rsidR="00CC1D10" w:rsidRDefault="00CC1D10" w:rsidP="00580AE7">
      <w:pPr>
        <w:rPr>
          <w:rFonts w:ascii="Arial" w:hAnsi="Arial" w:cs="Arial"/>
        </w:rPr>
      </w:pPr>
    </w:p>
    <w:p w14:paraId="699E2DB8" w14:textId="744CD258" w:rsidR="00CE3032" w:rsidRDefault="00CE3032" w:rsidP="00580AE7">
      <w:pPr>
        <w:rPr>
          <w:rFonts w:ascii="Arial" w:hAnsi="Arial" w:cs="Arial"/>
        </w:rPr>
      </w:pPr>
    </w:p>
    <w:p w14:paraId="422E7D65" w14:textId="0C8D5640" w:rsidR="00CE3032" w:rsidRDefault="00CE3032">
      <w:pPr>
        <w:rPr>
          <w:rFonts w:ascii="Arial" w:hAnsi="Arial" w:cs="Arial"/>
        </w:rPr>
      </w:pPr>
    </w:p>
    <w:p w14:paraId="25327E76" w14:textId="1D2A4AF6" w:rsidR="00CE3032" w:rsidRDefault="00CE3032">
      <w:pPr>
        <w:rPr>
          <w:rFonts w:ascii="Arial" w:hAnsi="Arial" w:cs="Arial"/>
        </w:rPr>
      </w:pPr>
    </w:p>
    <w:p w14:paraId="7A8A8DE4" w14:textId="30724B75" w:rsidR="00CE3032" w:rsidRDefault="00CE3032">
      <w:pPr>
        <w:rPr>
          <w:rFonts w:ascii="Arial" w:hAnsi="Arial" w:cs="Arial"/>
        </w:rPr>
      </w:pPr>
    </w:p>
    <w:p w14:paraId="2BC58313" w14:textId="534232E3" w:rsidR="00CE3032" w:rsidRDefault="00CE3032">
      <w:pPr>
        <w:rPr>
          <w:rFonts w:ascii="Arial" w:hAnsi="Arial" w:cs="Arial"/>
        </w:rPr>
      </w:pPr>
    </w:p>
    <w:p w14:paraId="2DA71724" w14:textId="7E2F9066" w:rsidR="00CE3032" w:rsidRDefault="00CE3032">
      <w:pPr>
        <w:rPr>
          <w:rFonts w:ascii="Arial" w:hAnsi="Arial" w:cs="Arial"/>
        </w:rPr>
      </w:pPr>
    </w:p>
    <w:p w14:paraId="01C38E79" w14:textId="463D5D59" w:rsidR="00CE3032" w:rsidRDefault="00CE3032">
      <w:pPr>
        <w:rPr>
          <w:rFonts w:ascii="Arial" w:hAnsi="Arial" w:cs="Arial"/>
        </w:rPr>
      </w:pPr>
    </w:p>
    <w:p w14:paraId="3B32EB50" w14:textId="2B7A2D96" w:rsidR="00CE3032" w:rsidRDefault="00CE3032">
      <w:pPr>
        <w:rPr>
          <w:rFonts w:ascii="Arial" w:hAnsi="Arial" w:cs="Arial"/>
        </w:rPr>
      </w:pPr>
    </w:p>
    <w:p w14:paraId="09339EF3" w14:textId="1C658062" w:rsidR="00CE3032" w:rsidRDefault="00CE3032">
      <w:pPr>
        <w:rPr>
          <w:rFonts w:ascii="Arial" w:hAnsi="Arial" w:cs="Arial"/>
        </w:rPr>
      </w:pPr>
    </w:p>
    <w:p w14:paraId="7CFAFA9A" w14:textId="436CDF54" w:rsidR="00CE3032" w:rsidRDefault="00CE3032">
      <w:pPr>
        <w:rPr>
          <w:rFonts w:ascii="Arial" w:hAnsi="Arial" w:cs="Arial"/>
        </w:rPr>
      </w:pPr>
    </w:p>
    <w:p w14:paraId="42C07D3F" w14:textId="6D91AAA8" w:rsidR="00CE3032" w:rsidRDefault="00CE3032">
      <w:pPr>
        <w:rPr>
          <w:rFonts w:ascii="Arial" w:hAnsi="Arial" w:cs="Arial"/>
        </w:rPr>
      </w:pPr>
    </w:p>
    <w:p w14:paraId="084CE7E5" w14:textId="0968EF39" w:rsidR="00CE3032" w:rsidRDefault="00CE3032">
      <w:pPr>
        <w:rPr>
          <w:rFonts w:ascii="Arial" w:hAnsi="Arial" w:cs="Arial"/>
        </w:rPr>
      </w:pPr>
    </w:p>
    <w:p w14:paraId="19AE0592" w14:textId="44187DCB" w:rsidR="00CE3032" w:rsidRDefault="00CE3032">
      <w:pPr>
        <w:rPr>
          <w:rFonts w:ascii="Arial" w:hAnsi="Arial" w:cs="Arial"/>
        </w:rPr>
      </w:pPr>
    </w:p>
    <w:p w14:paraId="7A9EA0B8" w14:textId="6968829C" w:rsidR="00CE3032" w:rsidRDefault="00A22852">
      <w:pPr>
        <w:rPr>
          <w:rFonts w:ascii="Arial" w:hAnsi="Arial" w:cs="Arial"/>
        </w:rPr>
      </w:pPr>
      <w:r w:rsidRPr="00A22852">
        <w:rPr>
          <w:rFonts w:ascii="Arial" w:hAnsi="Arial" w:cs="Arial"/>
          <w:noProof/>
        </w:rPr>
        <w:lastRenderedPageBreak/>
        <w:drawing>
          <wp:inline distT="0" distB="0" distL="0" distR="0" wp14:anchorId="69679733" wp14:editId="6470A67D">
            <wp:extent cx="5943600" cy="45637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563745"/>
                    </a:xfrm>
                    <a:prstGeom prst="rect">
                      <a:avLst/>
                    </a:prstGeom>
                  </pic:spPr>
                </pic:pic>
              </a:graphicData>
            </a:graphic>
          </wp:inline>
        </w:drawing>
      </w:r>
    </w:p>
    <w:p w14:paraId="405B9D4D" w14:textId="77777777" w:rsidR="00A524F0" w:rsidRDefault="00A524F0">
      <w:pPr>
        <w:rPr>
          <w:rFonts w:ascii="Arial" w:hAnsi="Arial" w:cs="Arial"/>
        </w:rPr>
      </w:pPr>
    </w:p>
    <w:p w14:paraId="5D5F5ACC" w14:textId="2C5B5F08" w:rsidR="00B3204E" w:rsidRDefault="004A6358">
      <w:pPr>
        <w:rPr>
          <w:noProof/>
        </w:rPr>
      </w:pPr>
      <w:r w:rsidRPr="004A6358">
        <w:rPr>
          <w:noProof/>
        </w:rPr>
        <w:drawing>
          <wp:inline distT="0" distB="0" distL="0" distR="0" wp14:anchorId="48597D2A" wp14:editId="0DD7DF20">
            <wp:extent cx="5943600" cy="33223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22320"/>
                    </a:xfrm>
                    <a:prstGeom prst="rect">
                      <a:avLst/>
                    </a:prstGeom>
                  </pic:spPr>
                </pic:pic>
              </a:graphicData>
            </a:graphic>
          </wp:inline>
        </w:drawing>
      </w:r>
      <w:r w:rsidR="00B3204E" w:rsidRPr="00B3204E">
        <w:rPr>
          <w:noProof/>
        </w:rPr>
        <w:t xml:space="preserve"> </w:t>
      </w:r>
    </w:p>
    <w:p w14:paraId="5CBCD9D3" w14:textId="65BDCB83" w:rsidR="00A524F0" w:rsidRDefault="004A6358">
      <w:pPr>
        <w:rPr>
          <w:rFonts w:ascii="Arial" w:hAnsi="Arial" w:cs="Arial"/>
        </w:rPr>
      </w:pPr>
      <w:r w:rsidRPr="004A6358">
        <w:rPr>
          <w:rFonts w:ascii="Arial" w:hAnsi="Arial" w:cs="Arial"/>
          <w:noProof/>
        </w:rPr>
        <w:lastRenderedPageBreak/>
        <w:drawing>
          <wp:inline distT="0" distB="0" distL="0" distR="0" wp14:anchorId="3D3553E8" wp14:editId="25A94DF7">
            <wp:extent cx="5943600" cy="33439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910"/>
                    </a:xfrm>
                    <a:prstGeom prst="rect">
                      <a:avLst/>
                    </a:prstGeom>
                  </pic:spPr>
                </pic:pic>
              </a:graphicData>
            </a:graphic>
          </wp:inline>
        </w:drawing>
      </w:r>
    </w:p>
    <w:p w14:paraId="69057B0F" w14:textId="6B03C706" w:rsidR="008E75FB" w:rsidRDefault="008E75FB">
      <w:pPr>
        <w:rPr>
          <w:rFonts w:ascii="Arial" w:hAnsi="Arial" w:cs="Arial"/>
        </w:rPr>
      </w:pPr>
    </w:p>
    <w:p w14:paraId="0AF7215A" w14:textId="77777777" w:rsidR="008E75FB" w:rsidRDefault="008E75FB">
      <w:pPr>
        <w:rPr>
          <w:rFonts w:ascii="Arial" w:hAnsi="Arial" w:cs="Arial"/>
        </w:rPr>
      </w:pPr>
    </w:p>
    <w:p w14:paraId="76882178" w14:textId="269D05F4" w:rsidR="00A325AF" w:rsidRDefault="004A6358">
      <w:pPr>
        <w:rPr>
          <w:rFonts w:ascii="Arial" w:hAnsi="Arial" w:cs="Arial"/>
        </w:rPr>
      </w:pPr>
      <w:r w:rsidRPr="004A6358">
        <w:rPr>
          <w:rFonts w:ascii="Arial" w:hAnsi="Arial" w:cs="Arial"/>
          <w:noProof/>
        </w:rPr>
        <w:drawing>
          <wp:inline distT="0" distB="0" distL="0" distR="0" wp14:anchorId="70FA3555" wp14:editId="1FE85EDC">
            <wp:extent cx="5943600" cy="3378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78200"/>
                    </a:xfrm>
                    <a:prstGeom prst="rect">
                      <a:avLst/>
                    </a:prstGeom>
                  </pic:spPr>
                </pic:pic>
              </a:graphicData>
            </a:graphic>
          </wp:inline>
        </w:drawing>
      </w:r>
    </w:p>
    <w:p w14:paraId="3B0E1CAB" w14:textId="5C25228E" w:rsidR="008E75FB" w:rsidRDefault="008E75FB">
      <w:pPr>
        <w:rPr>
          <w:rFonts w:ascii="Arial" w:hAnsi="Arial" w:cs="Arial"/>
        </w:rPr>
      </w:pPr>
    </w:p>
    <w:p w14:paraId="17AB8E4F" w14:textId="3C80FDDF" w:rsidR="008E75FB" w:rsidRDefault="004A6358">
      <w:pPr>
        <w:rPr>
          <w:rFonts w:ascii="Arial" w:hAnsi="Arial" w:cs="Arial"/>
        </w:rPr>
      </w:pPr>
      <w:r w:rsidRPr="004A6358">
        <w:rPr>
          <w:rFonts w:ascii="Arial" w:hAnsi="Arial" w:cs="Arial"/>
          <w:noProof/>
        </w:rPr>
        <w:lastRenderedPageBreak/>
        <w:drawing>
          <wp:inline distT="0" distB="0" distL="0" distR="0" wp14:anchorId="3B981E57" wp14:editId="3E364E4B">
            <wp:extent cx="5943600" cy="33921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92170"/>
                    </a:xfrm>
                    <a:prstGeom prst="rect">
                      <a:avLst/>
                    </a:prstGeom>
                  </pic:spPr>
                </pic:pic>
              </a:graphicData>
            </a:graphic>
          </wp:inline>
        </w:drawing>
      </w:r>
    </w:p>
    <w:p w14:paraId="5DEB0103" w14:textId="07E65988" w:rsidR="008E75FB" w:rsidRDefault="008E75FB">
      <w:pPr>
        <w:rPr>
          <w:rFonts w:ascii="Arial" w:hAnsi="Arial" w:cs="Arial"/>
        </w:rPr>
      </w:pPr>
    </w:p>
    <w:p w14:paraId="2B056B9B" w14:textId="2820975B" w:rsidR="008E75FB" w:rsidRDefault="0006773B">
      <w:pPr>
        <w:rPr>
          <w:rFonts w:ascii="Arial" w:hAnsi="Arial" w:cs="Arial"/>
        </w:rPr>
      </w:pPr>
      <w:r w:rsidRPr="0006773B">
        <w:rPr>
          <w:rFonts w:ascii="Arial" w:hAnsi="Arial" w:cs="Arial"/>
          <w:noProof/>
        </w:rPr>
        <w:lastRenderedPageBreak/>
        <w:drawing>
          <wp:inline distT="0" distB="0" distL="0" distR="0" wp14:anchorId="055B3F7A" wp14:editId="4F32592E">
            <wp:extent cx="5943600" cy="47161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716145"/>
                    </a:xfrm>
                    <a:prstGeom prst="rect">
                      <a:avLst/>
                    </a:prstGeom>
                  </pic:spPr>
                </pic:pic>
              </a:graphicData>
            </a:graphic>
          </wp:inline>
        </w:drawing>
      </w:r>
    </w:p>
    <w:p w14:paraId="0B55D7B6" w14:textId="15FE8FFE" w:rsidR="008E75FB" w:rsidRDefault="00BA00E5">
      <w:pPr>
        <w:rPr>
          <w:rFonts w:ascii="Arial" w:hAnsi="Arial" w:cs="Arial"/>
        </w:rPr>
      </w:pPr>
      <w:r w:rsidRPr="001B2A63">
        <w:rPr>
          <w:rFonts w:ascii="Arial" w:hAnsi="Arial" w:cs="Arial"/>
          <w:noProof/>
        </w:rPr>
        <w:lastRenderedPageBreak/>
        <w:drawing>
          <wp:inline distT="0" distB="0" distL="0" distR="0" wp14:anchorId="61E6C91B" wp14:editId="712A9E97">
            <wp:extent cx="5943600" cy="40659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065905"/>
                    </a:xfrm>
                    <a:prstGeom prst="rect">
                      <a:avLst/>
                    </a:prstGeom>
                  </pic:spPr>
                </pic:pic>
              </a:graphicData>
            </a:graphic>
          </wp:inline>
        </w:drawing>
      </w:r>
      <w:r w:rsidRPr="00DA3CCF">
        <w:rPr>
          <w:rFonts w:ascii="Arial" w:hAnsi="Arial" w:cs="Arial"/>
          <w:noProof/>
        </w:rPr>
        <w:drawing>
          <wp:inline distT="0" distB="0" distL="0" distR="0" wp14:anchorId="6B96CF43" wp14:editId="48A4B86E">
            <wp:extent cx="5943600" cy="40874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087495"/>
                    </a:xfrm>
                    <a:prstGeom prst="rect">
                      <a:avLst/>
                    </a:prstGeom>
                  </pic:spPr>
                </pic:pic>
              </a:graphicData>
            </a:graphic>
          </wp:inline>
        </w:drawing>
      </w:r>
    </w:p>
    <w:p w14:paraId="1241DDC7" w14:textId="117CB031" w:rsidR="008E75FB" w:rsidRDefault="008E75FB">
      <w:pPr>
        <w:rPr>
          <w:rFonts w:ascii="Arial" w:hAnsi="Arial" w:cs="Arial"/>
        </w:rPr>
      </w:pPr>
    </w:p>
    <w:p w14:paraId="6327DE87" w14:textId="01EE156D" w:rsidR="0098375B" w:rsidRDefault="0098375B">
      <w:pPr>
        <w:rPr>
          <w:rFonts w:ascii="Arial" w:hAnsi="Arial" w:cs="Arial"/>
        </w:rPr>
      </w:pPr>
    </w:p>
    <w:p w14:paraId="1B421DE2" w14:textId="15CE91F7" w:rsidR="008E75FB" w:rsidRDefault="00A53EA4">
      <w:pPr>
        <w:rPr>
          <w:rFonts w:ascii="Arial" w:hAnsi="Arial" w:cs="Arial"/>
        </w:rPr>
      </w:pPr>
      <w:r w:rsidRPr="00A53EA4">
        <w:rPr>
          <w:rFonts w:ascii="Arial" w:hAnsi="Arial" w:cs="Arial"/>
          <w:noProof/>
        </w:rPr>
        <w:drawing>
          <wp:inline distT="0" distB="0" distL="0" distR="0" wp14:anchorId="30C2809B" wp14:editId="0E9849D2">
            <wp:extent cx="5943600" cy="40570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057015"/>
                    </a:xfrm>
                    <a:prstGeom prst="rect">
                      <a:avLst/>
                    </a:prstGeom>
                  </pic:spPr>
                </pic:pic>
              </a:graphicData>
            </a:graphic>
          </wp:inline>
        </w:drawing>
      </w:r>
    </w:p>
    <w:p w14:paraId="2AACFE87" w14:textId="7C971129" w:rsidR="008E75FB" w:rsidRDefault="008E75FB">
      <w:pPr>
        <w:rPr>
          <w:rFonts w:ascii="Arial" w:hAnsi="Arial" w:cs="Arial"/>
        </w:rPr>
      </w:pPr>
    </w:p>
    <w:p w14:paraId="4A7A51F2" w14:textId="701290A8" w:rsidR="008E75FB" w:rsidRDefault="004A6358">
      <w:pPr>
        <w:rPr>
          <w:rFonts w:ascii="Arial" w:hAnsi="Arial" w:cs="Arial"/>
        </w:rPr>
      </w:pPr>
      <w:r w:rsidRPr="004A6358">
        <w:rPr>
          <w:rFonts w:ascii="Arial" w:hAnsi="Arial" w:cs="Arial"/>
          <w:noProof/>
        </w:rPr>
        <w:lastRenderedPageBreak/>
        <w:drawing>
          <wp:inline distT="0" distB="0" distL="0" distR="0" wp14:anchorId="13447A50" wp14:editId="4CA0E14A">
            <wp:extent cx="5943600" cy="42678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267835"/>
                    </a:xfrm>
                    <a:prstGeom prst="rect">
                      <a:avLst/>
                    </a:prstGeom>
                  </pic:spPr>
                </pic:pic>
              </a:graphicData>
            </a:graphic>
          </wp:inline>
        </w:drawing>
      </w:r>
    </w:p>
    <w:p w14:paraId="6F5B0615" w14:textId="63D7258E" w:rsidR="008E75FB" w:rsidRDefault="008E75FB">
      <w:pPr>
        <w:rPr>
          <w:rFonts w:ascii="Arial" w:hAnsi="Arial" w:cs="Arial"/>
        </w:rPr>
      </w:pPr>
    </w:p>
    <w:p w14:paraId="4FC8ACE0" w14:textId="4C65FD0B" w:rsidR="008E75FB" w:rsidRDefault="008D7FEE">
      <w:pPr>
        <w:rPr>
          <w:rFonts w:ascii="Arial" w:hAnsi="Arial" w:cs="Arial"/>
        </w:rPr>
      </w:pPr>
      <w:r w:rsidRPr="008D7FEE">
        <w:rPr>
          <w:rFonts w:ascii="Arial" w:hAnsi="Arial" w:cs="Arial"/>
          <w:noProof/>
        </w:rPr>
        <w:lastRenderedPageBreak/>
        <w:drawing>
          <wp:inline distT="0" distB="0" distL="0" distR="0" wp14:anchorId="7FA96DED" wp14:editId="37D70848">
            <wp:extent cx="5943600" cy="43148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314825"/>
                    </a:xfrm>
                    <a:prstGeom prst="rect">
                      <a:avLst/>
                    </a:prstGeom>
                  </pic:spPr>
                </pic:pic>
              </a:graphicData>
            </a:graphic>
          </wp:inline>
        </w:drawing>
      </w:r>
    </w:p>
    <w:p w14:paraId="5EF0E61E" w14:textId="58E12011" w:rsidR="008E75FB" w:rsidRDefault="008E75FB">
      <w:pPr>
        <w:rPr>
          <w:rFonts w:ascii="Arial" w:hAnsi="Arial" w:cs="Arial"/>
        </w:rPr>
      </w:pPr>
    </w:p>
    <w:p w14:paraId="4F98106E" w14:textId="48A5633F" w:rsidR="008E75FB" w:rsidRDefault="00A53EA4">
      <w:pPr>
        <w:rPr>
          <w:rFonts w:ascii="Arial" w:hAnsi="Arial" w:cs="Arial"/>
        </w:rPr>
      </w:pPr>
      <w:r w:rsidRPr="00A53EA4">
        <w:rPr>
          <w:rFonts w:ascii="Arial" w:hAnsi="Arial" w:cs="Arial"/>
          <w:noProof/>
        </w:rPr>
        <w:lastRenderedPageBreak/>
        <w:drawing>
          <wp:inline distT="0" distB="0" distL="0" distR="0" wp14:anchorId="0BDD313F" wp14:editId="276FB85F">
            <wp:extent cx="5943600" cy="43167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316730"/>
                    </a:xfrm>
                    <a:prstGeom prst="rect">
                      <a:avLst/>
                    </a:prstGeom>
                  </pic:spPr>
                </pic:pic>
              </a:graphicData>
            </a:graphic>
          </wp:inline>
        </w:drawing>
      </w:r>
    </w:p>
    <w:p w14:paraId="609C7A9E" w14:textId="41BCDBE4" w:rsidR="008E75FB" w:rsidRDefault="008E75FB">
      <w:pPr>
        <w:rPr>
          <w:rFonts w:ascii="Arial" w:hAnsi="Arial" w:cs="Arial"/>
        </w:rPr>
      </w:pPr>
    </w:p>
    <w:p w14:paraId="054C82E3" w14:textId="4328CAEF" w:rsidR="008E75FB" w:rsidRDefault="008E75FB">
      <w:pPr>
        <w:rPr>
          <w:rFonts w:ascii="Arial" w:hAnsi="Arial" w:cs="Arial"/>
          <w:noProof/>
        </w:rPr>
      </w:pPr>
    </w:p>
    <w:p w14:paraId="0EFE0F10" w14:textId="59EBB4C8" w:rsidR="006D069E" w:rsidRDefault="006D069E">
      <w:pPr>
        <w:rPr>
          <w:rFonts w:ascii="Arial" w:hAnsi="Arial" w:cs="Arial"/>
        </w:rPr>
      </w:pPr>
    </w:p>
    <w:p w14:paraId="42833526" w14:textId="3E9ABA23" w:rsidR="006D069E" w:rsidRDefault="006D069E">
      <w:pPr>
        <w:rPr>
          <w:rFonts w:ascii="Arial" w:hAnsi="Arial" w:cs="Arial"/>
        </w:rPr>
      </w:pPr>
    </w:p>
    <w:p w14:paraId="50E3A78E" w14:textId="489FE06E" w:rsidR="006D069E" w:rsidRDefault="006D069E">
      <w:pPr>
        <w:rPr>
          <w:rFonts w:ascii="Arial" w:hAnsi="Arial" w:cs="Arial"/>
        </w:rPr>
      </w:pPr>
    </w:p>
    <w:p w14:paraId="3871C0BE" w14:textId="7EFBF842" w:rsidR="006D069E" w:rsidRDefault="006D069E">
      <w:pPr>
        <w:rPr>
          <w:rFonts w:ascii="Arial" w:hAnsi="Arial" w:cs="Arial"/>
        </w:rPr>
      </w:pPr>
    </w:p>
    <w:p w14:paraId="237007DF" w14:textId="1BEAAE49" w:rsidR="006D069E" w:rsidRDefault="006D069E">
      <w:pPr>
        <w:rPr>
          <w:rFonts w:ascii="Arial" w:hAnsi="Arial" w:cs="Arial"/>
        </w:rPr>
      </w:pPr>
    </w:p>
    <w:p w14:paraId="152CE9CF" w14:textId="77126205" w:rsidR="006D069E" w:rsidRDefault="006D069E">
      <w:pPr>
        <w:rPr>
          <w:rFonts w:ascii="Arial" w:hAnsi="Arial" w:cs="Arial"/>
        </w:rPr>
      </w:pPr>
    </w:p>
    <w:p w14:paraId="17474005" w14:textId="236FD05E" w:rsidR="006D069E" w:rsidRDefault="006D069E">
      <w:pPr>
        <w:rPr>
          <w:rFonts w:ascii="Arial" w:hAnsi="Arial" w:cs="Arial"/>
        </w:rPr>
      </w:pPr>
    </w:p>
    <w:p w14:paraId="139963BE" w14:textId="7E942F56" w:rsidR="006D069E" w:rsidRDefault="006D069E">
      <w:pPr>
        <w:rPr>
          <w:rFonts w:ascii="Arial" w:hAnsi="Arial" w:cs="Arial"/>
        </w:rPr>
      </w:pPr>
    </w:p>
    <w:p w14:paraId="15E8E2BE" w14:textId="224F471A" w:rsidR="006D069E" w:rsidRDefault="006D069E">
      <w:pPr>
        <w:rPr>
          <w:rFonts w:ascii="Arial" w:hAnsi="Arial" w:cs="Arial"/>
        </w:rPr>
      </w:pPr>
    </w:p>
    <w:p w14:paraId="56676D23" w14:textId="58D2B67F" w:rsidR="006D069E" w:rsidRDefault="006D069E">
      <w:pPr>
        <w:rPr>
          <w:rFonts w:ascii="Arial" w:hAnsi="Arial" w:cs="Arial"/>
        </w:rPr>
      </w:pPr>
    </w:p>
    <w:p w14:paraId="26B01DB9" w14:textId="4D711826" w:rsidR="006D069E" w:rsidRDefault="006D069E">
      <w:pPr>
        <w:rPr>
          <w:rFonts w:ascii="Arial" w:hAnsi="Arial" w:cs="Arial"/>
        </w:rPr>
      </w:pPr>
    </w:p>
    <w:p w14:paraId="06B850C3" w14:textId="67FEEBFB" w:rsidR="006D069E" w:rsidRDefault="006D069E">
      <w:pPr>
        <w:rPr>
          <w:rFonts w:ascii="Arial" w:hAnsi="Arial" w:cs="Arial"/>
        </w:rPr>
      </w:pPr>
    </w:p>
    <w:p w14:paraId="39AFDD4B" w14:textId="2AC9494F" w:rsidR="006D069E" w:rsidRDefault="006D069E">
      <w:pPr>
        <w:rPr>
          <w:rFonts w:ascii="Arial" w:hAnsi="Arial" w:cs="Arial"/>
        </w:rPr>
      </w:pPr>
    </w:p>
    <w:p w14:paraId="070E24FC" w14:textId="44AD7D63" w:rsidR="006D069E" w:rsidRDefault="006D069E">
      <w:pPr>
        <w:rPr>
          <w:rFonts w:ascii="Arial" w:hAnsi="Arial" w:cs="Arial"/>
        </w:rPr>
      </w:pPr>
    </w:p>
    <w:p w14:paraId="4EB00E63" w14:textId="39F42413" w:rsidR="006D069E" w:rsidRDefault="006D069E">
      <w:pPr>
        <w:rPr>
          <w:rFonts w:ascii="Arial" w:hAnsi="Arial" w:cs="Arial"/>
        </w:rPr>
      </w:pPr>
      <w:r w:rsidRPr="006D069E">
        <w:rPr>
          <w:rFonts w:ascii="Arial" w:hAnsi="Arial" w:cs="Arial"/>
          <w:noProof/>
        </w:rPr>
        <w:lastRenderedPageBreak/>
        <w:drawing>
          <wp:inline distT="0" distB="0" distL="0" distR="0" wp14:anchorId="6618C83D" wp14:editId="7DD5D531">
            <wp:extent cx="5943600"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962400"/>
                    </a:xfrm>
                    <a:prstGeom prst="rect">
                      <a:avLst/>
                    </a:prstGeom>
                  </pic:spPr>
                </pic:pic>
              </a:graphicData>
            </a:graphic>
          </wp:inline>
        </w:drawing>
      </w:r>
    </w:p>
    <w:p w14:paraId="6A17BD6E" w14:textId="0C246AC0" w:rsidR="008E75FB" w:rsidRDefault="00A53EA4">
      <w:pPr>
        <w:rPr>
          <w:rFonts w:ascii="Arial" w:hAnsi="Arial" w:cs="Arial"/>
        </w:rPr>
      </w:pPr>
      <w:r w:rsidRPr="00A53EA4">
        <w:rPr>
          <w:rFonts w:ascii="Arial" w:hAnsi="Arial" w:cs="Arial"/>
          <w:noProof/>
        </w:rPr>
        <w:drawing>
          <wp:inline distT="0" distB="0" distL="0" distR="0" wp14:anchorId="6C200E1B" wp14:editId="1BA593F8">
            <wp:extent cx="5943600" cy="14522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1452245"/>
                    </a:xfrm>
                    <a:prstGeom prst="rect">
                      <a:avLst/>
                    </a:prstGeom>
                  </pic:spPr>
                </pic:pic>
              </a:graphicData>
            </a:graphic>
          </wp:inline>
        </w:drawing>
      </w:r>
    </w:p>
    <w:p w14:paraId="0F74CCB6" w14:textId="44E67E0C" w:rsidR="009E5484" w:rsidRDefault="009E5484">
      <w:pPr>
        <w:rPr>
          <w:rFonts w:ascii="Arial" w:hAnsi="Arial" w:cs="Arial"/>
        </w:rPr>
      </w:pPr>
    </w:p>
    <w:p w14:paraId="597E63A8" w14:textId="194DCF7C" w:rsidR="009E5484" w:rsidRDefault="009E5484">
      <w:pPr>
        <w:rPr>
          <w:rFonts w:ascii="Arial" w:hAnsi="Arial" w:cs="Arial"/>
        </w:rPr>
      </w:pPr>
      <w:r w:rsidRPr="009E5484">
        <w:rPr>
          <w:rFonts w:ascii="Arial" w:hAnsi="Arial" w:cs="Arial"/>
          <w:noProof/>
        </w:rPr>
        <w:lastRenderedPageBreak/>
        <w:drawing>
          <wp:inline distT="0" distB="0" distL="0" distR="0" wp14:anchorId="106A0EC2" wp14:editId="3C2B8C9F">
            <wp:extent cx="5943600" cy="49688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968875"/>
                    </a:xfrm>
                    <a:prstGeom prst="rect">
                      <a:avLst/>
                    </a:prstGeom>
                  </pic:spPr>
                </pic:pic>
              </a:graphicData>
            </a:graphic>
          </wp:inline>
        </w:drawing>
      </w:r>
    </w:p>
    <w:p w14:paraId="65F7C168" w14:textId="32E82D6A" w:rsidR="009E5484" w:rsidRDefault="00A53EA4">
      <w:pPr>
        <w:rPr>
          <w:rFonts w:ascii="Arial" w:hAnsi="Arial" w:cs="Arial"/>
        </w:rPr>
      </w:pPr>
      <w:r w:rsidRPr="00A53EA4">
        <w:rPr>
          <w:rFonts w:ascii="Arial" w:hAnsi="Arial" w:cs="Arial"/>
          <w:noProof/>
        </w:rPr>
        <w:drawing>
          <wp:inline distT="0" distB="0" distL="0" distR="0" wp14:anchorId="1022F79B" wp14:editId="52C18DDE">
            <wp:extent cx="5943600" cy="8045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804545"/>
                    </a:xfrm>
                    <a:prstGeom prst="rect">
                      <a:avLst/>
                    </a:prstGeom>
                  </pic:spPr>
                </pic:pic>
              </a:graphicData>
            </a:graphic>
          </wp:inline>
        </w:drawing>
      </w:r>
    </w:p>
    <w:p w14:paraId="6C6292FF" w14:textId="3FE09B67" w:rsidR="009E5484" w:rsidRDefault="009E5484">
      <w:pPr>
        <w:rPr>
          <w:rFonts w:ascii="Arial" w:hAnsi="Arial" w:cs="Arial"/>
        </w:rPr>
      </w:pPr>
    </w:p>
    <w:p w14:paraId="26B69171" w14:textId="4FB97CEE" w:rsidR="009E5484" w:rsidRDefault="00F77110">
      <w:pPr>
        <w:rPr>
          <w:rFonts w:ascii="Arial" w:hAnsi="Arial" w:cs="Arial"/>
        </w:rPr>
      </w:pPr>
      <w:r w:rsidRPr="00F77110">
        <w:rPr>
          <w:rFonts w:ascii="Arial" w:hAnsi="Arial" w:cs="Arial"/>
          <w:noProof/>
        </w:rPr>
        <w:lastRenderedPageBreak/>
        <w:drawing>
          <wp:inline distT="0" distB="0" distL="0" distR="0" wp14:anchorId="19FA8DAE" wp14:editId="2615A6A6">
            <wp:extent cx="5943600" cy="4595495"/>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595495"/>
                    </a:xfrm>
                    <a:prstGeom prst="rect">
                      <a:avLst/>
                    </a:prstGeom>
                  </pic:spPr>
                </pic:pic>
              </a:graphicData>
            </a:graphic>
          </wp:inline>
        </w:drawing>
      </w:r>
    </w:p>
    <w:p w14:paraId="710FA2F3" w14:textId="66B49660" w:rsidR="001953B6" w:rsidRDefault="001953B6">
      <w:pPr>
        <w:rPr>
          <w:rFonts w:ascii="Arial" w:hAnsi="Arial" w:cs="Arial"/>
        </w:rPr>
      </w:pPr>
    </w:p>
    <w:p w14:paraId="38F9CCB3" w14:textId="0F9243D6" w:rsidR="001953B6" w:rsidRDefault="00F77110">
      <w:pPr>
        <w:rPr>
          <w:rFonts w:ascii="Arial" w:hAnsi="Arial" w:cs="Arial"/>
        </w:rPr>
      </w:pPr>
      <w:r w:rsidRPr="00F77110">
        <w:rPr>
          <w:rFonts w:ascii="Arial" w:hAnsi="Arial" w:cs="Arial"/>
          <w:noProof/>
        </w:rPr>
        <w:lastRenderedPageBreak/>
        <w:drawing>
          <wp:inline distT="0" distB="0" distL="0" distR="0" wp14:anchorId="79411A44" wp14:editId="078100D4">
            <wp:extent cx="5943600" cy="35623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562350"/>
                    </a:xfrm>
                    <a:prstGeom prst="rect">
                      <a:avLst/>
                    </a:prstGeom>
                  </pic:spPr>
                </pic:pic>
              </a:graphicData>
            </a:graphic>
          </wp:inline>
        </w:drawing>
      </w:r>
    </w:p>
    <w:p w14:paraId="6579B13F" w14:textId="5D0AC2E0" w:rsidR="00CE3032" w:rsidRDefault="00CE3032">
      <w:pPr>
        <w:rPr>
          <w:rFonts w:ascii="Arial" w:hAnsi="Arial" w:cs="Arial"/>
        </w:rPr>
      </w:pPr>
    </w:p>
    <w:p w14:paraId="00E2F374" w14:textId="485770AE" w:rsidR="001953B6" w:rsidRPr="008A6048" w:rsidRDefault="00F77110">
      <w:pPr>
        <w:rPr>
          <w:rFonts w:ascii="Arial" w:hAnsi="Arial" w:cs="Arial"/>
        </w:rPr>
      </w:pPr>
      <w:r w:rsidRPr="00F77110">
        <w:rPr>
          <w:rFonts w:ascii="Arial" w:hAnsi="Arial" w:cs="Arial"/>
          <w:noProof/>
        </w:rPr>
        <w:drawing>
          <wp:inline distT="0" distB="0" distL="0" distR="0" wp14:anchorId="5D8A8D8A" wp14:editId="47C09BEE">
            <wp:extent cx="5943600" cy="40652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065270"/>
                    </a:xfrm>
                    <a:prstGeom prst="rect">
                      <a:avLst/>
                    </a:prstGeom>
                  </pic:spPr>
                </pic:pic>
              </a:graphicData>
            </a:graphic>
          </wp:inline>
        </w:drawing>
      </w:r>
    </w:p>
    <w:sectPr w:rsidR="001953B6" w:rsidRPr="008A6048" w:rsidSect="00623CD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GulimChe">
    <w:panose1 w:val="020B0609000101010101"/>
    <w:charset w:val="81"/>
    <w:family w:val="modern"/>
    <w:pitch w:val="fixed"/>
    <w:sig w:usb0="B00002AF" w:usb1="69D77CFB" w:usb2="00000030" w:usb3="00000000" w:csb0="0008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1B5B"/>
    <w:rsid w:val="00000062"/>
    <w:rsid w:val="000024CE"/>
    <w:rsid w:val="00011852"/>
    <w:rsid w:val="00034F59"/>
    <w:rsid w:val="00041C2D"/>
    <w:rsid w:val="00060668"/>
    <w:rsid w:val="0006300E"/>
    <w:rsid w:val="0006773B"/>
    <w:rsid w:val="000810E1"/>
    <w:rsid w:val="00082876"/>
    <w:rsid w:val="00085267"/>
    <w:rsid w:val="00087DFB"/>
    <w:rsid w:val="000979C8"/>
    <w:rsid w:val="000C1FA6"/>
    <w:rsid w:val="000D1310"/>
    <w:rsid w:val="000E2AB0"/>
    <w:rsid w:val="000F333C"/>
    <w:rsid w:val="000F40D0"/>
    <w:rsid w:val="000F6DDC"/>
    <w:rsid w:val="00117B90"/>
    <w:rsid w:val="00131710"/>
    <w:rsid w:val="001953B6"/>
    <w:rsid w:val="00196002"/>
    <w:rsid w:val="00197FE9"/>
    <w:rsid w:val="001A72E8"/>
    <w:rsid w:val="001B4D6A"/>
    <w:rsid w:val="001C4435"/>
    <w:rsid w:val="001D6D16"/>
    <w:rsid w:val="001E5EA1"/>
    <w:rsid w:val="001F50EC"/>
    <w:rsid w:val="00231BC1"/>
    <w:rsid w:val="002333B0"/>
    <w:rsid w:val="00253080"/>
    <w:rsid w:val="00261542"/>
    <w:rsid w:val="00266E59"/>
    <w:rsid w:val="00270612"/>
    <w:rsid w:val="00275B36"/>
    <w:rsid w:val="00296603"/>
    <w:rsid w:val="002A0394"/>
    <w:rsid w:val="002B642E"/>
    <w:rsid w:val="002C16CD"/>
    <w:rsid w:val="002E55C6"/>
    <w:rsid w:val="002E7D22"/>
    <w:rsid w:val="00350DB8"/>
    <w:rsid w:val="00355365"/>
    <w:rsid w:val="00362372"/>
    <w:rsid w:val="00372D1A"/>
    <w:rsid w:val="003738E3"/>
    <w:rsid w:val="00392694"/>
    <w:rsid w:val="003A6D4B"/>
    <w:rsid w:val="003B07E5"/>
    <w:rsid w:val="003B6C26"/>
    <w:rsid w:val="003B6C62"/>
    <w:rsid w:val="003C1088"/>
    <w:rsid w:val="0040220C"/>
    <w:rsid w:val="00407AB3"/>
    <w:rsid w:val="00414EDC"/>
    <w:rsid w:val="004209CF"/>
    <w:rsid w:val="00426A14"/>
    <w:rsid w:val="004317F9"/>
    <w:rsid w:val="00437A80"/>
    <w:rsid w:val="00440015"/>
    <w:rsid w:val="0044197E"/>
    <w:rsid w:val="0044224B"/>
    <w:rsid w:val="00446D52"/>
    <w:rsid w:val="00485227"/>
    <w:rsid w:val="00491E0E"/>
    <w:rsid w:val="00495976"/>
    <w:rsid w:val="004A6358"/>
    <w:rsid w:val="004B35E7"/>
    <w:rsid w:val="004C5BED"/>
    <w:rsid w:val="005115EF"/>
    <w:rsid w:val="00515170"/>
    <w:rsid w:val="00580AE7"/>
    <w:rsid w:val="00583F4C"/>
    <w:rsid w:val="005878E8"/>
    <w:rsid w:val="005E7CEE"/>
    <w:rsid w:val="00623CD0"/>
    <w:rsid w:val="00641ED4"/>
    <w:rsid w:val="00652C3B"/>
    <w:rsid w:val="00657101"/>
    <w:rsid w:val="006B2B90"/>
    <w:rsid w:val="006B7086"/>
    <w:rsid w:val="006B7674"/>
    <w:rsid w:val="006C6631"/>
    <w:rsid w:val="006D069E"/>
    <w:rsid w:val="00700595"/>
    <w:rsid w:val="00722A3C"/>
    <w:rsid w:val="0074135E"/>
    <w:rsid w:val="0076024A"/>
    <w:rsid w:val="007829D7"/>
    <w:rsid w:val="00784138"/>
    <w:rsid w:val="007B5870"/>
    <w:rsid w:val="00823700"/>
    <w:rsid w:val="0082683D"/>
    <w:rsid w:val="00845A6B"/>
    <w:rsid w:val="008469F6"/>
    <w:rsid w:val="00851BCB"/>
    <w:rsid w:val="00864302"/>
    <w:rsid w:val="008768D4"/>
    <w:rsid w:val="008A2130"/>
    <w:rsid w:val="008A6048"/>
    <w:rsid w:val="008D7FEE"/>
    <w:rsid w:val="008E0CA4"/>
    <w:rsid w:val="008E4150"/>
    <w:rsid w:val="008E75FB"/>
    <w:rsid w:val="00934A5C"/>
    <w:rsid w:val="0094357B"/>
    <w:rsid w:val="00955474"/>
    <w:rsid w:val="0098197A"/>
    <w:rsid w:val="0098375B"/>
    <w:rsid w:val="009847C3"/>
    <w:rsid w:val="00984977"/>
    <w:rsid w:val="009933D3"/>
    <w:rsid w:val="009A1B5B"/>
    <w:rsid w:val="009C368B"/>
    <w:rsid w:val="009C5D1A"/>
    <w:rsid w:val="009E07F4"/>
    <w:rsid w:val="009E37A3"/>
    <w:rsid w:val="009E5484"/>
    <w:rsid w:val="009F3406"/>
    <w:rsid w:val="009F3BC1"/>
    <w:rsid w:val="00A12E69"/>
    <w:rsid w:val="00A22852"/>
    <w:rsid w:val="00A27380"/>
    <w:rsid w:val="00A325AF"/>
    <w:rsid w:val="00A35765"/>
    <w:rsid w:val="00A432C8"/>
    <w:rsid w:val="00A517D3"/>
    <w:rsid w:val="00A524F0"/>
    <w:rsid w:val="00A53EA4"/>
    <w:rsid w:val="00AB6DBD"/>
    <w:rsid w:val="00AC46FA"/>
    <w:rsid w:val="00AD135D"/>
    <w:rsid w:val="00B06B6C"/>
    <w:rsid w:val="00B07ABB"/>
    <w:rsid w:val="00B3204E"/>
    <w:rsid w:val="00B3662D"/>
    <w:rsid w:val="00B41F74"/>
    <w:rsid w:val="00B45F86"/>
    <w:rsid w:val="00B5163C"/>
    <w:rsid w:val="00B857E1"/>
    <w:rsid w:val="00B974DC"/>
    <w:rsid w:val="00BA00E5"/>
    <w:rsid w:val="00BA380E"/>
    <w:rsid w:val="00BA3822"/>
    <w:rsid w:val="00BB1CA8"/>
    <w:rsid w:val="00BD582E"/>
    <w:rsid w:val="00BF4641"/>
    <w:rsid w:val="00BF49DD"/>
    <w:rsid w:val="00C152F8"/>
    <w:rsid w:val="00C22A22"/>
    <w:rsid w:val="00C27A80"/>
    <w:rsid w:val="00C329D8"/>
    <w:rsid w:val="00C3454D"/>
    <w:rsid w:val="00C400D0"/>
    <w:rsid w:val="00C40245"/>
    <w:rsid w:val="00C63C4F"/>
    <w:rsid w:val="00C72275"/>
    <w:rsid w:val="00C84EE5"/>
    <w:rsid w:val="00C94D0B"/>
    <w:rsid w:val="00C97FDE"/>
    <w:rsid w:val="00CB5E76"/>
    <w:rsid w:val="00CC1D10"/>
    <w:rsid w:val="00CE3032"/>
    <w:rsid w:val="00CE3726"/>
    <w:rsid w:val="00CE7FB6"/>
    <w:rsid w:val="00CF7346"/>
    <w:rsid w:val="00D0594F"/>
    <w:rsid w:val="00D2103E"/>
    <w:rsid w:val="00D502EA"/>
    <w:rsid w:val="00D64C1F"/>
    <w:rsid w:val="00D86884"/>
    <w:rsid w:val="00D9236F"/>
    <w:rsid w:val="00DA3CCF"/>
    <w:rsid w:val="00DB58B1"/>
    <w:rsid w:val="00DC16D5"/>
    <w:rsid w:val="00DD11E3"/>
    <w:rsid w:val="00DD5D4C"/>
    <w:rsid w:val="00DE396A"/>
    <w:rsid w:val="00DF1A3D"/>
    <w:rsid w:val="00E04ED4"/>
    <w:rsid w:val="00E06EA3"/>
    <w:rsid w:val="00E15041"/>
    <w:rsid w:val="00E2723A"/>
    <w:rsid w:val="00E35E8B"/>
    <w:rsid w:val="00E62B8E"/>
    <w:rsid w:val="00E65A32"/>
    <w:rsid w:val="00ED1973"/>
    <w:rsid w:val="00F1434B"/>
    <w:rsid w:val="00F3596D"/>
    <w:rsid w:val="00F563D3"/>
    <w:rsid w:val="00F569A7"/>
    <w:rsid w:val="00F61A16"/>
    <w:rsid w:val="00F77110"/>
    <w:rsid w:val="00FB6F75"/>
    <w:rsid w:val="00FD432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CF6EA"/>
  <w14:defaultImageDpi w14:val="32767"/>
  <w15:chartTrackingRefBased/>
  <w15:docId w15:val="{1ED3E18B-014F-8244-BF03-3498D87A7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A1B5B"/>
    <w:pPr>
      <w:spacing w:after="80"/>
    </w:pPr>
    <w:rPr>
      <w:rFonts w:ascii="Times New Roman" w:eastAsia="Times New Roman" w:hAnsi="Times New Roman"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바탕글"/>
    <w:link w:val="Char"/>
    <w:rsid w:val="00C3454D"/>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 w:val="left" w:pos="25600"/>
      </w:tabs>
      <w:wordWrap w:val="0"/>
      <w:autoSpaceDE w:val="0"/>
      <w:autoSpaceDN w:val="0"/>
      <w:adjustRightInd w:val="0"/>
      <w:spacing w:line="296" w:lineRule="auto"/>
      <w:jc w:val="both"/>
    </w:pPr>
    <w:rPr>
      <w:rFonts w:ascii="Batang" w:eastAsia="Batang" w:hAnsi="Times New Roman" w:cs="Times New Roman"/>
      <w:color w:val="000000"/>
      <w:sz w:val="20"/>
      <w:szCs w:val="20"/>
    </w:rPr>
  </w:style>
  <w:style w:type="character" w:customStyle="1" w:styleId="Char">
    <w:name w:val="바탕글 Char"/>
    <w:basedOn w:val="DefaultParagraphFont"/>
    <w:link w:val="a"/>
    <w:rsid w:val="00C3454D"/>
    <w:rPr>
      <w:rFonts w:ascii="Batang" w:eastAsia="Batang" w:hAnsi="Times New Roman" w:cs="Times New Roman"/>
      <w:color w:val="000000"/>
      <w:sz w:val="20"/>
      <w:szCs w:val="20"/>
    </w:rPr>
  </w:style>
  <w:style w:type="paragraph" w:customStyle="1" w:styleId="RSBodyText">
    <w:name w:val="RS_Body Text"/>
    <w:basedOn w:val="Normal"/>
    <w:rsid w:val="00440015"/>
    <w:rPr>
      <w:rFonts w:eastAsiaTheme="minorEastAsia"/>
    </w:rPr>
  </w:style>
  <w:style w:type="paragraph" w:customStyle="1" w:styleId="RSInstitution">
    <w:name w:val="RS_Institution"/>
    <w:basedOn w:val="Title"/>
    <w:link w:val="RSInstitutionChar"/>
    <w:rsid w:val="00440015"/>
    <w:pPr>
      <w:spacing w:before="240" w:after="60"/>
      <w:contextualSpacing w:val="0"/>
      <w:jc w:val="center"/>
      <w:outlineLvl w:val="0"/>
    </w:pPr>
    <w:rPr>
      <w:rFonts w:ascii="Times New Roman" w:eastAsiaTheme="minorEastAsia" w:hAnsi="Times New Roman" w:cs="Arial"/>
      <w:bCs/>
      <w:spacing w:val="0"/>
      <w:sz w:val="24"/>
      <w:szCs w:val="32"/>
    </w:rPr>
  </w:style>
  <w:style w:type="character" w:styleId="Hyperlink">
    <w:name w:val="Hyperlink"/>
    <w:rsid w:val="00440015"/>
    <w:rPr>
      <w:color w:val="0000FF"/>
      <w:u w:val="single"/>
    </w:rPr>
  </w:style>
  <w:style w:type="character" w:customStyle="1" w:styleId="RSInstitutionChar">
    <w:name w:val="RS_Institution Char"/>
    <w:link w:val="RSInstitution"/>
    <w:rsid w:val="00440015"/>
    <w:rPr>
      <w:rFonts w:ascii="Times New Roman" w:hAnsi="Times New Roman" w:cs="Arial"/>
      <w:bCs/>
      <w:kern w:val="28"/>
      <w:szCs w:val="32"/>
      <w:lang w:eastAsia="en-US"/>
    </w:rPr>
  </w:style>
  <w:style w:type="paragraph" w:styleId="Title">
    <w:name w:val="Title"/>
    <w:basedOn w:val="Normal"/>
    <w:next w:val="Normal"/>
    <w:link w:val="TitleChar"/>
    <w:uiPriority w:val="10"/>
    <w:qFormat/>
    <w:rsid w:val="00440015"/>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0015"/>
    <w:rPr>
      <w:rFonts w:asciiTheme="majorHAnsi" w:eastAsiaTheme="majorEastAsia" w:hAnsiTheme="majorHAnsi" w:cstheme="majorBidi"/>
      <w:spacing w:val="-10"/>
      <w:kern w:val="28"/>
      <w:sz w:val="56"/>
      <w:szCs w:val="56"/>
      <w:lang w:eastAsia="en-US"/>
    </w:rPr>
  </w:style>
  <w:style w:type="paragraph" w:styleId="IntenseQuote">
    <w:name w:val="Intense Quote"/>
    <w:basedOn w:val="Normal"/>
    <w:next w:val="Normal"/>
    <w:link w:val="IntenseQuoteChar"/>
    <w:uiPriority w:val="30"/>
    <w:qFormat/>
    <w:rsid w:val="0044001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440015"/>
    <w:rPr>
      <w:rFonts w:ascii="Times New Roman" w:eastAsia="Times New Roman" w:hAnsi="Times New Roman" w:cs="Times New Roman"/>
      <w:i/>
      <w:iCs/>
      <w:color w:val="4472C4" w:themeColor="accent1"/>
      <w:lang w:eastAsia="en-US"/>
    </w:rPr>
  </w:style>
  <w:style w:type="character" w:styleId="FollowedHyperlink">
    <w:name w:val="FollowedHyperlink"/>
    <w:basedOn w:val="DefaultParagraphFont"/>
    <w:uiPriority w:val="99"/>
    <w:semiHidden/>
    <w:unhideWhenUsed/>
    <w:rsid w:val="009847C3"/>
    <w:rPr>
      <w:color w:val="954F72" w:themeColor="followedHyperlink"/>
      <w:u w:val="single"/>
    </w:rPr>
  </w:style>
  <w:style w:type="paragraph" w:styleId="BodyText">
    <w:name w:val="Body Text"/>
    <w:basedOn w:val="Normal"/>
    <w:link w:val="BodyTextChar"/>
    <w:uiPriority w:val="99"/>
    <w:semiHidden/>
    <w:unhideWhenUsed/>
    <w:rsid w:val="00087DFB"/>
    <w:pPr>
      <w:spacing w:after="120"/>
    </w:pPr>
  </w:style>
  <w:style w:type="character" w:customStyle="1" w:styleId="BodyTextChar">
    <w:name w:val="Body Text Char"/>
    <w:basedOn w:val="DefaultParagraphFont"/>
    <w:link w:val="BodyText"/>
    <w:uiPriority w:val="99"/>
    <w:semiHidden/>
    <w:rsid w:val="00087DFB"/>
    <w:rPr>
      <w:rFonts w:ascii="Times New Roman" w:eastAsia="Times New Roman" w:hAnsi="Times New Roman" w:cs="Times New Roman"/>
      <w:lang w:eastAsia="en-US"/>
    </w:rPr>
  </w:style>
  <w:style w:type="paragraph" w:styleId="BodyTextFirstIndent">
    <w:name w:val="Body Text First Indent"/>
    <w:basedOn w:val="BodyText"/>
    <w:link w:val="BodyTextFirstIndentChar"/>
    <w:uiPriority w:val="99"/>
    <w:rsid w:val="00087DFB"/>
    <w:pPr>
      <w:widowControl w:val="0"/>
      <w:overflowPunct w:val="0"/>
      <w:autoSpaceDE w:val="0"/>
      <w:autoSpaceDN w:val="0"/>
      <w:adjustRightInd w:val="0"/>
      <w:spacing w:line="480" w:lineRule="auto"/>
      <w:ind w:firstLine="709"/>
      <w:textAlignment w:val="baseline"/>
    </w:pPr>
    <w:rPr>
      <w:rFonts w:eastAsia="Batang"/>
      <w:kern w:val="2"/>
      <w:lang w:eastAsia="ko-KR"/>
    </w:rPr>
  </w:style>
  <w:style w:type="character" w:customStyle="1" w:styleId="BodyTextFirstIndentChar">
    <w:name w:val="Body Text First Indent Char"/>
    <w:basedOn w:val="BodyTextChar"/>
    <w:link w:val="BodyTextFirstIndent"/>
    <w:uiPriority w:val="99"/>
    <w:rsid w:val="00087DFB"/>
    <w:rPr>
      <w:rFonts w:ascii="Times New Roman" w:eastAsia="Batang" w:hAnsi="Times New Roman" w:cs="Times New Roman"/>
      <w:kern w:val="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402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tiff"/><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7.tif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tiff"/><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styles" Target="styles.xml"/><Relationship Id="rId6" Type="http://schemas.openxmlformats.org/officeDocument/2006/relationships/image" Target="media/image2.tiff"/><Relationship Id="rId11" Type="http://schemas.openxmlformats.org/officeDocument/2006/relationships/image" Target="media/image7.emf"/><Relationship Id="rId24" Type="http://schemas.openxmlformats.org/officeDocument/2006/relationships/image" Target="media/image20.tiff"/><Relationship Id="rId5" Type="http://schemas.openxmlformats.org/officeDocument/2006/relationships/oleObject" Target="embeddings/oleObject1.bin"/><Relationship Id="rId15" Type="http://schemas.openxmlformats.org/officeDocument/2006/relationships/image" Target="media/image11.emf"/><Relationship Id="rId23" Type="http://schemas.openxmlformats.org/officeDocument/2006/relationships/image" Target="media/image19.tiff"/><Relationship Id="rId10" Type="http://schemas.openxmlformats.org/officeDocument/2006/relationships/image" Target="media/image6.emf"/><Relationship Id="rId19" Type="http://schemas.openxmlformats.org/officeDocument/2006/relationships/image" Target="media/image15.tiff"/><Relationship Id="rId4" Type="http://schemas.openxmlformats.org/officeDocument/2006/relationships/image" Target="media/image1.emf"/><Relationship Id="rId9" Type="http://schemas.openxmlformats.org/officeDocument/2006/relationships/image" Target="media/image5.emf"/><Relationship Id="rId14" Type="http://schemas.openxmlformats.org/officeDocument/2006/relationships/image" Target="media/image10.tiff"/><Relationship Id="rId22"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19</Pages>
  <Words>2437</Words>
  <Characters>13892</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Chang Yub Kim</cp:lastModifiedBy>
  <cp:revision>12</cp:revision>
  <dcterms:created xsi:type="dcterms:W3CDTF">2022-11-05T08:44:00Z</dcterms:created>
  <dcterms:modified xsi:type="dcterms:W3CDTF">2022-11-05T10:23:00Z</dcterms:modified>
</cp:coreProperties>
</file>