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02DFF" w14:textId="77777777" w:rsidR="00376DBA" w:rsidRPr="00043A65" w:rsidRDefault="00376DBA" w:rsidP="00376DBA">
      <w:pPr>
        <w:spacing w:after="0"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Supplementary Appendix</w:t>
      </w:r>
    </w:p>
    <w:p w14:paraId="2C018C18" w14:textId="77777777" w:rsidR="00376DBA" w:rsidRPr="00972908" w:rsidRDefault="00376DBA" w:rsidP="00376DBA">
      <w:pPr>
        <w:keepNext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972908">
        <w:rPr>
          <w:rFonts w:ascii="Arial" w:hAnsi="Arial" w:cs="Arial"/>
          <w:b/>
          <w:bCs/>
          <w:sz w:val="24"/>
          <w:szCs w:val="24"/>
        </w:rPr>
        <w:t xml:space="preserve">Figure 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972908">
        <w:rPr>
          <w:rFonts w:ascii="Arial" w:hAnsi="Arial" w:cs="Arial"/>
          <w:b/>
          <w:bCs/>
          <w:sz w:val="24"/>
          <w:szCs w:val="24"/>
        </w:rPr>
        <w:t>1. Evaluation of Common Support for Treated and Control Pat</w:t>
      </w:r>
      <w:r>
        <w:rPr>
          <w:rFonts w:ascii="Arial" w:hAnsi="Arial" w:cs="Arial"/>
          <w:b/>
          <w:bCs/>
          <w:sz w:val="24"/>
          <w:szCs w:val="24"/>
        </w:rPr>
        <w:t>ie</w:t>
      </w:r>
      <w:r w:rsidRPr="00972908">
        <w:rPr>
          <w:rFonts w:ascii="Arial" w:hAnsi="Arial" w:cs="Arial"/>
          <w:b/>
          <w:bCs/>
          <w:sz w:val="24"/>
          <w:szCs w:val="24"/>
        </w:rPr>
        <w:t xml:space="preserve">nts by Centile of Propensity Score  </w:t>
      </w:r>
      <w:r>
        <w:rPr>
          <w:rFonts w:ascii="Arial" w:hAnsi="Arial" w:cs="Arial"/>
          <w:b/>
          <w:bCs/>
          <w:sz w:val="24"/>
          <w:szCs w:val="24"/>
        </w:rPr>
        <w:t>– Vitamin D</w:t>
      </w:r>
      <w:r w:rsidRPr="007C0CBB">
        <w:rPr>
          <w:rFonts w:ascii="Arial" w:hAnsi="Arial" w:cs="Arial"/>
          <w:b/>
          <w:bCs/>
          <w:sz w:val="24"/>
          <w:szCs w:val="24"/>
          <w:vertAlign w:val="subscript"/>
        </w:rPr>
        <w:t>2</w:t>
      </w:r>
    </w:p>
    <w:p w14:paraId="52684351" w14:textId="77777777" w:rsidR="00376DBA" w:rsidRDefault="00376DBA" w:rsidP="00376DBA">
      <w:pPr>
        <w:keepNext/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CD5D16"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 wp14:anchorId="38EBC085" wp14:editId="4745841C">
            <wp:extent cx="5943600" cy="3936365"/>
            <wp:effectExtent l="0" t="0" r="0" b="6985"/>
            <wp:docPr id="1" name="Picture 1" descr="Graphical user interface, 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chart, line char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3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B6906" w14:textId="77777777" w:rsidR="00376DBA" w:rsidRDefault="00376DBA" w:rsidP="00376DBA">
      <w:pPr>
        <w:spacing w:after="0" w:line="480" w:lineRule="auto"/>
        <w:rPr>
          <w:rFonts w:cstheme="minorHAnsi"/>
          <w:sz w:val="16"/>
          <w:szCs w:val="16"/>
        </w:rPr>
      </w:pPr>
      <w:r w:rsidRPr="00E31E01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Notes</w:t>
      </w:r>
      <w:r w:rsidRPr="00674D00">
        <w:rPr>
          <w:rFonts w:ascii="Calibri" w:eastAsia="Times New Roman" w:hAnsi="Calibri" w:cs="Calibri"/>
          <w:color w:val="000000"/>
          <w:sz w:val="16"/>
          <w:szCs w:val="16"/>
        </w:rPr>
        <w:t xml:space="preserve">: </w:t>
      </w:r>
      <w:r>
        <w:rPr>
          <w:rFonts w:ascii="Calibri" w:eastAsia="Times New Roman" w:hAnsi="Calibri" w:cs="Calibri"/>
          <w:color w:val="000000"/>
          <w:sz w:val="16"/>
          <w:szCs w:val="16"/>
        </w:rPr>
        <w:t xml:space="preserve">tx_1 represents </w:t>
      </w:r>
      <w:r w:rsidRPr="00674D00">
        <w:rPr>
          <w:rFonts w:ascii="Calibri" w:eastAsia="Times New Roman" w:hAnsi="Calibri" w:cs="Calibri"/>
          <w:color w:val="000000"/>
          <w:sz w:val="16"/>
          <w:szCs w:val="16"/>
        </w:rPr>
        <w:t xml:space="preserve">Vitamin </w:t>
      </w:r>
      <w:r w:rsidRPr="00525A2D">
        <w:rPr>
          <w:rFonts w:cstheme="minorHAnsi"/>
          <w:sz w:val="16"/>
          <w:szCs w:val="16"/>
        </w:rPr>
        <w:t>D</w:t>
      </w:r>
      <w:r w:rsidRPr="00525A2D">
        <w:rPr>
          <w:rFonts w:cstheme="minorHAnsi"/>
          <w:sz w:val="16"/>
          <w:szCs w:val="16"/>
          <w:vertAlign w:val="subscript"/>
        </w:rPr>
        <w:t>3</w:t>
      </w:r>
      <w:r w:rsidRPr="00674D00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r>
        <w:rPr>
          <w:rFonts w:ascii="Calibri" w:eastAsia="Times New Roman" w:hAnsi="Calibri" w:cs="Calibri"/>
          <w:color w:val="000000"/>
          <w:sz w:val="16"/>
          <w:szCs w:val="16"/>
        </w:rPr>
        <w:t xml:space="preserve">treated patients between January 1, 2019 and December 31, 2020.  Tx_0 represents untreated controls over the same period.  Common Support was evaluated to ensure strong matches were obtained following 1-1 patient propensity score matching on predicted </w:t>
      </w:r>
      <w:r w:rsidRPr="00674D00">
        <w:rPr>
          <w:rFonts w:ascii="Calibri" w:eastAsia="Times New Roman" w:hAnsi="Calibri" w:cs="Calibri"/>
          <w:color w:val="000000"/>
          <w:sz w:val="16"/>
          <w:szCs w:val="16"/>
        </w:rPr>
        <w:t xml:space="preserve">Vitamin </w:t>
      </w:r>
      <w:r w:rsidRPr="00525A2D">
        <w:rPr>
          <w:rFonts w:cstheme="minorHAnsi"/>
          <w:sz w:val="16"/>
          <w:szCs w:val="16"/>
        </w:rPr>
        <w:t>D</w:t>
      </w:r>
      <w:r w:rsidRPr="00525A2D">
        <w:rPr>
          <w:rFonts w:cstheme="minorHAnsi"/>
          <w:sz w:val="16"/>
          <w:szCs w:val="16"/>
          <w:vertAlign w:val="subscript"/>
        </w:rPr>
        <w:t>3</w:t>
      </w:r>
      <w:r>
        <w:rPr>
          <w:rFonts w:cstheme="minorHAnsi"/>
          <w:sz w:val="16"/>
          <w:szCs w:val="16"/>
          <w:vertAlign w:val="subscript"/>
        </w:rPr>
        <w:t xml:space="preserve"> </w:t>
      </w:r>
      <w:r>
        <w:rPr>
          <w:rFonts w:cstheme="minorHAnsi"/>
          <w:sz w:val="16"/>
          <w:szCs w:val="16"/>
        </w:rPr>
        <w:t xml:space="preserve">treatment probabilities.  </w:t>
      </w:r>
    </w:p>
    <w:p w14:paraId="5628C28D" w14:textId="77777777" w:rsidR="00376DBA" w:rsidRDefault="00376DBA" w:rsidP="00376DBA">
      <w:p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E31E01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Sources</w:t>
      </w:r>
      <w:r w:rsidRPr="00674D00">
        <w:rPr>
          <w:rFonts w:ascii="Calibri" w:eastAsia="Times New Roman" w:hAnsi="Calibri" w:cs="Calibri"/>
          <w:color w:val="000000"/>
          <w:sz w:val="16"/>
          <w:szCs w:val="16"/>
        </w:rPr>
        <w:t>: VA</w:t>
      </w:r>
      <w:r>
        <w:rPr>
          <w:rFonts w:ascii="Calibri" w:eastAsia="Times New Roman" w:hAnsi="Calibri" w:cs="Calibri"/>
          <w:color w:val="000000"/>
          <w:sz w:val="16"/>
          <w:szCs w:val="16"/>
        </w:rPr>
        <w:t xml:space="preserve"> EHR</w:t>
      </w:r>
      <w:r w:rsidRPr="00674D00">
        <w:rPr>
          <w:rFonts w:ascii="Calibri" w:eastAsia="Times New Roman" w:hAnsi="Calibri" w:cs="Calibri"/>
          <w:color w:val="000000"/>
          <w:sz w:val="16"/>
          <w:szCs w:val="16"/>
        </w:rPr>
        <w:t xml:space="preserve"> and Medicare Claims Data.</w:t>
      </w:r>
      <w:r w:rsidRPr="00560BC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4BC7DFA" w14:textId="77777777" w:rsidR="00376DBA" w:rsidRDefault="00376DBA" w:rsidP="00376DBA">
      <w:p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</w:p>
    <w:p w14:paraId="7E39C917" w14:textId="77777777" w:rsidR="00376DBA" w:rsidRDefault="00376DBA" w:rsidP="00376DBA">
      <w:p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</w:p>
    <w:p w14:paraId="09E47F81" w14:textId="77777777" w:rsidR="00376DBA" w:rsidRDefault="00376DBA" w:rsidP="00376DBA">
      <w:p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</w:p>
    <w:p w14:paraId="1DFC2CFD" w14:textId="77777777" w:rsidR="00376DBA" w:rsidRDefault="00376DBA" w:rsidP="00376DBA">
      <w:p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</w:p>
    <w:p w14:paraId="6E56B76E" w14:textId="77777777" w:rsidR="00376DBA" w:rsidRDefault="00376DBA" w:rsidP="00376DBA">
      <w:p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</w:p>
    <w:p w14:paraId="0FC7E8C8" w14:textId="77777777" w:rsidR="00376DBA" w:rsidRPr="00560BC7" w:rsidRDefault="00376DBA" w:rsidP="00376DBA">
      <w:pPr>
        <w:spacing w:after="0" w:line="480" w:lineRule="auto"/>
        <w:rPr>
          <w:rFonts w:cstheme="minorHAnsi"/>
          <w:sz w:val="16"/>
          <w:szCs w:val="16"/>
        </w:rPr>
      </w:pPr>
      <w:r w:rsidRPr="00972908">
        <w:rPr>
          <w:rFonts w:ascii="Arial" w:hAnsi="Arial" w:cs="Arial"/>
          <w:b/>
          <w:bCs/>
          <w:sz w:val="24"/>
          <w:szCs w:val="24"/>
        </w:rPr>
        <w:lastRenderedPageBreak/>
        <w:t xml:space="preserve">Figure </w:t>
      </w:r>
      <w:r>
        <w:rPr>
          <w:rFonts w:ascii="Arial" w:hAnsi="Arial" w:cs="Arial"/>
          <w:b/>
          <w:bCs/>
          <w:sz w:val="24"/>
          <w:szCs w:val="24"/>
        </w:rPr>
        <w:t>S2</w:t>
      </w:r>
      <w:r w:rsidRPr="00972908">
        <w:rPr>
          <w:rFonts w:ascii="Arial" w:hAnsi="Arial" w:cs="Arial"/>
          <w:b/>
          <w:bCs/>
          <w:sz w:val="24"/>
          <w:szCs w:val="24"/>
        </w:rPr>
        <w:t>. Evaluation of Common Support for Treated and Control Pat</w:t>
      </w:r>
      <w:r>
        <w:rPr>
          <w:rFonts w:ascii="Arial" w:hAnsi="Arial" w:cs="Arial"/>
          <w:b/>
          <w:bCs/>
          <w:sz w:val="24"/>
          <w:szCs w:val="24"/>
        </w:rPr>
        <w:t>ie</w:t>
      </w:r>
      <w:r w:rsidRPr="00972908">
        <w:rPr>
          <w:rFonts w:ascii="Arial" w:hAnsi="Arial" w:cs="Arial"/>
          <w:b/>
          <w:bCs/>
          <w:sz w:val="24"/>
          <w:szCs w:val="24"/>
        </w:rPr>
        <w:t xml:space="preserve">nts by Centile of Propensity Score  </w:t>
      </w:r>
      <w:r>
        <w:rPr>
          <w:rFonts w:ascii="Arial" w:hAnsi="Arial" w:cs="Arial"/>
          <w:b/>
          <w:bCs/>
          <w:sz w:val="24"/>
          <w:szCs w:val="24"/>
        </w:rPr>
        <w:t>– Vitamin D</w:t>
      </w:r>
      <w:r>
        <w:rPr>
          <w:rFonts w:ascii="Arial" w:hAnsi="Arial" w:cs="Arial"/>
          <w:b/>
          <w:bCs/>
          <w:sz w:val="24"/>
          <w:szCs w:val="24"/>
          <w:vertAlign w:val="subscript"/>
        </w:rPr>
        <w:t>3</w:t>
      </w:r>
    </w:p>
    <w:p w14:paraId="0339F0D7" w14:textId="77777777" w:rsidR="00376DBA" w:rsidRDefault="00376DBA" w:rsidP="00376DBA">
      <w:pPr>
        <w:keepNext/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CD5D16"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 wp14:anchorId="50E9FF30" wp14:editId="3BEFA62F">
            <wp:extent cx="5943600" cy="3924935"/>
            <wp:effectExtent l="0" t="0" r="0" b="0"/>
            <wp:docPr id="7" name="Picture 7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rt, line ch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913B6" w14:textId="77777777" w:rsidR="00376DBA" w:rsidRDefault="00376DBA" w:rsidP="00376DBA">
      <w:pPr>
        <w:spacing w:after="0" w:line="480" w:lineRule="auto"/>
        <w:rPr>
          <w:rFonts w:cstheme="minorHAnsi"/>
          <w:sz w:val="16"/>
          <w:szCs w:val="16"/>
        </w:rPr>
      </w:pPr>
      <w:r w:rsidRPr="00E31E01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Notes</w:t>
      </w:r>
      <w:r w:rsidRPr="00674D00">
        <w:rPr>
          <w:rFonts w:ascii="Calibri" w:eastAsia="Times New Roman" w:hAnsi="Calibri" w:cs="Calibri"/>
          <w:color w:val="000000"/>
          <w:sz w:val="16"/>
          <w:szCs w:val="16"/>
        </w:rPr>
        <w:t xml:space="preserve">: </w:t>
      </w:r>
      <w:r>
        <w:rPr>
          <w:rFonts w:ascii="Calibri" w:eastAsia="Times New Roman" w:hAnsi="Calibri" w:cs="Calibri"/>
          <w:color w:val="000000"/>
          <w:sz w:val="16"/>
          <w:szCs w:val="16"/>
        </w:rPr>
        <w:t xml:space="preserve">tx_1 represents </w:t>
      </w:r>
      <w:r w:rsidRPr="00674D00">
        <w:rPr>
          <w:rFonts w:ascii="Calibri" w:eastAsia="Times New Roman" w:hAnsi="Calibri" w:cs="Calibri"/>
          <w:color w:val="000000"/>
          <w:sz w:val="16"/>
          <w:szCs w:val="16"/>
        </w:rPr>
        <w:t xml:space="preserve">Vitamin </w:t>
      </w:r>
      <w:r w:rsidRPr="00525A2D">
        <w:rPr>
          <w:rFonts w:cstheme="minorHAnsi"/>
          <w:sz w:val="16"/>
          <w:szCs w:val="16"/>
        </w:rPr>
        <w:t>D</w:t>
      </w:r>
      <w:r w:rsidRPr="00525A2D">
        <w:rPr>
          <w:rFonts w:cstheme="minorHAnsi"/>
          <w:sz w:val="16"/>
          <w:szCs w:val="16"/>
          <w:vertAlign w:val="subscript"/>
        </w:rPr>
        <w:t>3</w:t>
      </w:r>
      <w:r w:rsidRPr="00674D00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r>
        <w:rPr>
          <w:rFonts w:ascii="Calibri" w:eastAsia="Times New Roman" w:hAnsi="Calibri" w:cs="Calibri"/>
          <w:color w:val="000000"/>
          <w:sz w:val="16"/>
          <w:szCs w:val="16"/>
        </w:rPr>
        <w:t xml:space="preserve">treated patients between January 1, 2019 and December 31, 2020.  Tx_0 represents untreated controls over the same period.  Common Support was evaluated to ensure strong matches were obtained following 1-1 patient propensity score matching on predicted </w:t>
      </w:r>
      <w:r w:rsidRPr="00674D00">
        <w:rPr>
          <w:rFonts w:ascii="Calibri" w:eastAsia="Times New Roman" w:hAnsi="Calibri" w:cs="Calibri"/>
          <w:color w:val="000000"/>
          <w:sz w:val="16"/>
          <w:szCs w:val="16"/>
        </w:rPr>
        <w:t xml:space="preserve">Vitamin </w:t>
      </w:r>
      <w:r w:rsidRPr="00525A2D">
        <w:rPr>
          <w:rFonts w:cstheme="minorHAnsi"/>
          <w:sz w:val="16"/>
          <w:szCs w:val="16"/>
        </w:rPr>
        <w:t>D</w:t>
      </w:r>
      <w:r w:rsidRPr="00525A2D">
        <w:rPr>
          <w:rFonts w:cstheme="minorHAnsi"/>
          <w:sz w:val="16"/>
          <w:szCs w:val="16"/>
          <w:vertAlign w:val="subscript"/>
        </w:rPr>
        <w:t>3</w:t>
      </w:r>
      <w:r>
        <w:rPr>
          <w:rFonts w:cstheme="minorHAnsi"/>
          <w:sz w:val="16"/>
          <w:szCs w:val="16"/>
          <w:vertAlign w:val="subscript"/>
        </w:rPr>
        <w:t xml:space="preserve"> </w:t>
      </w:r>
      <w:r>
        <w:rPr>
          <w:rFonts w:cstheme="minorHAnsi"/>
          <w:sz w:val="16"/>
          <w:szCs w:val="16"/>
        </w:rPr>
        <w:t xml:space="preserve">treatment probabilities.  </w:t>
      </w:r>
    </w:p>
    <w:p w14:paraId="02D62263" w14:textId="77777777" w:rsidR="00376DBA" w:rsidRDefault="00376DBA" w:rsidP="00376DBA">
      <w:p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E31E01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Sources</w:t>
      </w:r>
      <w:r w:rsidRPr="00674D00">
        <w:rPr>
          <w:rFonts w:ascii="Calibri" w:eastAsia="Times New Roman" w:hAnsi="Calibri" w:cs="Calibri"/>
          <w:color w:val="000000"/>
          <w:sz w:val="16"/>
          <w:szCs w:val="16"/>
        </w:rPr>
        <w:t xml:space="preserve">: VA </w:t>
      </w:r>
      <w:r>
        <w:rPr>
          <w:rFonts w:ascii="Calibri" w:eastAsia="Times New Roman" w:hAnsi="Calibri" w:cs="Calibri"/>
          <w:color w:val="000000"/>
          <w:sz w:val="16"/>
          <w:szCs w:val="16"/>
        </w:rPr>
        <w:t xml:space="preserve">HER </w:t>
      </w:r>
      <w:r w:rsidRPr="00674D00">
        <w:rPr>
          <w:rFonts w:ascii="Calibri" w:eastAsia="Times New Roman" w:hAnsi="Calibri" w:cs="Calibri"/>
          <w:color w:val="000000"/>
          <w:sz w:val="16"/>
          <w:szCs w:val="16"/>
        </w:rPr>
        <w:t>and Medicare Claims Data.</w:t>
      </w:r>
    </w:p>
    <w:p w14:paraId="6BF1DE58" w14:textId="77777777" w:rsidR="00376DBA" w:rsidRDefault="00376DBA" w:rsidP="00376DBA">
      <w:p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</w:p>
    <w:p w14:paraId="70733C23" w14:textId="77777777" w:rsidR="00376DBA" w:rsidRDefault="00376DBA" w:rsidP="00376DBA">
      <w:pPr>
        <w:keepNext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972908">
        <w:rPr>
          <w:rFonts w:ascii="Arial" w:hAnsi="Arial" w:cs="Arial"/>
          <w:b/>
          <w:bCs/>
          <w:sz w:val="24"/>
          <w:szCs w:val="24"/>
        </w:rPr>
        <w:lastRenderedPageBreak/>
        <w:t xml:space="preserve">Table </w:t>
      </w:r>
      <w:r>
        <w:rPr>
          <w:rFonts w:ascii="Arial" w:hAnsi="Arial" w:cs="Arial"/>
          <w:b/>
          <w:bCs/>
          <w:sz w:val="24"/>
          <w:szCs w:val="24"/>
        </w:rPr>
        <w:t>S1</w:t>
      </w:r>
      <w:r w:rsidRPr="00972908">
        <w:rPr>
          <w:rFonts w:ascii="Arial" w:hAnsi="Arial" w:cs="Arial"/>
          <w:b/>
          <w:bCs/>
          <w:sz w:val="24"/>
          <w:szCs w:val="24"/>
        </w:rPr>
        <w:t xml:space="preserve">. Evaluation of Balance in Covariates used in the 1-1 Propensity-Score Matching Model After Matching </w:t>
      </w:r>
      <w:r>
        <w:rPr>
          <w:rFonts w:ascii="Arial" w:hAnsi="Arial" w:cs="Arial"/>
          <w:b/>
          <w:bCs/>
          <w:sz w:val="24"/>
          <w:szCs w:val="24"/>
        </w:rPr>
        <w:t>– Vitamin D</w:t>
      </w:r>
      <w:r w:rsidRPr="007C0CBB">
        <w:rPr>
          <w:rFonts w:ascii="Arial" w:hAnsi="Arial" w:cs="Arial"/>
          <w:b/>
          <w:bCs/>
          <w:sz w:val="24"/>
          <w:szCs w:val="24"/>
          <w:vertAlign w:val="subscript"/>
        </w:rPr>
        <w:t>2</w:t>
      </w:r>
    </w:p>
    <w:p w14:paraId="0FD6F1E5" w14:textId="77777777" w:rsidR="00376DBA" w:rsidRPr="00264FD2" w:rsidRDefault="00376DBA" w:rsidP="00376DBA">
      <w:pPr>
        <w:keepNext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7C0CBB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4C9C1883" wp14:editId="1B65312F">
            <wp:extent cx="5943600" cy="2977515"/>
            <wp:effectExtent l="0" t="0" r="0" b="0"/>
            <wp:docPr id="3" name="Picture 3" descr="Graphical user interface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able, Excel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274" w:type="dxa"/>
        <w:tblLook w:val="04A0" w:firstRow="1" w:lastRow="0" w:firstColumn="1" w:lastColumn="0" w:noHBand="0" w:noVBand="1"/>
      </w:tblPr>
      <w:tblGrid>
        <w:gridCol w:w="9274"/>
      </w:tblGrid>
      <w:tr w:rsidR="00376DBA" w:rsidRPr="00674D00" w14:paraId="4A4ED05B" w14:textId="77777777" w:rsidTr="004A6F73">
        <w:trPr>
          <w:trHeight w:val="60"/>
        </w:trPr>
        <w:tc>
          <w:tcPr>
            <w:tcW w:w="92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0A9650" w14:textId="77777777" w:rsidR="00376DBA" w:rsidRDefault="00376DBA" w:rsidP="004A6F73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31E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Note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</w:t>
            </w:r>
            <w:r w:rsidRPr="00674D0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Each cell represents average values of covariates in each quintile of Vitamin </w:t>
            </w:r>
            <w:r w:rsidRPr="00525A2D">
              <w:rPr>
                <w:rFonts w:cstheme="minorHAnsi"/>
                <w:sz w:val="16"/>
                <w:szCs w:val="16"/>
              </w:rPr>
              <w:t>D</w:t>
            </w:r>
            <w:r w:rsidRPr="00525A2D">
              <w:rPr>
                <w:rFonts w:cstheme="minorHAnsi"/>
                <w:sz w:val="16"/>
                <w:szCs w:val="16"/>
                <w:vertAlign w:val="subscript"/>
              </w:rPr>
              <w:t>3</w:t>
            </w:r>
            <w:r>
              <w:rPr>
                <w:rFonts w:cstheme="minorHAnsi"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treatment propensity among treated and control patients.  Covariate balance was evaluated to determine minimal patient characteristic differences following 1-1 propensity score matching on patient </w:t>
            </w:r>
            <w:r w:rsidRPr="00674D0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Vitamin </w:t>
            </w:r>
            <w:r w:rsidRPr="00525A2D">
              <w:rPr>
                <w:rFonts w:cstheme="minorHAnsi"/>
                <w:sz w:val="16"/>
                <w:szCs w:val="16"/>
              </w:rPr>
              <w:t>D</w:t>
            </w:r>
            <w:r w:rsidRPr="00525A2D">
              <w:rPr>
                <w:rFonts w:cstheme="minorHAnsi"/>
                <w:sz w:val="16"/>
                <w:szCs w:val="16"/>
                <w:vertAlign w:val="subscript"/>
              </w:rPr>
              <w:t>3</w:t>
            </w:r>
            <w:r>
              <w:rPr>
                <w:rFonts w:cstheme="minorHAnsi"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treatment probabilities.</w:t>
            </w:r>
          </w:p>
          <w:p w14:paraId="653556C6" w14:textId="77777777" w:rsidR="00376DBA" w:rsidRPr="00674D00" w:rsidRDefault="00376DBA" w:rsidP="004A6F73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31E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Source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</w:t>
            </w:r>
            <w:r w:rsidRPr="00674D0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: VA and Medicare Claims Data</w:t>
            </w:r>
          </w:p>
        </w:tc>
      </w:tr>
    </w:tbl>
    <w:p w14:paraId="6F7ED9B7" w14:textId="77777777" w:rsidR="00376DBA" w:rsidRDefault="00376DBA" w:rsidP="00F575C3">
      <w:pPr>
        <w:keepNext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</w:p>
    <w:p w14:paraId="028043F5" w14:textId="49A73BE7" w:rsidR="00376DBA" w:rsidRDefault="00063D6A" w:rsidP="00376DBA">
      <w:pPr>
        <w:keepNext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972908">
        <w:rPr>
          <w:rFonts w:ascii="Arial" w:hAnsi="Arial" w:cs="Arial"/>
          <w:b/>
          <w:bCs/>
          <w:sz w:val="24"/>
          <w:szCs w:val="24"/>
        </w:rPr>
        <w:t xml:space="preserve">Table </w:t>
      </w:r>
      <w:r w:rsidR="00DF497F">
        <w:rPr>
          <w:rFonts w:ascii="Arial" w:hAnsi="Arial" w:cs="Arial"/>
          <w:b/>
          <w:bCs/>
          <w:sz w:val="24"/>
          <w:szCs w:val="24"/>
        </w:rPr>
        <w:t>S</w:t>
      </w:r>
      <w:r w:rsidR="009D2018">
        <w:rPr>
          <w:rFonts w:ascii="Arial" w:hAnsi="Arial" w:cs="Arial"/>
          <w:b/>
          <w:bCs/>
          <w:sz w:val="24"/>
          <w:szCs w:val="24"/>
        </w:rPr>
        <w:t>2</w:t>
      </w:r>
      <w:r w:rsidRPr="00972908">
        <w:rPr>
          <w:rFonts w:ascii="Arial" w:hAnsi="Arial" w:cs="Arial"/>
          <w:b/>
          <w:bCs/>
          <w:sz w:val="24"/>
          <w:szCs w:val="24"/>
        </w:rPr>
        <w:t xml:space="preserve">. Evaluation of Balance in Covariates used in the 1-1 Propensity-Score Matching Model After Matching </w:t>
      </w:r>
      <w:r w:rsidR="00376DBA">
        <w:rPr>
          <w:rFonts w:ascii="Arial" w:hAnsi="Arial" w:cs="Arial"/>
          <w:b/>
          <w:bCs/>
          <w:sz w:val="24"/>
          <w:szCs w:val="24"/>
        </w:rPr>
        <w:t>– Vitamin D</w:t>
      </w:r>
      <w:r w:rsidR="00376DBA">
        <w:rPr>
          <w:rFonts w:ascii="Arial" w:hAnsi="Arial" w:cs="Arial"/>
          <w:b/>
          <w:bCs/>
          <w:sz w:val="24"/>
          <w:szCs w:val="24"/>
          <w:vertAlign w:val="subscript"/>
        </w:rPr>
        <w:t>3</w:t>
      </w:r>
    </w:p>
    <w:p w14:paraId="0DBBB27F" w14:textId="77777777" w:rsidR="00376DBA" w:rsidRPr="00264FD2" w:rsidRDefault="00376DBA" w:rsidP="00376DBA">
      <w:pPr>
        <w:keepNext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7C0CBB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671E7BC0" wp14:editId="177E50FD">
            <wp:extent cx="6226751" cy="3086100"/>
            <wp:effectExtent l="0" t="0" r="3175" b="0"/>
            <wp:docPr id="5" name="Picture 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abl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32985" cy="3089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274" w:type="dxa"/>
        <w:tblLook w:val="04A0" w:firstRow="1" w:lastRow="0" w:firstColumn="1" w:lastColumn="0" w:noHBand="0" w:noVBand="1"/>
      </w:tblPr>
      <w:tblGrid>
        <w:gridCol w:w="9274"/>
      </w:tblGrid>
      <w:tr w:rsidR="00376DBA" w:rsidRPr="00674D00" w14:paraId="7634EABE" w14:textId="77777777" w:rsidTr="004A6F73">
        <w:trPr>
          <w:trHeight w:val="1293"/>
        </w:trPr>
        <w:tc>
          <w:tcPr>
            <w:tcW w:w="92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BB7738" w14:textId="77777777" w:rsidR="00376DBA" w:rsidRDefault="00376DBA" w:rsidP="004A6F73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31E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Note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</w:t>
            </w:r>
            <w:r w:rsidRPr="00674D0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Each cell represents average values of covariates in each quintile of Vitamin </w:t>
            </w:r>
            <w:r w:rsidRPr="00525A2D">
              <w:rPr>
                <w:rFonts w:cstheme="minorHAnsi"/>
                <w:sz w:val="16"/>
                <w:szCs w:val="16"/>
              </w:rPr>
              <w:t>D</w:t>
            </w:r>
            <w:r w:rsidRPr="00525A2D">
              <w:rPr>
                <w:rFonts w:cstheme="minorHAnsi"/>
                <w:sz w:val="16"/>
                <w:szCs w:val="16"/>
                <w:vertAlign w:val="subscript"/>
              </w:rPr>
              <w:t>3</w:t>
            </w:r>
            <w:r>
              <w:rPr>
                <w:rFonts w:cstheme="minorHAnsi"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treatment propensity among treated and control patients.  Covariate balance was evaluated to determine minimal patient characteristic differences following 1-1 propensity score matching on patient </w:t>
            </w:r>
            <w:r w:rsidRPr="00674D0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Vitamin </w:t>
            </w:r>
            <w:r w:rsidRPr="00525A2D">
              <w:rPr>
                <w:rFonts w:cstheme="minorHAnsi"/>
                <w:sz w:val="16"/>
                <w:szCs w:val="16"/>
              </w:rPr>
              <w:t>D</w:t>
            </w:r>
            <w:r w:rsidRPr="00525A2D">
              <w:rPr>
                <w:rFonts w:cstheme="minorHAnsi"/>
                <w:sz w:val="16"/>
                <w:szCs w:val="16"/>
                <w:vertAlign w:val="subscript"/>
              </w:rPr>
              <w:t>3</w:t>
            </w:r>
            <w:r>
              <w:rPr>
                <w:rFonts w:cstheme="minorHAnsi"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treatment probabilities.</w:t>
            </w:r>
          </w:p>
          <w:p w14:paraId="56D9A251" w14:textId="77777777" w:rsidR="00376DBA" w:rsidRPr="00674D00" w:rsidRDefault="00376DBA" w:rsidP="004A6F73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31E0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Source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</w:t>
            </w:r>
            <w:r w:rsidRPr="00674D0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: VA and Medicare Claims Data</w:t>
            </w:r>
          </w:p>
        </w:tc>
      </w:tr>
    </w:tbl>
    <w:p w14:paraId="5C05E201" w14:textId="5702913E" w:rsidR="00437E05" w:rsidRDefault="00437E05" w:rsidP="00F575C3">
      <w:pPr>
        <w:spacing w:line="480" w:lineRule="auto"/>
      </w:pPr>
    </w:p>
    <w:p w14:paraId="188ADA6E" w14:textId="21EA7ED0" w:rsidR="00376DBA" w:rsidRDefault="00376DBA" w:rsidP="00F575C3">
      <w:pPr>
        <w:spacing w:line="480" w:lineRule="auto"/>
      </w:pPr>
    </w:p>
    <w:p w14:paraId="3C0FA4AA" w14:textId="3F2CE2F4" w:rsidR="00376DBA" w:rsidRDefault="00376DBA" w:rsidP="00F575C3">
      <w:pPr>
        <w:spacing w:line="480" w:lineRule="auto"/>
      </w:pPr>
    </w:p>
    <w:p w14:paraId="380B7246" w14:textId="2A2BB3C9" w:rsidR="00376DBA" w:rsidRDefault="00376DBA" w:rsidP="00F575C3">
      <w:pPr>
        <w:spacing w:line="480" w:lineRule="auto"/>
      </w:pPr>
    </w:p>
    <w:p w14:paraId="0E3C8574" w14:textId="77777777" w:rsidR="00376DBA" w:rsidRDefault="00376DBA" w:rsidP="00F575C3">
      <w:pPr>
        <w:spacing w:line="480" w:lineRule="auto"/>
      </w:pPr>
    </w:p>
    <w:p w14:paraId="2A28177B" w14:textId="5F1989AC" w:rsidR="00376DBA" w:rsidRDefault="00376DBA" w:rsidP="00F575C3">
      <w:pPr>
        <w:spacing w:line="480" w:lineRule="auto"/>
      </w:pPr>
    </w:p>
    <w:p w14:paraId="55757535" w14:textId="161E54F0" w:rsidR="00376DBA" w:rsidRDefault="00376DBA" w:rsidP="00F575C3">
      <w:pPr>
        <w:spacing w:line="480" w:lineRule="auto"/>
      </w:pPr>
    </w:p>
    <w:p w14:paraId="24AD3722" w14:textId="477ADD3B" w:rsidR="00376DBA" w:rsidRPr="00376DBA" w:rsidRDefault="00376DBA" w:rsidP="00F575C3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376DBA">
        <w:rPr>
          <w:rFonts w:ascii="Arial" w:hAnsi="Arial" w:cs="Arial"/>
          <w:b/>
          <w:bCs/>
          <w:sz w:val="24"/>
          <w:szCs w:val="24"/>
        </w:rPr>
        <w:lastRenderedPageBreak/>
        <w:t>Table S3. Average and Standard Deviations of Vitamin D Average Dosage and Cumulative Dosage Variables</w:t>
      </w:r>
    </w:p>
    <w:tbl>
      <w:tblPr>
        <w:tblW w:w="7680" w:type="dxa"/>
        <w:jc w:val="center"/>
        <w:tblLook w:val="04A0" w:firstRow="1" w:lastRow="0" w:firstColumn="1" w:lastColumn="0" w:noHBand="0" w:noVBand="1"/>
      </w:tblPr>
      <w:tblGrid>
        <w:gridCol w:w="4060"/>
        <w:gridCol w:w="1720"/>
        <w:gridCol w:w="1900"/>
      </w:tblGrid>
      <w:tr w:rsidR="00376DBA" w:rsidRPr="00376DBA" w14:paraId="5313A7E4" w14:textId="77777777" w:rsidTr="00376DBA">
        <w:trPr>
          <w:trHeight w:val="360"/>
          <w:jc w:val="center"/>
        </w:trPr>
        <w:tc>
          <w:tcPr>
            <w:tcW w:w="406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DC95C3" w14:textId="77777777" w:rsidR="00376DBA" w:rsidRPr="00376DBA" w:rsidRDefault="00376DBA" w:rsidP="0037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Dosage Type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6A4489" w14:textId="77777777" w:rsidR="00376DBA" w:rsidRPr="00376DBA" w:rsidRDefault="00376DBA" w:rsidP="0037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Vitamin D</w:t>
            </w:r>
            <w:r w:rsidRPr="00376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376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D42EC8" w14:textId="77777777" w:rsidR="00376DBA" w:rsidRPr="00376DBA" w:rsidRDefault="00376DBA" w:rsidP="0037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Vitamin D</w:t>
            </w:r>
            <w:r w:rsidRPr="00376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3</w:t>
            </w:r>
            <w:r w:rsidRPr="00376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376DBA" w:rsidRPr="00376DBA" w14:paraId="4AF0CBC7" w14:textId="77777777" w:rsidTr="00376DBA">
        <w:trPr>
          <w:trHeight w:val="330"/>
          <w:jc w:val="center"/>
        </w:trPr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CAB9F" w14:textId="77777777" w:rsidR="00376DBA" w:rsidRPr="00376DBA" w:rsidRDefault="00376DBA" w:rsidP="00376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Average Dosage</w:t>
            </w:r>
          </w:p>
        </w:tc>
      </w:tr>
      <w:tr w:rsidR="00376DBA" w:rsidRPr="00376DBA" w14:paraId="38940D5E" w14:textId="77777777" w:rsidTr="00376DBA">
        <w:trPr>
          <w:trHeight w:val="315"/>
          <w:jc w:val="center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6630B" w14:textId="77777777" w:rsidR="00376DBA" w:rsidRPr="00376DBA" w:rsidRDefault="00376DBA" w:rsidP="00376DB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256FD" w14:textId="77777777" w:rsidR="00376DBA" w:rsidRPr="00376DBA" w:rsidRDefault="00376DBA" w:rsidP="0037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49,979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01861" w14:textId="77777777" w:rsidR="00376DBA" w:rsidRPr="00376DBA" w:rsidRDefault="00376DBA" w:rsidP="0037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2290</w:t>
            </w:r>
          </w:p>
        </w:tc>
      </w:tr>
      <w:tr w:rsidR="00376DBA" w:rsidRPr="00376DBA" w14:paraId="77A9817F" w14:textId="77777777" w:rsidTr="00376DBA">
        <w:trPr>
          <w:trHeight w:val="315"/>
          <w:jc w:val="center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1979B" w14:textId="77777777" w:rsidR="00376DBA" w:rsidRPr="00376DBA" w:rsidRDefault="00376DBA" w:rsidP="00376DB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Deviation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1E196" w14:textId="77777777" w:rsidR="00376DBA" w:rsidRPr="00376DBA" w:rsidRDefault="00376DBA" w:rsidP="0037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80DE3" w14:textId="77777777" w:rsidR="00376DBA" w:rsidRPr="00376DBA" w:rsidRDefault="00376DBA" w:rsidP="0037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6848</w:t>
            </w:r>
          </w:p>
        </w:tc>
      </w:tr>
      <w:tr w:rsidR="00376DBA" w:rsidRPr="00376DBA" w14:paraId="0DD89103" w14:textId="77777777" w:rsidTr="00376DBA">
        <w:trPr>
          <w:trHeight w:val="315"/>
          <w:jc w:val="center"/>
        </w:trPr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9E2A4" w14:textId="77777777" w:rsidR="00376DBA" w:rsidRPr="00376DBA" w:rsidRDefault="00376DBA" w:rsidP="00376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Cumulative Dosage</w:t>
            </w:r>
          </w:p>
        </w:tc>
      </w:tr>
      <w:tr w:rsidR="00376DBA" w:rsidRPr="00376DBA" w14:paraId="07E2994A" w14:textId="77777777" w:rsidTr="00376DBA">
        <w:trPr>
          <w:trHeight w:val="315"/>
          <w:jc w:val="center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FD4FD" w14:textId="77777777" w:rsidR="00376DBA" w:rsidRPr="00376DBA" w:rsidRDefault="00376DBA" w:rsidP="00376DB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AD0E4" w14:textId="77777777" w:rsidR="00376DBA" w:rsidRPr="00376DBA" w:rsidRDefault="00376DBA" w:rsidP="0037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632,210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C92A6" w14:textId="77777777" w:rsidR="00376DBA" w:rsidRPr="00376DBA" w:rsidRDefault="00376DBA" w:rsidP="0037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151,330</w:t>
            </w:r>
          </w:p>
        </w:tc>
      </w:tr>
      <w:tr w:rsidR="00376DBA" w:rsidRPr="00376DBA" w14:paraId="0D201CD8" w14:textId="77777777" w:rsidTr="00376DBA">
        <w:trPr>
          <w:trHeight w:val="330"/>
          <w:jc w:val="center"/>
        </w:trPr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1F5B17" w14:textId="77777777" w:rsidR="00376DBA" w:rsidRPr="00376DBA" w:rsidRDefault="00376DBA" w:rsidP="00376DB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Deviation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F64578" w14:textId="77777777" w:rsidR="00376DBA" w:rsidRPr="00376DBA" w:rsidRDefault="00376DBA" w:rsidP="0037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296,314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D3C457" w14:textId="77777777" w:rsidR="00376DBA" w:rsidRPr="00376DBA" w:rsidRDefault="00376DBA" w:rsidP="0037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246,531</w:t>
            </w:r>
          </w:p>
        </w:tc>
      </w:tr>
    </w:tbl>
    <w:p w14:paraId="494CF536" w14:textId="77777777" w:rsidR="00376DBA" w:rsidRDefault="00376DBA" w:rsidP="00F575C3">
      <w:pPr>
        <w:spacing w:line="480" w:lineRule="auto"/>
        <w:rPr>
          <w:rFonts w:ascii="Calibri" w:eastAsia="Times New Roman" w:hAnsi="Calibri" w:cs="Calibri"/>
          <w:b/>
          <w:bCs/>
          <w:color w:val="000000"/>
          <w:sz w:val="16"/>
          <w:szCs w:val="16"/>
        </w:rPr>
      </w:pPr>
    </w:p>
    <w:p w14:paraId="4F85F819" w14:textId="38A5BCE8" w:rsidR="00376DBA" w:rsidRDefault="00376DBA" w:rsidP="00F575C3">
      <w:pPr>
        <w:spacing w:line="480" w:lineRule="auto"/>
      </w:pPr>
      <w:r w:rsidRPr="00E31E01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Source</w:t>
      </w:r>
      <w:r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s</w:t>
      </w:r>
      <w:r w:rsidRPr="00674D00">
        <w:rPr>
          <w:rFonts w:ascii="Calibri" w:eastAsia="Times New Roman" w:hAnsi="Calibri" w:cs="Calibri"/>
          <w:color w:val="000000"/>
          <w:sz w:val="16"/>
          <w:szCs w:val="16"/>
        </w:rPr>
        <w:t>: VA and Medicare Claims Data</w:t>
      </w:r>
    </w:p>
    <w:sectPr w:rsidR="00376DB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0D3B5" w14:textId="77777777" w:rsidR="00E50BB7" w:rsidRDefault="00E50BB7" w:rsidP="00063D6A">
      <w:pPr>
        <w:spacing w:after="0" w:line="240" w:lineRule="auto"/>
      </w:pPr>
      <w:r>
        <w:separator/>
      </w:r>
    </w:p>
  </w:endnote>
  <w:endnote w:type="continuationSeparator" w:id="0">
    <w:p w14:paraId="2090B5CA" w14:textId="77777777" w:rsidR="00E50BB7" w:rsidRDefault="00E50BB7" w:rsidP="0006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7148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BC1C9A" w14:textId="50EBECDC" w:rsidR="00063D6A" w:rsidRDefault="00063D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C69027" w14:textId="77777777" w:rsidR="00063D6A" w:rsidRDefault="00063D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AF207" w14:textId="77777777" w:rsidR="00E50BB7" w:rsidRDefault="00E50BB7" w:rsidP="00063D6A">
      <w:pPr>
        <w:spacing w:after="0" w:line="240" w:lineRule="auto"/>
      </w:pPr>
      <w:r>
        <w:separator/>
      </w:r>
    </w:p>
  </w:footnote>
  <w:footnote w:type="continuationSeparator" w:id="0">
    <w:p w14:paraId="5DB7C059" w14:textId="77777777" w:rsidR="00E50BB7" w:rsidRDefault="00E50BB7" w:rsidP="00063D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zS1sDAzMDQxNzNU0lEKTi0uzszPAykwrQUAtZt1OiwAAAA="/>
  </w:docVars>
  <w:rsids>
    <w:rsidRoot w:val="00063D6A"/>
    <w:rsid w:val="00043A65"/>
    <w:rsid w:val="00063D6A"/>
    <w:rsid w:val="00272E72"/>
    <w:rsid w:val="00376DBA"/>
    <w:rsid w:val="00437E05"/>
    <w:rsid w:val="006C2DBB"/>
    <w:rsid w:val="007A15CF"/>
    <w:rsid w:val="007B2DA4"/>
    <w:rsid w:val="007F0211"/>
    <w:rsid w:val="009D2018"/>
    <w:rsid w:val="00AC3C7C"/>
    <w:rsid w:val="00B0789D"/>
    <w:rsid w:val="00B667CA"/>
    <w:rsid w:val="00BA5DFF"/>
    <w:rsid w:val="00C61F0F"/>
    <w:rsid w:val="00DF497F"/>
    <w:rsid w:val="00E50BB7"/>
    <w:rsid w:val="00E574F6"/>
    <w:rsid w:val="00E61F82"/>
    <w:rsid w:val="00ED56CD"/>
    <w:rsid w:val="00F575C3"/>
    <w:rsid w:val="00F9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B7749"/>
  <w15:chartTrackingRefBased/>
  <w15:docId w15:val="{5C5015B4-59BE-4E26-A161-6814B6AA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D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3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D6A"/>
  </w:style>
  <w:style w:type="paragraph" w:styleId="Footer">
    <w:name w:val="footer"/>
    <w:basedOn w:val="Normal"/>
    <w:link w:val="FooterChar"/>
    <w:uiPriority w:val="99"/>
    <w:unhideWhenUsed/>
    <w:rsid w:val="00063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3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F4B4F-3DC2-437E-B5AB-9CB583AE4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Brian Gibbons</dc:creator>
  <cp:keywords/>
  <dc:description/>
  <cp:lastModifiedBy>Jason Brian Gibbons</cp:lastModifiedBy>
  <cp:revision>14</cp:revision>
  <dcterms:created xsi:type="dcterms:W3CDTF">2021-10-05T01:34:00Z</dcterms:created>
  <dcterms:modified xsi:type="dcterms:W3CDTF">2022-08-26T19:48:00Z</dcterms:modified>
</cp:coreProperties>
</file>