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both"/>
        <w:rPr>
          <w:rFonts w:eastAsia="Times New Roman" w:cs="Times New Roman" w:ascii="Times New Roman" w:hAnsi="Times New Roman"/>
          <w:b/>
        </w:rPr>
      </w:pPr>
      <w:r>
        <w:rPr>
          <w:rFonts w:eastAsia="Times New Roman" w:cs="Times New Roman" w:ascii="Times New Roman" w:hAnsi="Times New Roman"/>
          <w:b/>
          <w:color w:val="333333"/>
          <w:shd w:fill="FFFFFF" w:val="clear"/>
        </w:rPr>
        <w:t xml:space="preserve">Table 2. Show comparisons </w:t>
      </w:r>
      <w:r>
        <w:rPr>
          <w:rFonts w:eastAsia="Times New Roman" w:cs="Times New Roman" w:ascii="Times New Roman" w:hAnsi="Times New Roman"/>
          <w:b/>
        </w:rPr>
        <w:t xml:space="preserve">of the  zero inflated Poisson and negative binomial models fitted to the data. </w:t>
      </w:r>
    </w:p>
    <w:p>
      <w:pPr>
        <w:pStyle w:val="Normal"/>
        <w:rPr>
          <w:rFonts w:eastAsia="Times New Roman" w:cs="Times New Roman" w:ascii="Times New Roman" w:hAnsi="Times New Roman"/>
          <w:b/>
          <w:color w:val="333333"/>
          <w:shd w:fill="FFFFFF" w:val="clear"/>
        </w:rPr>
      </w:pPr>
      <w:r>
        <w:rPr>
          <w:rFonts w:eastAsia="Times New Roman" w:cs="Times New Roman" w:ascii="Times New Roman" w:hAnsi="Times New Roman"/>
          <w:b/>
          <w:color w:val="333333"/>
          <w:shd w:fill="FFFFFF" w:val="clear"/>
        </w:rPr>
      </w:r>
    </w:p>
    <w:tbl>
      <w:tblPr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3320"/>
        <w:gridCol w:w="3301"/>
        <w:gridCol w:w="3341"/>
      </w:tblGrid>
      <w:tr>
        <w:trPr>
          <w:trHeight w:val="278" w:hRule="atLeast"/>
          <w:cantSplit w:val="false"/>
        </w:trPr>
        <w:tc>
          <w:tcPr>
            <w:tcW w:w="3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Test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 xml:space="preserve">Zero inflated </w:t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Negative binomial</w:t>
            </w:r>
          </w:p>
        </w:tc>
      </w:tr>
      <w:tr>
        <w:trPr>
          <w:trHeight w:val="548" w:hRule="atLeast"/>
          <w:cantSplit w:val="false"/>
        </w:trPr>
        <w:tc>
          <w:tcPr>
            <w:tcW w:w="3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T test (likelihood ratio test)</w:t>
            </w:r>
          </w:p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***</w:t>
            </w:r>
          </w:p>
        </w:tc>
      </w:tr>
      <w:tr>
        <w:trPr>
          <w:cantSplit w:val="false"/>
        </w:trPr>
        <w:tc>
          <w:tcPr>
            <w:tcW w:w="3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AIC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 xml:space="preserve">749.1740   </w:t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 xml:space="preserve">399.2133   </w:t>
            </w:r>
          </w:p>
        </w:tc>
      </w:tr>
      <w:tr>
        <w:trPr>
          <w:cantSplit w:val="false"/>
        </w:trPr>
        <w:tc>
          <w:tcPr>
            <w:tcW w:w="3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BIC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785.5930</w:t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439.2742</w:t>
            </w:r>
          </w:p>
        </w:tc>
      </w:tr>
      <w:tr>
        <w:trPr>
          <w:cantSplit w:val="false"/>
        </w:trPr>
        <w:tc>
          <w:tcPr>
            <w:tcW w:w="3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Log lik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-364.5870</w:t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rPr>
                <w:rFonts w:cs="Times New Roman" w:ascii="Times New Roman" w:hAnsi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-188.6066</w:t>
            </w:r>
          </w:p>
        </w:tc>
      </w:tr>
    </w:tbl>
    <w:p>
      <w:pPr>
        <w:pStyle w:val="Normal"/>
        <w:rPr>
          <w:rFonts w:cs="Times New Roman"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2016-11-09T10:41:26Z</dcterms:created>
  <dc:language>en-US</dc:language>
  <cp:revision>0</cp:revision>
</cp:coreProperties>
</file>