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A1D9873" w14:textId="77777777" w:rsidR="004B60A1" w:rsidRPr="005B1E0E" w:rsidRDefault="004B60A1" w:rsidP="000474FF">
      <w:pPr>
        <w:rPr>
          <w:rFonts w:ascii="Times" w:hAnsi="Times" w:cs="Times New Roman"/>
          <w:noProof/>
          <w:sz w:val="22"/>
          <w:szCs w:val="22"/>
          <w:lang w:eastAsia="en-US"/>
        </w:rPr>
      </w:pPr>
    </w:p>
    <w:p w14:paraId="14FEA9F4" w14:textId="7A14D27F" w:rsidR="00B4343D" w:rsidRPr="005B1E0E" w:rsidRDefault="00B7645A" w:rsidP="00E452DA">
      <w:pPr>
        <w:snapToGrid w:val="0"/>
        <w:jc w:val="both"/>
        <w:rPr>
          <w:rFonts w:ascii="Times" w:hAnsi="Times" w:cs="Times New Roman"/>
          <w:sz w:val="22"/>
          <w:szCs w:val="22"/>
        </w:rPr>
      </w:pPr>
      <w:r w:rsidRPr="005B1E0E">
        <w:rPr>
          <w:noProof/>
        </w:rPr>
        <w:t xml:space="preserve"> </w:t>
      </w:r>
      <w:r w:rsidRPr="005B1E0E">
        <w:rPr>
          <w:rFonts w:ascii="Times" w:hAnsi="Times" w:cs="Times New Roman"/>
          <w:noProof/>
          <w:sz w:val="22"/>
          <w:szCs w:val="22"/>
          <w:lang w:val="en-IN" w:eastAsia="en-IN"/>
        </w:rPr>
        <w:drawing>
          <wp:inline distT="0" distB="0" distL="0" distR="0" wp14:anchorId="012455B9" wp14:editId="7C2BAAA6">
            <wp:extent cx="5943600" cy="2298700"/>
            <wp:effectExtent l="0" t="0" r="0" b="0"/>
            <wp:docPr id="262119739" name="Picture 1" descr="Chart, box and whisker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2119739" name="Picture 1" descr="Chart, box and whisker chart&#10;&#10;Description automatically generated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29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FE3AEA" w14:textId="7CD83ED0" w:rsidR="00573CB2" w:rsidRPr="005B1E0E" w:rsidRDefault="0085203F" w:rsidP="00D311EB">
      <w:pPr>
        <w:jc w:val="both"/>
        <w:rPr>
          <w:rFonts w:ascii="Times" w:hAnsi="Times" w:cs="Times New Roman"/>
          <w:b/>
          <w:bCs/>
          <w:sz w:val="22"/>
          <w:szCs w:val="22"/>
        </w:rPr>
      </w:pPr>
      <w:r w:rsidRPr="005B1E0E">
        <w:rPr>
          <w:rFonts w:ascii="Times" w:hAnsi="Times" w:cs="Times New Roman"/>
          <w:b/>
          <w:bCs/>
          <w:sz w:val="22"/>
          <w:szCs w:val="22"/>
        </w:rPr>
        <w:t>Fig</w:t>
      </w:r>
      <w:r w:rsidR="00573CB2" w:rsidRPr="005B1E0E">
        <w:rPr>
          <w:rFonts w:ascii="Times" w:hAnsi="Times" w:cs="Times New Roman"/>
          <w:b/>
          <w:bCs/>
          <w:sz w:val="22"/>
          <w:szCs w:val="22"/>
        </w:rPr>
        <w:t>ure</w:t>
      </w:r>
      <w:r w:rsidRPr="005B1E0E">
        <w:rPr>
          <w:rFonts w:ascii="Times" w:hAnsi="Times" w:cs="Times New Roman"/>
          <w:b/>
          <w:bCs/>
          <w:sz w:val="22"/>
          <w:szCs w:val="22"/>
        </w:rPr>
        <w:t xml:space="preserve"> S1. </w:t>
      </w:r>
      <w:r w:rsidR="00573CB2" w:rsidRPr="005B1E0E">
        <w:rPr>
          <w:rFonts w:ascii="Times" w:hAnsi="Times" w:cs="Times New Roman"/>
          <w:b/>
          <w:bCs/>
          <w:sz w:val="22"/>
          <w:szCs w:val="22"/>
        </w:rPr>
        <w:t xml:space="preserve">Establishment of an APAP dosing that differentiates susceptibility between </w:t>
      </w:r>
      <w:r w:rsidR="00B1171D" w:rsidRPr="005B1E0E">
        <w:rPr>
          <w:rFonts w:ascii="Times" w:hAnsi="Times" w:cs="Times New Roman"/>
          <w:b/>
          <w:bCs/>
          <w:sz w:val="22"/>
          <w:szCs w:val="22"/>
        </w:rPr>
        <w:t>6J</w:t>
      </w:r>
      <w:r w:rsidR="00573CB2" w:rsidRPr="005B1E0E">
        <w:rPr>
          <w:rFonts w:ascii="Times" w:hAnsi="Times" w:cs="Times New Roman"/>
          <w:b/>
          <w:bCs/>
          <w:sz w:val="22"/>
          <w:szCs w:val="22"/>
        </w:rPr>
        <w:t xml:space="preserve"> and </w:t>
      </w:r>
      <w:r w:rsidR="00B1171D" w:rsidRPr="005B1E0E">
        <w:rPr>
          <w:rFonts w:ascii="Times" w:hAnsi="Times" w:cs="Times New Roman"/>
          <w:b/>
          <w:bCs/>
          <w:sz w:val="22"/>
          <w:szCs w:val="22"/>
        </w:rPr>
        <w:t>6N</w:t>
      </w:r>
      <w:r w:rsidR="00573CB2" w:rsidRPr="005B1E0E">
        <w:rPr>
          <w:rFonts w:ascii="Times" w:hAnsi="Times" w:cs="Times New Roman"/>
          <w:b/>
          <w:bCs/>
          <w:sz w:val="22"/>
          <w:szCs w:val="22"/>
        </w:rPr>
        <w:t xml:space="preserve"> mice</w:t>
      </w:r>
    </w:p>
    <w:p w14:paraId="49BC559E" w14:textId="75070AE1" w:rsidR="00573CB2" w:rsidRPr="005B1E0E" w:rsidRDefault="00573CB2" w:rsidP="00D311EB">
      <w:pPr>
        <w:jc w:val="both"/>
        <w:rPr>
          <w:rFonts w:ascii="Times" w:hAnsi="Times" w:cs="Times New Roman"/>
          <w:sz w:val="22"/>
          <w:szCs w:val="22"/>
        </w:rPr>
      </w:pPr>
      <w:r w:rsidRPr="005B1E0E">
        <w:rPr>
          <w:rFonts w:ascii="Times" w:hAnsi="Times" w:cs="Times New Roman"/>
          <w:sz w:val="22"/>
          <w:szCs w:val="22"/>
        </w:rPr>
        <w:t>(</w:t>
      </w:r>
      <w:r w:rsidR="0085203F" w:rsidRPr="005B1E0E">
        <w:rPr>
          <w:rFonts w:ascii="Times" w:hAnsi="Times" w:cs="Times New Roman"/>
          <w:sz w:val="22"/>
          <w:szCs w:val="22"/>
        </w:rPr>
        <w:t>A</w:t>
      </w:r>
      <w:r w:rsidRPr="005B1E0E">
        <w:rPr>
          <w:rFonts w:ascii="Times" w:hAnsi="Times" w:cs="Times New Roman"/>
          <w:sz w:val="22"/>
          <w:szCs w:val="22"/>
        </w:rPr>
        <w:t xml:space="preserve">) </w:t>
      </w:r>
      <w:r w:rsidR="0085203F" w:rsidRPr="005B1E0E">
        <w:rPr>
          <w:rFonts w:ascii="Times" w:hAnsi="Times" w:cs="Times New Roman"/>
          <w:sz w:val="22"/>
          <w:szCs w:val="22"/>
        </w:rPr>
        <w:t xml:space="preserve">Male C57BL/6 mice from </w:t>
      </w:r>
      <w:r w:rsidR="00B1171D" w:rsidRPr="005B1E0E">
        <w:rPr>
          <w:rFonts w:ascii="Times" w:hAnsi="Times" w:cs="Times New Roman"/>
          <w:sz w:val="22"/>
          <w:szCs w:val="22"/>
        </w:rPr>
        <w:t>6J</w:t>
      </w:r>
      <w:r w:rsidR="0085203F" w:rsidRPr="005B1E0E">
        <w:rPr>
          <w:rFonts w:ascii="Times" w:hAnsi="Times" w:cs="Times New Roman"/>
          <w:sz w:val="22"/>
          <w:szCs w:val="22"/>
        </w:rPr>
        <w:t xml:space="preserve"> or </w:t>
      </w:r>
      <w:r w:rsidR="00B1171D" w:rsidRPr="005B1E0E">
        <w:rPr>
          <w:rFonts w:ascii="Times" w:hAnsi="Times" w:cs="Times New Roman"/>
          <w:sz w:val="22"/>
          <w:szCs w:val="22"/>
        </w:rPr>
        <w:t>6N</w:t>
      </w:r>
      <w:r w:rsidR="0085203F" w:rsidRPr="005B1E0E">
        <w:rPr>
          <w:rFonts w:ascii="Times" w:hAnsi="Times" w:cs="Times New Roman"/>
          <w:sz w:val="22"/>
          <w:szCs w:val="22"/>
        </w:rPr>
        <w:t xml:space="preserve"> </w:t>
      </w:r>
      <w:r w:rsidR="005B2B1F" w:rsidRPr="005B1E0E">
        <w:rPr>
          <w:rFonts w:ascii="Times" w:hAnsi="Times" w:cs="Times New Roman"/>
          <w:sz w:val="22"/>
          <w:szCs w:val="22"/>
        </w:rPr>
        <w:t>received</w:t>
      </w:r>
      <w:r w:rsidR="0085203F" w:rsidRPr="005B1E0E">
        <w:rPr>
          <w:rFonts w:ascii="Times" w:hAnsi="Times" w:cs="Times New Roman"/>
          <w:sz w:val="22"/>
          <w:szCs w:val="22"/>
        </w:rPr>
        <w:t xml:space="preserve"> </w:t>
      </w:r>
      <w:r w:rsidR="005B2B1F" w:rsidRPr="005B1E0E">
        <w:rPr>
          <w:rFonts w:ascii="Times" w:hAnsi="Times" w:cs="Times New Roman"/>
          <w:sz w:val="22"/>
          <w:szCs w:val="22"/>
        </w:rPr>
        <w:t xml:space="preserve">APAP </w:t>
      </w:r>
      <w:r w:rsidR="0085203F" w:rsidRPr="005B1E0E">
        <w:rPr>
          <w:rFonts w:ascii="Times" w:hAnsi="Times" w:cs="Times New Roman"/>
          <w:sz w:val="22"/>
          <w:szCs w:val="22"/>
        </w:rPr>
        <w:t>(100, 200</w:t>
      </w:r>
      <w:r w:rsidRPr="005B1E0E">
        <w:rPr>
          <w:rFonts w:ascii="Times" w:hAnsi="Times" w:cs="Times New Roman"/>
          <w:sz w:val="22"/>
          <w:szCs w:val="22"/>
        </w:rPr>
        <w:t>,</w:t>
      </w:r>
      <w:r w:rsidR="0085203F" w:rsidRPr="005B1E0E">
        <w:rPr>
          <w:rFonts w:ascii="Times" w:hAnsi="Times" w:cs="Times New Roman"/>
          <w:sz w:val="22"/>
          <w:szCs w:val="22"/>
        </w:rPr>
        <w:t xml:space="preserve"> or 300 mg/kg</w:t>
      </w:r>
      <w:r w:rsidR="005B2B1F" w:rsidRPr="005B1E0E">
        <w:rPr>
          <w:rFonts w:ascii="Times" w:hAnsi="Times" w:cs="Times New Roman"/>
          <w:sz w:val="22"/>
          <w:szCs w:val="22"/>
        </w:rPr>
        <w:t>)</w:t>
      </w:r>
      <w:r w:rsidR="0085203F" w:rsidRPr="005B1E0E">
        <w:rPr>
          <w:rFonts w:ascii="Times" w:hAnsi="Times" w:cs="Times New Roman"/>
          <w:sz w:val="22"/>
          <w:szCs w:val="22"/>
        </w:rPr>
        <w:t xml:space="preserve"> or PBS</w:t>
      </w:r>
      <w:r w:rsidR="005B2B1F" w:rsidRPr="005B1E0E">
        <w:rPr>
          <w:rFonts w:ascii="Times" w:hAnsi="Times" w:cs="Times New Roman"/>
          <w:sz w:val="22"/>
          <w:szCs w:val="22"/>
        </w:rPr>
        <w:t xml:space="preserve"> </w:t>
      </w:r>
      <w:r w:rsidR="0085203F" w:rsidRPr="005B1E0E">
        <w:rPr>
          <w:rFonts w:ascii="Times" w:hAnsi="Times" w:cs="Times New Roman"/>
          <w:sz w:val="22"/>
          <w:szCs w:val="22"/>
        </w:rPr>
        <w:t xml:space="preserve">intraperitoneally after overnight fasting. Mice were sacrificed </w:t>
      </w:r>
      <w:r w:rsidRPr="005B1E0E">
        <w:rPr>
          <w:rFonts w:ascii="Times" w:hAnsi="Times" w:cs="Times New Roman"/>
          <w:sz w:val="22"/>
          <w:szCs w:val="22"/>
        </w:rPr>
        <w:t xml:space="preserve">at </w:t>
      </w:r>
      <w:r w:rsidR="0085203F" w:rsidRPr="005B1E0E">
        <w:rPr>
          <w:rFonts w:ascii="Times" w:hAnsi="Times" w:cs="Times New Roman"/>
          <w:sz w:val="22"/>
          <w:szCs w:val="22"/>
        </w:rPr>
        <w:t>24 h</w:t>
      </w:r>
      <w:r w:rsidRPr="005B1E0E">
        <w:rPr>
          <w:rFonts w:ascii="Times" w:hAnsi="Times" w:cs="Times New Roman"/>
          <w:sz w:val="22"/>
          <w:szCs w:val="22"/>
        </w:rPr>
        <w:t xml:space="preserve"> post-treatment</w:t>
      </w:r>
      <w:r w:rsidR="0085203F" w:rsidRPr="005B1E0E">
        <w:rPr>
          <w:rFonts w:ascii="Times" w:hAnsi="Times" w:cs="Times New Roman"/>
          <w:sz w:val="22"/>
          <w:szCs w:val="22"/>
        </w:rPr>
        <w:t>, and serum ALT levels were measured as a</w:t>
      </w:r>
      <w:r w:rsidRPr="005B1E0E">
        <w:rPr>
          <w:rFonts w:ascii="Times" w:hAnsi="Times" w:cs="Times New Roman"/>
          <w:sz w:val="22"/>
          <w:szCs w:val="22"/>
        </w:rPr>
        <w:t>n</w:t>
      </w:r>
      <w:r w:rsidR="0085203F" w:rsidRPr="005B1E0E">
        <w:rPr>
          <w:rFonts w:ascii="Times" w:hAnsi="Times" w:cs="Times New Roman"/>
          <w:sz w:val="22"/>
          <w:szCs w:val="22"/>
        </w:rPr>
        <w:t xml:space="preserve"> </w:t>
      </w:r>
      <w:r w:rsidRPr="005B1E0E">
        <w:rPr>
          <w:rFonts w:ascii="Times" w:hAnsi="Times" w:cs="Times New Roman"/>
          <w:sz w:val="22"/>
          <w:szCs w:val="22"/>
        </w:rPr>
        <w:t xml:space="preserve">indicator </w:t>
      </w:r>
      <w:r w:rsidR="0085203F" w:rsidRPr="005B1E0E">
        <w:rPr>
          <w:rFonts w:ascii="Times" w:hAnsi="Times" w:cs="Times New Roman"/>
          <w:sz w:val="22"/>
          <w:szCs w:val="22"/>
        </w:rPr>
        <w:t>of hepatotoxicity.</w:t>
      </w:r>
    </w:p>
    <w:p w14:paraId="5BC441F8" w14:textId="5CABA12A" w:rsidR="00D311EB" w:rsidRPr="005B1E0E" w:rsidRDefault="00573CB2" w:rsidP="00D311EB">
      <w:pPr>
        <w:jc w:val="both"/>
        <w:rPr>
          <w:rFonts w:ascii="Times" w:hAnsi="Times" w:cs="Times New Roman"/>
          <w:sz w:val="22"/>
          <w:szCs w:val="22"/>
        </w:rPr>
      </w:pPr>
      <w:r w:rsidRPr="005B1E0E">
        <w:rPr>
          <w:rFonts w:ascii="Times" w:hAnsi="Times" w:cs="Times New Roman"/>
          <w:sz w:val="22"/>
          <w:szCs w:val="22"/>
        </w:rPr>
        <w:t xml:space="preserve">(B) Similar number of female (n=4) and male (n=5) mice were treated intraperitoneally with APAP (300 mg/kg) or PBS after overnight fasting. Mice were sacrificed at 24 h post-treatment, and serum ALT levels were measured as an indicator of hepatotoxicity. </w:t>
      </w:r>
      <w:r w:rsidR="00D311EB" w:rsidRPr="005B1E0E">
        <w:rPr>
          <w:rFonts w:ascii="Times" w:hAnsi="Times" w:cs="Times New Roman"/>
          <w:sz w:val="22"/>
          <w:szCs w:val="22"/>
        </w:rPr>
        <w:t xml:space="preserve">**, p&lt;0.01. NS, statistically not significant. </w:t>
      </w:r>
    </w:p>
    <w:p w14:paraId="1323B77D" w14:textId="77777777" w:rsidR="00D311EB" w:rsidRPr="005B1E0E" w:rsidRDefault="00D311EB" w:rsidP="00D311EB">
      <w:pPr>
        <w:jc w:val="both"/>
        <w:rPr>
          <w:rFonts w:ascii="Times" w:hAnsi="Times" w:cs="Times New Roman"/>
          <w:sz w:val="22"/>
          <w:szCs w:val="22"/>
        </w:rPr>
      </w:pPr>
    </w:p>
    <w:p w14:paraId="297CFEE0" w14:textId="16A7B321" w:rsidR="0085203F" w:rsidRPr="005B1E0E" w:rsidRDefault="0085203F" w:rsidP="000474FF">
      <w:pPr>
        <w:jc w:val="both"/>
        <w:rPr>
          <w:rFonts w:ascii="Times" w:hAnsi="Times" w:cs="Times New Roman"/>
          <w:sz w:val="22"/>
          <w:szCs w:val="22"/>
        </w:rPr>
      </w:pPr>
    </w:p>
    <w:p w14:paraId="28C58D52" w14:textId="77777777" w:rsidR="00594570" w:rsidRPr="005B1E0E" w:rsidRDefault="00594570" w:rsidP="00E452DA">
      <w:pPr>
        <w:snapToGrid w:val="0"/>
        <w:jc w:val="both"/>
        <w:rPr>
          <w:rFonts w:ascii="Times" w:hAnsi="Times" w:cs="Times New Roman"/>
          <w:sz w:val="22"/>
          <w:szCs w:val="22"/>
        </w:rPr>
      </w:pPr>
    </w:p>
    <w:p w14:paraId="3DCB500A" w14:textId="77777777" w:rsidR="00594570" w:rsidRPr="005B1E0E" w:rsidRDefault="00594570" w:rsidP="00E452DA">
      <w:pPr>
        <w:snapToGrid w:val="0"/>
        <w:jc w:val="both"/>
        <w:rPr>
          <w:rFonts w:ascii="Times" w:hAnsi="Times" w:cs="Times New Roman"/>
          <w:sz w:val="22"/>
          <w:szCs w:val="22"/>
        </w:rPr>
      </w:pPr>
    </w:p>
    <w:p w14:paraId="3DF909C6" w14:textId="77777777" w:rsidR="00594570" w:rsidRPr="005B1E0E" w:rsidRDefault="00594570" w:rsidP="00E452DA">
      <w:pPr>
        <w:snapToGrid w:val="0"/>
        <w:jc w:val="both"/>
        <w:rPr>
          <w:rFonts w:ascii="Times" w:hAnsi="Times" w:cs="Times New Roman"/>
          <w:sz w:val="22"/>
          <w:szCs w:val="22"/>
        </w:rPr>
      </w:pPr>
    </w:p>
    <w:p w14:paraId="15F8CA06" w14:textId="77777777" w:rsidR="00594570" w:rsidRPr="005B1E0E" w:rsidRDefault="00594570" w:rsidP="00E452DA">
      <w:pPr>
        <w:snapToGrid w:val="0"/>
        <w:jc w:val="both"/>
        <w:rPr>
          <w:rFonts w:ascii="Times" w:hAnsi="Times" w:cs="Times New Roman"/>
          <w:sz w:val="22"/>
          <w:szCs w:val="22"/>
        </w:rPr>
      </w:pPr>
    </w:p>
    <w:p w14:paraId="046AFA89" w14:textId="77777777" w:rsidR="00594570" w:rsidRPr="005B1E0E" w:rsidRDefault="00594570" w:rsidP="00E452DA">
      <w:pPr>
        <w:snapToGrid w:val="0"/>
        <w:jc w:val="both"/>
        <w:rPr>
          <w:rFonts w:ascii="Times" w:hAnsi="Times" w:cs="Times New Roman"/>
          <w:sz w:val="22"/>
          <w:szCs w:val="22"/>
        </w:rPr>
      </w:pPr>
    </w:p>
    <w:p w14:paraId="6BF5B75E" w14:textId="0EF7F613" w:rsidR="00D311EB" w:rsidRPr="005B1E0E" w:rsidRDefault="00D311EB">
      <w:pPr>
        <w:rPr>
          <w:rFonts w:ascii="Times" w:hAnsi="Times" w:cs="Times New Roman"/>
          <w:sz w:val="22"/>
          <w:szCs w:val="22"/>
        </w:rPr>
      </w:pPr>
      <w:r w:rsidRPr="005B1E0E">
        <w:rPr>
          <w:rFonts w:ascii="Times" w:hAnsi="Times" w:cs="Times New Roman"/>
          <w:sz w:val="22"/>
          <w:szCs w:val="22"/>
        </w:rPr>
        <w:br w:type="page"/>
      </w:r>
    </w:p>
    <w:p w14:paraId="59A7F731" w14:textId="77777777" w:rsidR="000C3BEB" w:rsidRPr="005B1E0E" w:rsidRDefault="000C3BEB" w:rsidP="00E452DA">
      <w:pPr>
        <w:snapToGrid w:val="0"/>
        <w:jc w:val="both"/>
        <w:rPr>
          <w:rFonts w:ascii="Times" w:hAnsi="Times" w:cs="Times New Roman"/>
          <w:sz w:val="22"/>
          <w:szCs w:val="22"/>
        </w:rPr>
      </w:pPr>
    </w:p>
    <w:p w14:paraId="4C887960" w14:textId="153B2AE1" w:rsidR="000C3BEB" w:rsidRPr="005B1E0E" w:rsidRDefault="000C3BEB" w:rsidP="00E452DA">
      <w:pPr>
        <w:snapToGrid w:val="0"/>
        <w:jc w:val="both"/>
        <w:rPr>
          <w:rFonts w:ascii="Times" w:hAnsi="Times" w:cs="Times New Roman"/>
          <w:sz w:val="22"/>
          <w:szCs w:val="22"/>
        </w:rPr>
      </w:pPr>
    </w:p>
    <w:p w14:paraId="7E5AE27D" w14:textId="216EFF62" w:rsidR="009C1580" w:rsidRPr="005B1E0E" w:rsidRDefault="00B7645A" w:rsidP="000474FF">
      <w:pPr>
        <w:jc w:val="both"/>
        <w:rPr>
          <w:rFonts w:ascii="Times" w:hAnsi="Times" w:cs="Times New Roman"/>
          <w:b/>
          <w:bCs/>
          <w:sz w:val="22"/>
          <w:szCs w:val="22"/>
        </w:rPr>
      </w:pPr>
      <w:r w:rsidRPr="005B1E0E">
        <w:rPr>
          <w:rFonts w:ascii="Times" w:hAnsi="Times" w:cs="Times New Roman"/>
          <w:b/>
          <w:bCs/>
          <w:noProof/>
          <w:sz w:val="22"/>
          <w:szCs w:val="22"/>
          <w:lang w:val="en-IN" w:eastAsia="en-IN"/>
        </w:rPr>
        <w:drawing>
          <wp:inline distT="0" distB="0" distL="0" distR="0" wp14:anchorId="0CEFE530" wp14:editId="02CD14C0">
            <wp:extent cx="5943600" cy="3622040"/>
            <wp:effectExtent l="0" t="0" r="0" b="0"/>
            <wp:docPr id="170875740" name="Picture 1" descr="Diagram, schematic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875740" name="Picture 1" descr="Diagram, schematic&#10;&#10;Description automatically generated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622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82EFB2" w14:textId="77777777" w:rsidR="009C1580" w:rsidRPr="005B1E0E" w:rsidRDefault="009C1580" w:rsidP="000474FF">
      <w:pPr>
        <w:jc w:val="both"/>
        <w:rPr>
          <w:rFonts w:ascii="Times" w:hAnsi="Times" w:cs="Times New Roman"/>
          <w:b/>
          <w:bCs/>
          <w:sz w:val="22"/>
          <w:szCs w:val="22"/>
        </w:rPr>
      </w:pPr>
    </w:p>
    <w:p w14:paraId="21076731" w14:textId="77777777" w:rsidR="00434655" w:rsidRPr="005B1E0E" w:rsidRDefault="00434655" w:rsidP="000474FF">
      <w:pPr>
        <w:jc w:val="both"/>
        <w:rPr>
          <w:rFonts w:ascii="Times" w:hAnsi="Times" w:cs="Times New Roman"/>
          <w:b/>
          <w:bCs/>
          <w:sz w:val="22"/>
          <w:szCs w:val="22"/>
        </w:rPr>
      </w:pPr>
    </w:p>
    <w:p w14:paraId="29B13568" w14:textId="77777777" w:rsidR="00434655" w:rsidRPr="005B1E0E" w:rsidRDefault="00434655" w:rsidP="000474FF">
      <w:pPr>
        <w:jc w:val="both"/>
        <w:rPr>
          <w:rFonts w:ascii="Times" w:hAnsi="Times" w:cs="Times New Roman"/>
          <w:b/>
          <w:bCs/>
          <w:sz w:val="22"/>
          <w:szCs w:val="22"/>
        </w:rPr>
      </w:pPr>
    </w:p>
    <w:p w14:paraId="60BB19EF" w14:textId="74BAEA30" w:rsidR="00573CB2" w:rsidRPr="005B1E0E" w:rsidRDefault="009C1580" w:rsidP="000474FF">
      <w:pPr>
        <w:jc w:val="both"/>
        <w:rPr>
          <w:rFonts w:ascii="Times" w:hAnsi="Times" w:cs="Times New Roman"/>
          <w:b/>
          <w:bCs/>
          <w:sz w:val="22"/>
          <w:szCs w:val="22"/>
        </w:rPr>
      </w:pPr>
      <w:r w:rsidRPr="005B1E0E">
        <w:rPr>
          <w:rFonts w:ascii="Times" w:hAnsi="Times" w:cs="Times New Roman"/>
          <w:b/>
          <w:bCs/>
          <w:sz w:val="22"/>
          <w:szCs w:val="22"/>
        </w:rPr>
        <w:t>Fig</w:t>
      </w:r>
      <w:r w:rsidR="00573CB2" w:rsidRPr="005B1E0E">
        <w:rPr>
          <w:rFonts w:ascii="Times" w:hAnsi="Times" w:cs="Times New Roman"/>
          <w:b/>
          <w:bCs/>
          <w:sz w:val="22"/>
          <w:szCs w:val="22"/>
        </w:rPr>
        <w:t>ure</w:t>
      </w:r>
      <w:r w:rsidRPr="005B1E0E">
        <w:rPr>
          <w:rFonts w:ascii="Times" w:hAnsi="Times" w:cs="Times New Roman"/>
          <w:b/>
          <w:bCs/>
          <w:sz w:val="22"/>
          <w:szCs w:val="22"/>
        </w:rPr>
        <w:t xml:space="preserve"> </w:t>
      </w:r>
      <w:r w:rsidR="008A6C73" w:rsidRPr="005B1E0E">
        <w:rPr>
          <w:rFonts w:ascii="Times" w:hAnsi="Times" w:cs="Times New Roman"/>
          <w:b/>
          <w:bCs/>
          <w:sz w:val="22"/>
          <w:szCs w:val="22"/>
        </w:rPr>
        <w:t>S2</w:t>
      </w:r>
      <w:r w:rsidRPr="005B1E0E">
        <w:rPr>
          <w:rFonts w:ascii="Times" w:hAnsi="Times" w:cs="Times New Roman"/>
          <w:b/>
          <w:bCs/>
          <w:sz w:val="22"/>
          <w:szCs w:val="22"/>
        </w:rPr>
        <w:t xml:space="preserve">. </w:t>
      </w:r>
      <w:r w:rsidR="00573CB2" w:rsidRPr="005B1E0E">
        <w:rPr>
          <w:rFonts w:ascii="Times" w:hAnsi="Times" w:cs="Times New Roman"/>
          <w:b/>
          <w:bCs/>
          <w:sz w:val="22"/>
          <w:szCs w:val="22"/>
        </w:rPr>
        <w:t xml:space="preserve">Hepatic sulfation of the gut bacterial metabolite </w:t>
      </w:r>
      <w:r w:rsidR="00573CB2" w:rsidRPr="005B1E0E">
        <w:rPr>
          <w:rFonts w:ascii="Times" w:hAnsi="Times" w:cs="Times New Roman"/>
          <w:b/>
          <w:bCs/>
          <w:i/>
          <w:iCs/>
          <w:sz w:val="22"/>
          <w:szCs w:val="22"/>
        </w:rPr>
        <w:t>p</w:t>
      </w:r>
      <w:r w:rsidR="00573CB2" w:rsidRPr="005B1E0E">
        <w:rPr>
          <w:rFonts w:ascii="Times" w:hAnsi="Times" w:cs="Times New Roman"/>
          <w:b/>
          <w:bCs/>
          <w:sz w:val="22"/>
          <w:szCs w:val="22"/>
        </w:rPr>
        <w:t xml:space="preserve">-cresol and the abundance of gut bacterial short-chain fatty acids do not explain the susceptibility difference between </w:t>
      </w:r>
      <w:r w:rsidR="00B1171D" w:rsidRPr="005B1E0E">
        <w:rPr>
          <w:rFonts w:ascii="Times" w:hAnsi="Times" w:cs="Times New Roman"/>
          <w:b/>
          <w:bCs/>
          <w:sz w:val="22"/>
          <w:szCs w:val="22"/>
        </w:rPr>
        <w:t>6J</w:t>
      </w:r>
      <w:r w:rsidR="00573CB2" w:rsidRPr="005B1E0E">
        <w:rPr>
          <w:rFonts w:ascii="Times" w:hAnsi="Times" w:cs="Times New Roman"/>
          <w:b/>
          <w:bCs/>
          <w:sz w:val="22"/>
          <w:szCs w:val="22"/>
        </w:rPr>
        <w:t xml:space="preserve"> and </w:t>
      </w:r>
      <w:r w:rsidR="00B1171D" w:rsidRPr="005B1E0E">
        <w:rPr>
          <w:rFonts w:ascii="Times" w:hAnsi="Times" w:cs="Times New Roman"/>
          <w:b/>
          <w:bCs/>
          <w:sz w:val="22"/>
          <w:szCs w:val="22"/>
        </w:rPr>
        <w:t>6N</w:t>
      </w:r>
      <w:r w:rsidR="00573CB2" w:rsidRPr="005B1E0E">
        <w:rPr>
          <w:rFonts w:ascii="Times" w:hAnsi="Times" w:cs="Times New Roman"/>
          <w:b/>
          <w:bCs/>
          <w:sz w:val="22"/>
          <w:szCs w:val="22"/>
        </w:rPr>
        <w:t xml:space="preserve"> mice</w:t>
      </w:r>
    </w:p>
    <w:p w14:paraId="0B3D559A" w14:textId="2D56001E" w:rsidR="00573CB2" w:rsidRPr="005B1E0E" w:rsidRDefault="00573CB2" w:rsidP="000474FF">
      <w:pPr>
        <w:jc w:val="both"/>
        <w:rPr>
          <w:rFonts w:ascii="Times" w:hAnsi="Times" w:cs="Times New Roman"/>
          <w:sz w:val="22"/>
          <w:szCs w:val="22"/>
        </w:rPr>
      </w:pPr>
      <w:r w:rsidRPr="005B1E0E">
        <w:rPr>
          <w:rFonts w:ascii="Times" w:hAnsi="Times" w:cs="Times New Roman"/>
          <w:b/>
          <w:bCs/>
          <w:sz w:val="22"/>
          <w:szCs w:val="22"/>
        </w:rPr>
        <w:t>(</w:t>
      </w:r>
      <w:r w:rsidR="009C1580" w:rsidRPr="005B1E0E">
        <w:rPr>
          <w:rFonts w:ascii="Times" w:hAnsi="Times" w:cs="Times New Roman"/>
          <w:sz w:val="22"/>
          <w:szCs w:val="22"/>
        </w:rPr>
        <w:t>A</w:t>
      </w:r>
      <w:r w:rsidRPr="005B1E0E">
        <w:rPr>
          <w:rFonts w:ascii="Times" w:hAnsi="Times" w:cs="Times New Roman"/>
          <w:sz w:val="22"/>
          <w:szCs w:val="22"/>
        </w:rPr>
        <w:t>)</w:t>
      </w:r>
      <w:r w:rsidRPr="005B1E0E">
        <w:rPr>
          <w:rFonts w:ascii="Times" w:hAnsi="Times" w:cs="Times New Roman"/>
          <w:b/>
          <w:bCs/>
          <w:sz w:val="22"/>
          <w:szCs w:val="22"/>
        </w:rPr>
        <w:t xml:space="preserve"> </w:t>
      </w:r>
      <w:r w:rsidR="00B1171D" w:rsidRPr="005B1E0E">
        <w:rPr>
          <w:rFonts w:ascii="Times" w:hAnsi="Times" w:cs="Times New Roman"/>
          <w:sz w:val="22"/>
          <w:szCs w:val="22"/>
        </w:rPr>
        <w:t>6J</w:t>
      </w:r>
      <w:r w:rsidR="009C1580" w:rsidRPr="005B1E0E">
        <w:rPr>
          <w:rFonts w:ascii="Times" w:hAnsi="Times" w:cs="Times New Roman"/>
          <w:sz w:val="22"/>
          <w:szCs w:val="22"/>
        </w:rPr>
        <w:t xml:space="preserve"> </w:t>
      </w:r>
      <w:r w:rsidRPr="005B1E0E">
        <w:rPr>
          <w:rFonts w:ascii="Times" w:hAnsi="Times" w:cs="Times New Roman"/>
          <w:sz w:val="22"/>
          <w:szCs w:val="22"/>
        </w:rPr>
        <w:t xml:space="preserve">and </w:t>
      </w:r>
      <w:r w:rsidR="00B1171D" w:rsidRPr="005B1E0E">
        <w:rPr>
          <w:rFonts w:ascii="Times" w:hAnsi="Times" w:cs="Times New Roman"/>
          <w:sz w:val="22"/>
          <w:szCs w:val="22"/>
        </w:rPr>
        <w:t>6N</w:t>
      </w:r>
      <w:r w:rsidR="009C1580" w:rsidRPr="005B1E0E">
        <w:rPr>
          <w:rFonts w:ascii="Times" w:hAnsi="Times" w:cs="Times New Roman"/>
          <w:sz w:val="22"/>
          <w:szCs w:val="22"/>
        </w:rPr>
        <w:t xml:space="preserve"> </w:t>
      </w:r>
      <w:r w:rsidR="004A0F91" w:rsidRPr="005B1E0E">
        <w:rPr>
          <w:rFonts w:ascii="Times" w:hAnsi="Times" w:cs="Times New Roman"/>
          <w:sz w:val="22"/>
          <w:szCs w:val="22"/>
        </w:rPr>
        <w:t xml:space="preserve">mice </w:t>
      </w:r>
      <w:r w:rsidR="009C1580" w:rsidRPr="005B1E0E">
        <w:rPr>
          <w:rFonts w:ascii="Times" w:hAnsi="Times" w:cs="Times New Roman"/>
          <w:sz w:val="22"/>
          <w:szCs w:val="22"/>
        </w:rPr>
        <w:t>were sacrificed after overnight fasting</w:t>
      </w:r>
      <w:r w:rsidRPr="005B1E0E">
        <w:rPr>
          <w:rFonts w:ascii="Times" w:hAnsi="Times" w:cs="Times New Roman"/>
          <w:sz w:val="22"/>
          <w:szCs w:val="22"/>
        </w:rPr>
        <w:t>,</w:t>
      </w:r>
      <w:r w:rsidR="009C1580" w:rsidRPr="005B1E0E">
        <w:rPr>
          <w:rFonts w:ascii="Times" w:hAnsi="Times" w:cs="Times New Roman"/>
          <w:sz w:val="22"/>
          <w:szCs w:val="22"/>
        </w:rPr>
        <w:t xml:space="preserve"> and liver tissues were collected. </w:t>
      </w:r>
      <w:r w:rsidRPr="005B1E0E">
        <w:rPr>
          <w:rFonts w:ascii="Times" w:hAnsi="Times" w:cs="Times New Roman"/>
          <w:sz w:val="22"/>
          <w:szCs w:val="22"/>
        </w:rPr>
        <w:t xml:space="preserve">Hepatic </w:t>
      </w:r>
      <w:r w:rsidR="009C1580" w:rsidRPr="005B1E0E">
        <w:rPr>
          <w:rFonts w:ascii="Times" w:hAnsi="Times" w:cs="Times New Roman"/>
          <w:i/>
          <w:iCs/>
          <w:sz w:val="22"/>
          <w:szCs w:val="22"/>
        </w:rPr>
        <w:t>p</w:t>
      </w:r>
      <w:r w:rsidR="009C1580" w:rsidRPr="005B1E0E">
        <w:rPr>
          <w:rFonts w:ascii="Times" w:hAnsi="Times" w:cs="Times New Roman"/>
          <w:sz w:val="22"/>
          <w:szCs w:val="22"/>
        </w:rPr>
        <w:t>-</w:t>
      </w:r>
      <w:r w:rsidRPr="005B1E0E">
        <w:rPr>
          <w:rFonts w:ascii="Times" w:hAnsi="Times" w:cs="Times New Roman"/>
          <w:sz w:val="22"/>
          <w:szCs w:val="22"/>
        </w:rPr>
        <w:t xml:space="preserve">cresol </w:t>
      </w:r>
      <w:r w:rsidR="009C1580" w:rsidRPr="005B1E0E">
        <w:rPr>
          <w:rFonts w:ascii="Times" w:hAnsi="Times" w:cs="Times New Roman"/>
          <w:sz w:val="22"/>
          <w:szCs w:val="22"/>
        </w:rPr>
        <w:t xml:space="preserve">sulfate levels were measured using LC-MS/MS. </w:t>
      </w:r>
    </w:p>
    <w:p w14:paraId="4838A605" w14:textId="1523F4DA" w:rsidR="00573CB2" w:rsidRPr="005B1E0E" w:rsidRDefault="00573CB2" w:rsidP="000474FF">
      <w:pPr>
        <w:jc w:val="both"/>
        <w:rPr>
          <w:rFonts w:ascii="Times" w:hAnsi="Times" w:cs="Times New Roman"/>
          <w:sz w:val="22"/>
          <w:szCs w:val="22"/>
        </w:rPr>
      </w:pPr>
      <w:r w:rsidRPr="005B1E0E">
        <w:rPr>
          <w:rFonts w:ascii="Times" w:hAnsi="Times" w:cs="Times New Roman"/>
          <w:sz w:val="22"/>
          <w:szCs w:val="22"/>
        </w:rPr>
        <w:t>(</w:t>
      </w:r>
      <w:r w:rsidR="009C1580" w:rsidRPr="005B1E0E">
        <w:rPr>
          <w:rFonts w:ascii="Times" w:hAnsi="Times" w:cs="Times New Roman"/>
          <w:sz w:val="22"/>
          <w:szCs w:val="22"/>
        </w:rPr>
        <w:t>B</w:t>
      </w:r>
      <w:r w:rsidRPr="005B1E0E">
        <w:rPr>
          <w:rFonts w:ascii="Times" w:hAnsi="Times" w:cs="Times New Roman"/>
          <w:sz w:val="22"/>
          <w:szCs w:val="22"/>
        </w:rPr>
        <w:t>)</w:t>
      </w:r>
      <w:r w:rsidRPr="005B1E0E">
        <w:rPr>
          <w:rFonts w:ascii="Times" w:hAnsi="Times" w:cs="Times New Roman"/>
          <w:b/>
          <w:bCs/>
          <w:sz w:val="22"/>
          <w:szCs w:val="22"/>
        </w:rPr>
        <w:t xml:space="preserve"> </w:t>
      </w:r>
      <w:r w:rsidR="009C1580" w:rsidRPr="005B1E0E">
        <w:rPr>
          <w:rFonts w:ascii="Times" w:hAnsi="Times" w:cs="Times New Roman"/>
          <w:sz w:val="22"/>
          <w:szCs w:val="22"/>
        </w:rPr>
        <w:t>C57BL/6 mice</w:t>
      </w:r>
      <w:r w:rsidR="009C1580" w:rsidRPr="005B1E0E">
        <w:rPr>
          <w:rFonts w:ascii="Times" w:hAnsi="Times" w:cs="Times New Roman"/>
          <w:b/>
          <w:bCs/>
          <w:sz w:val="22"/>
          <w:szCs w:val="22"/>
        </w:rPr>
        <w:t xml:space="preserve"> </w:t>
      </w:r>
      <w:r w:rsidR="009C1580" w:rsidRPr="005B1E0E">
        <w:rPr>
          <w:rFonts w:ascii="Times" w:hAnsi="Times" w:cs="Times New Roman"/>
          <w:sz w:val="22"/>
          <w:szCs w:val="22"/>
        </w:rPr>
        <w:t xml:space="preserve">from </w:t>
      </w:r>
      <w:r w:rsidR="00B1171D" w:rsidRPr="005B1E0E">
        <w:rPr>
          <w:rFonts w:ascii="Times" w:hAnsi="Times" w:cs="Times New Roman"/>
          <w:sz w:val="22"/>
          <w:szCs w:val="22"/>
        </w:rPr>
        <w:t>6J</w:t>
      </w:r>
      <w:r w:rsidR="009C1580" w:rsidRPr="005B1E0E">
        <w:rPr>
          <w:rFonts w:ascii="Times" w:hAnsi="Times" w:cs="Times New Roman"/>
          <w:sz w:val="22"/>
          <w:szCs w:val="22"/>
        </w:rPr>
        <w:t xml:space="preserve"> or </w:t>
      </w:r>
      <w:r w:rsidR="00B1171D" w:rsidRPr="005B1E0E">
        <w:rPr>
          <w:rFonts w:ascii="Times" w:hAnsi="Times" w:cs="Times New Roman"/>
          <w:sz w:val="22"/>
          <w:szCs w:val="22"/>
        </w:rPr>
        <w:t>6N</w:t>
      </w:r>
      <w:r w:rsidR="009C1580" w:rsidRPr="005B1E0E">
        <w:rPr>
          <w:rFonts w:ascii="Times" w:hAnsi="Times" w:cs="Times New Roman"/>
          <w:sz w:val="22"/>
          <w:szCs w:val="22"/>
        </w:rPr>
        <w:t xml:space="preserve"> were administered with APAP (300 mg/kg, intraperitoneal injection</w:t>
      </w:r>
      <w:r w:rsidRPr="005B1E0E">
        <w:rPr>
          <w:rFonts w:ascii="Times" w:hAnsi="Times" w:cs="Times New Roman"/>
          <w:sz w:val="22"/>
          <w:szCs w:val="22"/>
        </w:rPr>
        <w:t>). T</w:t>
      </w:r>
      <w:r w:rsidR="009C1580" w:rsidRPr="005B1E0E">
        <w:rPr>
          <w:rFonts w:ascii="Times" w:hAnsi="Times" w:cs="Times New Roman"/>
          <w:sz w:val="22"/>
          <w:szCs w:val="22"/>
        </w:rPr>
        <w:t xml:space="preserve">he mice were sacrificed </w:t>
      </w:r>
      <w:r w:rsidRPr="005B1E0E">
        <w:rPr>
          <w:rFonts w:ascii="Times" w:hAnsi="Times" w:cs="Times New Roman"/>
          <w:sz w:val="22"/>
          <w:szCs w:val="22"/>
        </w:rPr>
        <w:t xml:space="preserve">at </w:t>
      </w:r>
      <w:r w:rsidR="009C1580" w:rsidRPr="005B1E0E">
        <w:rPr>
          <w:rFonts w:ascii="Times" w:hAnsi="Times" w:cs="Times New Roman"/>
          <w:sz w:val="22"/>
          <w:szCs w:val="22"/>
        </w:rPr>
        <w:t>15 min</w:t>
      </w:r>
      <w:r w:rsidRPr="005B1E0E">
        <w:rPr>
          <w:rFonts w:ascii="Times" w:hAnsi="Times" w:cs="Times New Roman"/>
          <w:sz w:val="22"/>
          <w:szCs w:val="22"/>
        </w:rPr>
        <w:t xml:space="preserve"> post-treatment, and liver tissues were collected</w:t>
      </w:r>
      <w:r w:rsidR="009C1580" w:rsidRPr="005B1E0E">
        <w:rPr>
          <w:rFonts w:ascii="Times" w:hAnsi="Times" w:cs="Times New Roman"/>
          <w:sz w:val="22"/>
          <w:szCs w:val="22"/>
        </w:rPr>
        <w:t xml:space="preserve">. </w:t>
      </w:r>
      <w:r w:rsidRPr="005B1E0E">
        <w:rPr>
          <w:rFonts w:ascii="Times" w:hAnsi="Times" w:cs="Times New Roman"/>
          <w:sz w:val="22"/>
          <w:szCs w:val="22"/>
        </w:rPr>
        <w:t xml:space="preserve">Hepatic </w:t>
      </w:r>
      <w:r w:rsidR="009C1580" w:rsidRPr="005B1E0E">
        <w:rPr>
          <w:rFonts w:ascii="Times" w:hAnsi="Times" w:cs="Times New Roman"/>
          <w:sz w:val="22"/>
          <w:szCs w:val="22"/>
        </w:rPr>
        <w:t>APAP-sulfate levels in the liver were measured using LC-MS/MS.</w:t>
      </w:r>
    </w:p>
    <w:p w14:paraId="4CAE7ACD" w14:textId="2DE1B1DD" w:rsidR="009C1580" w:rsidRPr="005B1E0E" w:rsidRDefault="00573CB2" w:rsidP="000474FF">
      <w:pPr>
        <w:jc w:val="both"/>
        <w:rPr>
          <w:rFonts w:ascii="Times" w:hAnsi="Times" w:cs="Times New Roman"/>
          <w:sz w:val="22"/>
          <w:szCs w:val="22"/>
        </w:rPr>
      </w:pPr>
      <w:r w:rsidRPr="005B1E0E">
        <w:rPr>
          <w:rFonts w:ascii="Times" w:hAnsi="Times" w:cs="Times New Roman"/>
          <w:sz w:val="22"/>
          <w:szCs w:val="22"/>
        </w:rPr>
        <w:t>(</w:t>
      </w:r>
      <w:r w:rsidR="004B60A1" w:rsidRPr="005B1E0E">
        <w:rPr>
          <w:rFonts w:ascii="Times" w:hAnsi="Times" w:cs="Times New Roman"/>
          <w:sz w:val="22"/>
          <w:szCs w:val="22"/>
        </w:rPr>
        <w:t>C</w:t>
      </w:r>
      <w:r w:rsidRPr="005B1E0E">
        <w:rPr>
          <w:rFonts w:ascii="Times" w:hAnsi="Times" w:cs="Times New Roman"/>
          <w:sz w:val="22"/>
          <w:szCs w:val="22"/>
        </w:rPr>
        <w:t xml:space="preserve">) </w:t>
      </w:r>
      <w:r w:rsidR="004B60A1" w:rsidRPr="005B1E0E">
        <w:rPr>
          <w:rFonts w:ascii="Times" w:hAnsi="Times" w:cs="Times New Roman"/>
          <w:sz w:val="22"/>
          <w:szCs w:val="22"/>
        </w:rPr>
        <w:t xml:space="preserve">Conventional </w:t>
      </w:r>
      <w:r w:rsidR="00B1171D" w:rsidRPr="005B1E0E">
        <w:rPr>
          <w:rFonts w:ascii="Times" w:hAnsi="Times" w:cs="Times New Roman"/>
          <w:sz w:val="22"/>
          <w:szCs w:val="22"/>
        </w:rPr>
        <w:t>6J</w:t>
      </w:r>
      <w:r w:rsidR="004B60A1" w:rsidRPr="005B1E0E">
        <w:rPr>
          <w:rFonts w:ascii="Times" w:hAnsi="Times" w:cs="Times New Roman"/>
          <w:sz w:val="22"/>
          <w:szCs w:val="22"/>
        </w:rPr>
        <w:t xml:space="preserve"> </w:t>
      </w:r>
      <w:r w:rsidRPr="005B1E0E">
        <w:rPr>
          <w:rFonts w:ascii="Times" w:hAnsi="Times" w:cs="Times New Roman"/>
          <w:sz w:val="22"/>
          <w:szCs w:val="22"/>
        </w:rPr>
        <w:t xml:space="preserve">and </w:t>
      </w:r>
      <w:r w:rsidR="00B1171D" w:rsidRPr="005B1E0E">
        <w:rPr>
          <w:rFonts w:ascii="Times" w:hAnsi="Times" w:cs="Times New Roman"/>
          <w:sz w:val="22"/>
          <w:szCs w:val="22"/>
        </w:rPr>
        <w:t>6N</w:t>
      </w:r>
      <w:r w:rsidR="004B60A1" w:rsidRPr="005B1E0E">
        <w:rPr>
          <w:rFonts w:ascii="Times" w:hAnsi="Times" w:cs="Times New Roman"/>
          <w:sz w:val="22"/>
          <w:szCs w:val="22"/>
        </w:rPr>
        <w:t xml:space="preserve"> mice </w:t>
      </w:r>
      <w:r w:rsidRPr="005B1E0E">
        <w:rPr>
          <w:rFonts w:ascii="Times" w:hAnsi="Times" w:cs="Times New Roman"/>
          <w:sz w:val="22"/>
          <w:szCs w:val="22"/>
        </w:rPr>
        <w:t xml:space="preserve">and conventionalized </w:t>
      </w:r>
      <w:r w:rsidR="00B1171D" w:rsidRPr="005B1E0E">
        <w:rPr>
          <w:rFonts w:ascii="Times" w:hAnsi="Times" w:cs="Times New Roman"/>
          <w:sz w:val="22"/>
          <w:szCs w:val="22"/>
        </w:rPr>
        <w:t>6J</w:t>
      </w:r>
      <w:r w:rsidRPr="005B1E0E">
        <w:rPr>
          <w:rFonts w:ascii="Times" w:hAnsi="Times" w:cs="Times New Roman"/>
          <w:sz w:val="22"/>
          <w:szCs w:val="22"/>
          <w:vertAlign w:val="subscript"/>
        </w:rPr>
        <w:t>GF</w:t>
      </w:r>
      <w:r w:rsidRPr="005B1E0E">
        <w:rPr>
          <w:rFonts w:ascii="Times" w:hAnsi="Times" w:cs="Times New Roman"/>
          <w:sz w:val="22"/>
          <w:szCs w:val="22"/>
        </w:rPr>
        <w:t xml:space="preserve"> or </w:t>
      </w:r>
      <w:r w:rsidR="00B1171D" w:rsidRPr="005B1E0E">
        <w:rPr>
          <w:rFonts w:ascii="Times" w:hAnsi="Times" w:cs="Times New Roman"/>
          <w:sz w:val="22"/>
          <w:szCs w:val="22"/>
        </w:rPr>
        <w:t>6N</w:t>
      </w:r>
      <w:r w:rsidRPr="005B1E0E">
        <w:rPr>
          <w:rFonts w:ascii="Times" w:hAnsi="Times" w:cs="Times New Roman"/>
          <w:sz w:val="22"/>
          <w:szCs w:val="22"/>
          <w:vertAlign w:val="subscript"/>
        </w:rPr>
        <w:t>GF</w:t>
      </w:r>
      <w:r w:rsidR="004B60A1" w:rsidRPr="005B1E0E">
        <w:rPr>
          <w:rFonts w:ascii="Times" w:hAnsi="Times" w:cs="Times New Roman"/>
          <w:sz w:val="22"/>
          <w:szCs w:val="22"/>
        </w:rPr>
        <w:t xml:space="preserve"> mice were sacrificed after overnight fasting</w:t>
      </w:r>
      <w:r w:rsidRPr="005B1E0E">
        <w:rPr>
          <w:rFonts w:ascii="Times" w:hAnsi="Times" w:cs="Times New Roman"/>
          <w:sz w:val="22"/>
          <w:szCs w:val="22"/>
        </w:rPr>
        <w:t>,</w:t>
      </w:r>
      <w:r w:rsidR="004B60A1" w:rsidRPr="005B1E0E">
        <w:rPr>
          <w:rFonts w:ascii="Times" w:hAnsi="Times" w:cs="Times New Roman"/>
          <w:sz w:val="22"/>
          <w:szCs w:val="22"/>
        </w:rPr>
        <w:t xml:space="preserve"> and </w:t>
      </w:r>
      <w:r w:rsidRPr="005B1E0E">
        <w:rPr>
          <w:rFonts w:ascii="Times" w:hAnsi="Times" w:cs="Times New Roman"/>
          <w:sz w:val="22"/>
          <w:szCs w:val="22"/>
        </w:rPr>
        <w:t xml:space="preserve">respective </w:t>
      </w:r>
      <w:r w:rsidR="004B60A1" w:rsidRPr="005B1E0E">
        <w:rPr>
          <w:rFonts w:ascii="Times" w:hAnsi="Times" w:cs="Times New Roman"/>
          <w:sz w:val="22"/>
          <w:szCs w:val="22"/>
        </w:rPr>
        <w:t xml:space="preserve">cecum contents were collected. The levels of major </w:t>
      </w:r>
      <w:r w:rsidRPr="005B1E0E">
        <w:rPr>
          <w:rFonts w:ascii="Times" w:hAnsi="Times" w:cs="Times New Roman"/>
          <w:sz w:val="22"/>
          <w:szCs w:val="22"/>
        </w:rPr>
        <w:t>short-</w:t>
      </w:r>
      <w:r w:rsidR="004B60A1" w:rsidRPr="005B1E0E">
        <w:rPr>
          <w:rFonts w:ascii="Times" w:hAnsi="Times" w:cs="Times New Roman"/>
          <w:sz w:val="22"/>
          <w:szCs w:val="22"/>
        </w:rPr>
        <w:t>chain fatty acids</w:t>
      </w:r>
      <w:r w:rsidRPr="005B1E0E">
        <w:rPr>
          <w:rFonts w:ascii="Times" w:hAnsi="Times" w:cs="Times New Roman"/>
          <w:sz w:val="22"/>
          <w:szCs w:val="22"/>
        </w:rPr>
        <w:t xml:space="preserve"> (acetate, propionate, and butyrate)</w:t>
      </w:r>
      <w:r w:rsidR="004B60A1" w:rsidRPr="005B1E0E">
        <w:rPr>
          <w:rFonts w:ascii="Times" w:hAnsi="Times" w:cs="Times New Roman"/>
          <w:sz w:val="22"/>
          <w:szCs w:val="22"/>
        </w:rPr>
        <w:t xml:space="preserve"> in the cecum contents were measured using LC-MS/MS.</w:t>
      </w:r>
      <w:r w:rsidR="00D311EB" w:rsidRPr="005B1E0E">
        <w:rPr>
          <w:rFonts w:ascii="Times" w:hAnsi="Times" w:cs="Times New Roman"/>
          <w:sz w:val="22"/>
          <w:szCs w:val="22"/>
        </w:rPr>
        <w:t xml:space="preserve"> *, p&lt;0.05; **, p&lt;0.01. NS, statistically not significant</w:t>
      </w:r>
    </w:p>
    <w:p w14:paraId="38FD1B01" w14:textId="6101BBA5" w:rsidR="0085203F" w:rsidRPr="005B1E0E" w:rsidRDefault="0085203F" w:rsidP="00E452DA">
      <w:pPr>
        <w:snapToGrid w:val="0"/>
        <w:jc w:val="both"/>
        <w:rPr>
          <w:rFonts w:ascii="Times" w:hAnsi="Times" w:cs="Times New Roman"/>
          <w:sz w:val="22"/>
          <w:szCs w:val="22"/>
        </w:rPr>
      </w:pPr>
    </w:p>
    <w:p w14:paraId="1A889152" w14:textId="043BAB3E" w:rsidR="0085203F" w:rsidRPr="005B1E0E" w:rsidRDefault="0085203F" w:rsidP="00E452DA">
      <w:pPr>
        <w:snapToGrid w:val="0"/>
        <w:jc w:val="both"/>
        <w:rPr>
          <w:rFonts w:ascii="Times" w:hAnsi="Times" w:cs="Times New Roman"/>
          <w:sz w:val="22"/>
          <w:szCs w:val="22"/>
        </w:rPr>
      </w:pPr>
    </w:p>
    <w:p w14:paraId="002522B3" w14:textId="77777777" w:rsidR="0085203F" w:rsidRPr="005B1E0E" w:rsidRDefault="0085203F" w:rsidP="00E452DA">
      <w:pPr>
        <w:snapToGrid w:val="0"/>
        <w:jc w:val="both"/>
        <w:rPr>
          <w:rFonts w:ascii="Times" w:hAnsi="Times" w:cs="Times New Roman"/>
          <w:sz w:val="22"/>
          <w:szCs w:val="22"/>
        </w:rPr>
      </w:pPr>
    </w:p>
    <w:p w14:paraId="4A27A639" w14:textId="60BCD54B" w:rsidR="00594570" w:rsidRPr="005B1E0E" w:rsidRDefault="0085203F" w:rsidP="000474FF">
      <w:pPr>
        <w:jc w:val="both"/>
        <w:rPr>
          <w:rFonts w:ascii="Times" w:hAnsi="Times" w:cs="Times New Roman"/>
          <w:sz w:val="22"/>
          <w:szCs w:val="22"/>
        </w:rPr>
      </w:pPr>
      <w:r w:rsidRPr="005B1E0E">
        <w:rPr>
          <w:rFonts w:ascii="Times" w:hAnsi="Times" w:cs="Times New Roman"/>
          <w:sz w:val="22"/>
          <w:szCs w:val="22"/>
        </w:rPr>
        <w:br w:type="page"/>
      </w:r>
    </w:p>
    <w:p w14:paraId="3969496D" w14:textId="07ED8F7F" w:rsidR="00C30D14" w:rsidRPr="005B1E0E" w:rsidRDefault="00B7645A" w:rsidP="00E452DA">
      <w:pPr>
        <w:snapToGrid w:val="0"/>
        <w:jc w:val="both"/>
        <w:rPr>
          <w:rFonts w:ascii="Times" w:hAnsi="Times" w:cs="Times New Roman"/>
          <w:sz w:val="22"/>
          <w:szCs w:val="22"/>
        </w:rPr>
      </w:pPr>
      <w:r w:rsidRPr="005B1E0E">
        <w:rPr>
          <w:noProof/>
        </w:rPr>
        <w:lastRenderedPageBreak/>
        <w:t xml:space="preserve"> </w:t>
      </w:r>
      <w:r w:rsidR="00B33E7D" w:rsidRPr="005B1E0E">
        <w:rPr>
          <w:noProof/>
          <w:lang w:val="en-IN" w:eastAsia="en-IN"/>
        </w:rPr>
        <w:drawing>
          <wp:inline distT="0" distB="0" distL="0" distR="0" wp14:anchorId="3FA6B103" wp14:editId="55E7D3A0">
            <wp:extent cx="5943600" cy="5110480"/>
            <wp:effectExtent l="0" t="0" r="0" b="0"/>
            <wp:docPr id="912778050" name="Picture 1" descr="Diagram, schematic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2778050" name="Picture 1" descr="Diagram, schematic&#10;&#10;Description automatically generated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110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A2B290" w14:textId="7CABAB19" w:rsidR="00573CB2" w:rsidRPr="005B1E0E" w:rsidRDefault="0085203F" w:rsidP="000474FF">
      <w:pPr>
        <w:jc w:val="both"/>
        <w:rPr>
          <w:rFonts w:ascii="Times" w:hAnsi="Times" w:cs="Times New Roman"/>
          <w:b/>
          <w:bCs/>
          <w:sz w:val="22"/>
          <w:szCs w:val="22"/>
        </w:rPr>
      </w:pPr>
      <w:r w:rsidRPr="005B1E0E">
        <w:rPr>
          <w:rFonts w:ascii="Times" w:hAnsi="Times" w:cs="Times New Roman"/>
          <w:b/>
          <w:bCs/>
          <w:sz w:val="22"/>
          <w:szCs w:val="22"/>
        </w:rPr>
        <w:t>Fig</w:t>
      </w:r>
      <w:r w:rsidR="00573CB2" w:rsidRPr="005B1E0E">
        <w:rPr>
          <w:rFonts w:ascii="Times" w:hAnsi="Times" w:cs="Times New Roman"/>
          <w:b/>
          <w:bCs/>
          <w:sz w:val="22"/>
          <w:szCs w:val="22"/>
        </w:rPr>
        <w:t>ure</w:t>
      </w:r>
      <w:r w:rsidRPr="005B1E0E">
        <w:rPr>
          <w:rFonts w:ascii="Times" w:hAnsi="Times" w:cs="Times New Roman"/>
          <w:b/>
          <w:bCs/>
          <w:sz w:val="22"/>
          <w:szCs w:val="22"/>
        </w:rPr>
        <w:t xml:space="preserve"> </w:t>
      </w:r>
      <w:r w:rsidR="008A6C73" w:rsidRPr="005B1E0E">
        <w:rPr>
          <w:rFonts w:ascii="Times" w:hAnsi="Times" w:cs="Times New Roman"/>
          <w:b/>
          <w:bCs/>
          <w:sz w:val="22"/>
          <w:szCs w:val="22"/>
        </w:rPr>
        <w:t>S3</w:t>
      </w:r>
      <w:r w:rsidRPr="005B1E0E">
        <w:rPr>
          <w:rFonts w:ascii="Times" w:hAnsi="Times" w:cs="Times New Roman"/>
          <w:b/>
          <w:bCs/>
          <w:sz w:val="22"/>
          <w:szCs w:val="22"/>
        </w:rPr>
        <w:t xml:space="preserve">. </w:t>
      </w:r>
      <w:r w:rsidR="00DA44DC" w:rsidRPr="005B1E0E">
        <w:rPr>
          <w:rFonts w:ascii="Times" w:hAnsi="Times" w:cs="Times New Roman"/>
          <w:b/>
          <w:bCs/>
          <w:sz w:val="22"/>
          <w:szCs w:val="22"/>
        </w:rPr>
        <w:t xml:space="preserve">Cecal PPA levels correlate with systemic PPA levels in </w:t>
      </w:r>
      <w:r w:rsidR="00CC4861" w:rsidRPr="005B1E0E">
        <w:rPr>
          <w:rFonts w:ascii="Times" w:hAnsi="Times" w:cs="Times New Roman"/>
          <w:b/>
          <w:bCs/>
          <w:sz w:val="22"/>
          <w:szCs w:val="22"/>
        </w:rPr>
        <w:t xml:space="preserve">both conventional and conventionalized </w:t>
      </w:r>
      <w:r w:rsidR="00DA44DC" w:rsidRPr="005B1E0E">
        <w:rPr>
          <w:rFonts w:ascii="Times" w:hAnsi="Times" w:cs="Times New Roman"/>
          <w:b/>
          <w:bCs/>
          <w:sz w:val="22"/>
          <w:szCs w:val="22"/>
        </w:rPr>
        <w:t>mice, and PPA supplementation has no effects on mouse body weight and water intake</w:t>
      </w:r>
    </w:p>
    <w:p w14:paraId="7B75DEEF" w14:textId="01929885" w:rsidR="00761C52" w:rsidRPr="005B1E0E" w:rsidRDefault="00573CB2" w:rsidP="000474FF">
      <w:pPr>
        <w:jc w:val="both"/>
        <w:rPr>
          <w:rFonts w:ascii="Times" w:hAnsi="Times" w:cs="Times New Roman"/>
          <w:sz w:val="22"/>
          <w:szCs w:val="22"/>
        </w:rPr>
      </w:pPr>
      <w:r w:rsidRPr="005B1E0E">
        <w:rPr>
          <w:rFonts w:ascii="Times" w:hAnsi="Times" w:cs="Times New Roman"/>
          <w:sz w:val="22"/>
          <w:szCs w:val="22"/>
        </w:rPr>
        <w:t>(</w:t>
      </w:r>
      <w:r w:rsidR="00D311EB" w:rsidRPr="005B1E0E">
        <w:rPr>
          <w:rFonts w:ascii="Times" w:hAnsi="Times" w:cs="Times New Roman"/>
          <w:sz w:val="22"/>
          <w:szCs w:val="22"/>
        </w:rPr>
        <w:t>A</w:t>
      </w:r>
      <w:r w:rsidRPr="005B1E0E">
        <w:rPr>
          <w:rFonts w:ascii="Times" w:hAnsi="Times" w:cs="Times New Roman"/>
          <w:sz w:val="22"/>
          <w:szCs w:val="22"/>
        </w:rPr>
        <w:t xml:space="preserve">) </w:t>
      </w:r>
      <w:r w:rsidR="00CC4861" w:rsidRPr="005B1E0E">
        <w:rPr>
          <w:rFonts w:ascii="Times" w:hAnsi="Times" w:cs="Times New Roman"/>
          <w:sz w:val="22"/>
          <w:szCs w:val="22"/>
        </w:rPr>
        <w:t xml:space="preserve">PPA levels in </w:t>
      </w:r>
      <w:r w:rsidR="00B1171D" w:rsidRPr="005B1E0E">
        <w:rPr>
          <w:rFonts w:ascii="Times" w:hAnsi="Times" w:cs="Times New Roman"/>
          <w:sz w:val="22"/>
          <w:szCs w:val="22"/>
        </w:rPr>
        <w:t>6J</w:t>
      </w:r>
      <w:r w:rsidR="00CC4861" w:rsidRPr="005B1E0E">
        <w:rPr>
          <w:rFonts w:ascii="Times" w:hAnsi="Times" w:cs="Times New Roman"/>
          <w:sz w:val="22"/>
          <w:szCs w:val="22"/>
        </w:rPr>
        <w:t xml:space="preserve"> mouse portal vein sera are much higher than </w:t>
      </w:r>
      <w:r w:rsidR="00B1171D" w:rsidRPr="005B1E0E">
        <w:rPr>
          <w:rFonts w:ascii="Times" w:hAnsi="Times" w:cs="Times New Roman"/>
          <w:sz w:val="22"/>
          <w:szCs w:val="22"/>
        </w:rPr>
        <w:t>6N</w:t>
      </w:r>
      <w:r w:rsidR="00CC4861" w:rsidRPr="005B1E0E">
        <w:rPr>
          <w:rFonts w:ascii="Times" w:hAnsi="Times" w:cs="Times New Roman"/>
          <w:sz w:val="22"/>
          <w:szCs w:val="22"/>
        </w:rPr>
        <w:t xml:space="preserve"> mouse portal vein sera. </w:t>
      </w:r>
      <w:r w:rsidR="008B2764" w:rsidRPr="005B1E0E">
        <w:rPr>
          <w:rFonts w:ascii="Times" w:hAnsi="Times" w:cs="Times New Roman"/>
          <w:sz w:val="22"/>
          <w:szCs w:val="22"/>
        </w:rPr>
        <w:t xml:space="preserve">PPA levels in portal vein </w:t>
      </w:r>
      <w:r w:rsidR="00DA44DC" w:rsidRPr="005B1E0E">
        <w:rPr>
          <w:rFonts w:ascii="Times" w:hAnsi="Times" w:cs="Times New Roman"/>
          <w:sz w:val="22"/>
          <w:szCs w:val="22"/>
        </w:rPr>
        <w:t xml:space="preserve">sera </w:t>
      </w:r>
      <w:r w:rsidR="008B2764" w:rsidRPr="005B1E0E">
        <w:rPr>
          <w:rFonts w:ascii="Times" w:hAnsi="Times" w:cs="Times New Roman"/>
          <w:sz w:val="22"/>
          <w:szCs w:val="22"/>
        </w:rPr>
        <w:t xml:space="preserve">were measured by LC-MS/MS. Dotted line denotes the limit of quantification (i.e., 0.2 </w:t>
      </w:r>
      <w:r w:rsidR="008B2764" w:rsidRPr="005B1E0E">
        <w:rPr>
          <w:rFonts w:ascii="Times" w:hAnsi="Times" w:cs="Times New Roman"/>
          <w:sz w:val="22"/>
          <w:szCs w:val="22"/>
        </w:rPr>
        <w:sym w:font="Symbol" w:char="F06D"/>
      </w:r>
      <w:r w:rsidR="008B2764" w:rsidRPr="005B1E0E">
        <w:rPr>
          <w:rFonts w:ascii="Times" w:hAnsi="Times" w:cs="Times New Roman"/>
          <w:sz w:val="22"/>
          <w:szCs w:val="22"/>
        </w:rPr>
        <w:t xml:space="preserve">M). </w:t>
      </w:r>
    </w:p>
    <w:p w14:paraId="214402D6" w14:textId="2937D536" w:rsidR="00761C52" w:rsidRPr="005B1E0E" w:rsidRDefault="00761C52" w:rsidP="000474FF">
      <w:pPr>
        <w:jc w:val="both"/>
        <w:rPr>
          <w:rFonts w:ascii="Times" w:hAnsi="Times" w:cs="Times New Roman"/>
          <w:sz w:val="22"/>
          <w:szCs w:val="22"/>
        </w:rPr>
      </w:pPr>
      <w:r w:rsidRPr="005B1E0E">
        <w:rPr>
          <w:rFonts w:ascii="Times" w:hAnsi="Times" w:cs="Times New Roman"/>
          <w:sz w:val="22"/>
          <w:szCs w:val="22"/>
        </w:rPr>
        <w:t>(</w:t>
      </w:r>
      <w:r w:rsidR="00D311EB" w:rsidRPr="005B1E0E">
        <w:rPr>
          <w:rFonts w:ascii="Times" w:hAnsi="Times" w:cs="Times New Roman"/>
          <w:sz w:val="22"/>
          <w:szCs w:val="22"/>
        </w:rPr>
        <w:t>B</w:t>
      </w:r>
      <w:r w:rsidRPr="005B1E0E">
        <w:rPr>
          <w:rFonts w:ascii="Times" w:hAnsi="Times" w:cs="Times New Roman"/>
          <w:sz w:val="22"/>
          <w:szCs w:val="22"/>
        </w:rPr>
        <w:t>)</w:t>
      </w:r>
      <w:r w:rsidRPr="005B1E0E">
        <w:rPr>
          <w:rFonts w:ascii="Times" w:hAnsi="Times" w:cs="Times New Roman"/>
          <w:b/>
          <w:bCs/>
          <w:sz w:val="22"/>
          <w:szCs w:val="22"/>
        </w:rPr>
        <w:t xml:space="preserve"> </w:t>
      </w:r>
      <w:r w:rsidR="0085203F" w:rsidRPr="005B1E0E">
        <w:rPr>
          <w:rFonts w:ascii="Times" w:hAnsi="Times" w:cs="Times New Roman"/>
          <w:sz w:val="22"/>
          <w:szCs w:val="22"/>
        </w:rPr>
        <w:t>Correlation between</w:t>
      </w:r>
      <w:r w:rsidR="0085203F" w:rsidRPr="005B1E0E">
        <w:rPr>
          <w:rFonts w:ascii="Times" w:hAnsi="Times" w:cs="Times New Roman"/>
          <w:b/>
          <w:bCs/>
          <w:sz w:val="22"/>
          <w:szCs w:val="22"/>
        </w:rPr>
        <w:t xml:space="preserve"> </w:t>
      </w:r>
      <w:r w:rsidR="00B645E6" w:rsidRPr="005B1E0E">
        <w:rPr>
          <w:rFonts w:ascii="Times" w:hAnsi="Times" w:cs="Times New Roman"/>
          <w:sz w:val="22"/>
          <w:szCs w:val="22"/>
        </w:rPr>
        <w:t>cecal</w:t>
      </w:r>
      <w:r w:rsidR="00B645E6" w:rsidRPr="005B1E0E">
        <w:rPr>
          <w:rFonts w:ascii="Times" w:hAnsi="Times" w:cs="Times New Roman"/>
          <w:b/>
          <w:bCs/>
          <w:sz w:val="22"/>
          <w:szCs w:val="22"/>
        </w:rPr>
        <w:t xml:space="preserve"> </w:t>
      </w:r>
      <w:r w:rsidR="0085203F" w:rsidRPr="005B1E0E">
        <w:rPr>
          <w:rFonts w:ascii="Times" w:hAnsi="Times" w:cs="Times New Roman"/>
          <w:sz w:val="22"/>
          <w:szCs w:val="22"/>
        </w:rPr>
        <w:t xml:space="preserve">PPA </w:t>
      </w:r>
      <w:r w:rsidR="00B645E6" w:rsidRPr="005B1E0E">
        <w:rPr>
          <w:rFonts w:ascii="Times" w:hAnsi="Times" w:cs="Times New Roman"/>
          <w:sz w:val="22"/>
          <w:szCs w:val="22"/>
        </w:rPr>
        <w:t>levels</w:t>
      </w:r>
      <w:r w:rsidR="0085203F" w:rsidRPr="005B1E0E">
        <w:rPr>
          <w:rFonts w:ascii="Times" w:hAnsi="Times" w:cs="Times New Roman"/>
          <w:sz w:val="22"/>
          <w:szCs w:val="22"/>
        </w:rPr>
        <w:t xml:space="preserve"> and </w:t>
      </w:r>
      <w:r w:rsidR="00B645E6" w:rsidRPr="005B1E0E">
        <w:rPr>
          <w:rFonts w:ascii="Times" w:hAnsi="Times" w:cs="Times New Roman"/>
          <w:sz w:val="22"/>
          <w:szCs w:val="22"/>
        </w:rPr>
        <w:t xml:space="preserve">PPA levels in </w:t>
      </w:r>
      <w:r w:rsidR="00DA44DC" w:rsidRPr="005B1E0E">
        <w:rPr>
          <w:rFonts w:ascii="Times" w:hAnsi="Times" w:cs="Times New Roman"/>
          <w:sz w:val="22"/>
          <w:szCs w:val="22"/>
        </w:rPr>
        <w:t xml:space="preserve">the </w:t>
      </w:r>
      <w:r w:rsidR="0085203F" w:rsidRPr="005B1E0E">
        <w:rPr>
          <w:rFonts w:ascii="Times" w:hAnsi="Times" w:cs="Times New Roman"/>
          <w:sz w:val="22"/>
          <w:szCs w:val="22"/>
        </w:rPr>
        <w:t>portal vein</w:t>
      </w:r>
      <w:r w:rsidR="00B645E6" w:rsidRPr="005B1E0E">
        <w:rPr>
          <w:rFonts w:ascii="Times" w:hAnsi="Times" w:cs="Times New Roman"/>
          <w:sz w:val="22"/>
          <w:szCs w:val="22"/>
        </w:rPr>
        <w:t xml:space="preserve"> sera</w:t>
      </w:r>
      <w:r w:rsidR="0085203F" w:rsidRPr="005B1E0E">
        <w:rPr>
          <w:rFonts w:ascii="Times" w:hAnsi="Times" w:cs="Times New Roman"/>
          <w:sz w:val="22"/>
          <w:szCs w:val="22"/>
        </w:rPr>
        <w:t xml:space="preserve"> (left) and cardiac </w:t>
      </w:r>
      <w:r w:rsidR="00B645E6" w:rsidRPr="005B1E0E">
        <w:rPr>
          <w:rFonts w:ascii="Times" w:hAnsi="Times" w:cs="Times New Roman"/>
          <w:sz w:val="22"/>
          <w:szCs w:val="22"/>
        </w:rPr>
        <w:t xml:space="preserve">sera </w:t>
      </w:r>
      <w:r w:rsidR="0085203F" w:rsidRPr="005B1E0E">
        <w:rPr>
          <w:rFonts w:ascii="Times" w:hAnsi="Times" w:cs="Times New Roman"/>
          <w:sz w:val="22"/>
          <w:szCs w:val="22"/>
        </w:rPr>
        <w:t xml:space="preserve">(right) of </w:t>
      </w:r>
      <w:r w:rsidR="00B1171D" w:rsidRPr="005B1E0E">
        <w:rPr>
          <w:rFonts w:ascii="Times" w:hAnsi="Times" w:cs="Times New Roman"/>
          <w:sz w:val="22"/>
          <w:szCs w:val="22"/>
        </w:rPr>
        <w:t>6J</w:t>
      </w:r>
      <w:r w:rsidR="0085203F" w:rsidRPr="005B1E0E">
        <w:rPr>
          <w:rFonts w:ascii="Times" w:hAnsi="Times" w:cs="Times New Roman"/>
          <w:sz w:val="22"/>
          <w:szCs w:val="22"/>
        </w:rPr>
        <w:t xml:space="preserve"> and </w:t>
      </w:r>
      <w:r w:rsidR="00B1171D" w:rsidRPr="005B1E0E">
        <w:rPr>
          <w:rFonts w:ascii="Times" w:hAnsi="Times" w:cs="Times New Roman"/>
          <w:sz w:val="22"/>
          <w:szCs w:val="22"/>
        </w:rPr>
        <w:t>6N</w:t>
      </w:r>
      <w:r w:rsidR="0085203F" w:rsidRPr="005B1E0E">
        <w:rPr>
          <w:rFonts w:ascii="Times" w:hAnsi="Times" w:cs="Times New Roman"/>
          <w:sz w:val="22"/>
          <w:szCs w:val="22"/>
        </w:rPr>
        <w:t xml:space="preserve"> mice.</w:t>
      </w:r>
    </w:p>
    <w:p w14:paraId="0C02786E" w14:textId="08EB59FB" w:rsidR="00761C52" w:rsidRPr="005B1E0E" w:rsidRDefault="00761C52" w:rsidP="000474FF">
      <w:pPr>
        <w:jc w:val="both"/>
        <w:rPr>
          <w:rFonts w:ascii="Times" w:hAnsi="Times" w:cs="Times New Roman"/>
          <w:sz w:val="22"/>
          <w:szCs w:val="22"/>
        </w:rPr>
      </w:pPr>
      <w:r w:rsidRPr="005B1E0E">
        <w:rPr>
          <w:rFonts w:ascii="Times" w:hAnsi="Times" w:cs="Times New Roman"/>
          <w:sz w:val="22"/>
          <w:szCs w:val="22"/>
        </w:rPr>
        <w:t>(</w:t>
      </w:r>
      <w:r w:rsidR="00D311EB" w:rsidRPr="005B1E0E">
        <w:rPr>
          <w:rFonts w:ascii="Times" w:hAnsi="Times" w:cs="Times New Roman"/>
          <w:sz w:val="22"/>
          <w:szCs w:val="22"/>
        </w:rPr>
        <w:t>C</w:t>
      </w:r>
      <w:r w:rsidRPr="005B1E0E">
        <w:rPr>
          <w:rFonts w:ascii="Times" w:hAnsi="Times" w:cs="Times New Roman"/>
          <w:sz w:val="22"/>
          <w:szCs w:val="22"/>
        </w:rPr>
        <w:t xml:space="preserve">) </w:t>
      </w:r>
      <w:r w:rsidR="004A0F91" w:rsidRPr="005B1E0E">
        <w:rPr>
          <w:rFonts w:ascii="Times" w:hAnsi="Times" w:cs="Times New Roman"/>
          <w:sz w:val="22"/>
          <w:szCs w:val="22"/>
        </w:rPr>
        <w:t xml:space="preserve">Correlation between </w:t>
      </w:r>
      <w:r w:rsidR="00B645E6" w:rsidRPr="005B1E0E">
        <w:rPr>
          <w:rFonts w:ascii="Times" w:hAnsi="Times" w:cs="Times New Roman"/>
          <w:sz w:val="22"/>
          <w:szCs w:val="22"/>
        </w:rPr>
        <w:t>cecal</w:t>
      </w:r>
      <w:r w:rsidR="00B645E6" w:rsidRPr="005B1E0E">
        <w:rPr>
          <w:rFonts w:ascii="Times" w:hAnsi="Times" w:cs="Times New Roman"/>
          <w:b/>
          <w:bCs/>
          <w:sz w:val="22"/>
          <w:szCs w:val="22"/>
        </w:rPr>
        <w:t xml:space="preserve"> </w:t>
      </w:r>
      <w:r w:rsidR="004A0F91" w:rsidRPr="005B1E0E">
        <w:rPr>
          <w:rFonts w:ascii="Times" w:hAnsi="Times" w:cs="Times New Roman"/>
          <w:sz w:val="22"/>
          <w:szCs w:val="22"/>
        </w:rPr>
        <w:t xml:space="preserve">PPA </w:t>
      </w:r>
      <w:r w:rsidR="00B645E6" w:rsidRPr="005B1E0E">
        <w:rPr>
          <w:rFonts w:ascii="Times" w:hAnsi="Times" w:cs="Times New Roman"/>
          <w:sz w:val="22"/>
          <w:szCs w:val="22"/>
        </w:rPr>
        <w:t xml:space="preserve">levels </w:t>
      </w:r>
      <w:r w:rsidR="004A0F91" w:rsidRPr="005B1E0E">
        <w:rPr>
          <w:rFonts w:ascii="Times" w:hAnsi="Times" w:cs="Times New Roman"/>
          <w:sz w:val="22"/>
          <w:szCs w:val="22"/>
        </w:rPr>
        <w:t xml:space="preserve">and </w:t>
      </w:r>
      <w:r w:rsidR="00B645E6" w:rsidRPr="005B1E0E">
        <w:rPr>
          <w:rFonts w:ascii="Times" w:hAnsi="Times" w:cs="Times New Roman"/>
          <w:sz w:val="22"/>
          <w:szCs w:val="22"/>
        </w:rPr>
        <w:t xml:space="preserve">PPA levels in </w:t>
      </w:r>
      <w:r w:rsidR="004A0F91" w:rsidRPr="005B1E0E">
        <w:rPr>
          <w:rFonts w:ascii="Times" w:hAnsi="Times" w:cs="Times New Roman"/>
          <w:sz w:val="22"/>
          <w:szCs w:val="22"/>
        </w:rPr>
        <w:t xml:space="preserve">cardiac </w:t>
      </w:r>
      <w:r w:rsidR="00B645E6" w:rsidRPr="005B1E0E">
        <w:rPr>
          <w:rFonts w:ascii="Times" w:hAnsi="Times" w:cs="Times New Roman"/>
          <w:sz w:val="22"/>
          <w:szCs w:val="22"/>
        </w:rPr>
        <w:t xml:space="preserve">sera </w:t>
      </w:r>
      <w:r w:rsidR="004A0F91" w:rsidRPr="005B1E0E">
        <w:rPr>
          <w:rFonts w:ascii="Times" w:hAnsi="Times" w:cs="Times New Roman"/>
          <w:sz w:val="22"/>
          <w:szCs w:val="22"/>
        </w:rPr>
        <w:t xml:space="preserve">of </w:t>
      </w:r>
      <w:r w:rsidR="00B1171D" w:rsidRPr="005B1E0E">
        <w:rPr>
          <w:rFonts w:ascii="Times" w:hAnsi="Times" w:cs="Times New Roman"/>
          <w:sz w:val="22"/>
          <w:szCs w:val="22"/>
        </w:rPr>
        <w:t>6J</w:t>
      </w:r>
      <w:r w:rsidR="004A0F91" w:rsidRPr="005B1E0E">
        <w:rPr>
          <w:rFonts w:ascii="Times" w:hAnsi="Times" w:cs="Times New Roman"/>
          <w:sz w:val="22"/>
          <w:szCs w:val="22"/>
          <w:vertAlign w:val="subscript"/>
        </w:rPr>
        <w:t>GF</w:t>
      </w:r>
      <w:r w:rsidR="004A0F91" w:rsidRPr="005B1E0E">
        <w:rPr>
          <w:rFonts w:ascii="Times" w:hAnsi="Times" w:cs="Times New Roman"/>
          <w:sz w:val="22"/>
          <w:szCs w:val="22"/>
        </w:rPr>
        <w:t xml:space="preserve"> and </w:t>
      </w:r>
      <w:r w:rsidR="00B1171D" w:rsidRPr="005B1E0E">
        <w:rPr>
          <w:rFonts w:ascii="Times" w:hAnsi="Times" w:cs="Times New Roman"/>
          <w:sz w:val="22"/>
          <w:szCs w:val="22"/>
        </w:rPr>
        <w:t>6N</w:t>
      </w:r>
      <w:r w:rsidR="004A0F91" w:rsidRPr="005B1E0E">
        <w:rPr>
          <w:rFonts w:ascii="Times" w:hAnsi="Times" w:cs="Times New Roman"/>
          <w:sz w:val="22"/>
          <w:szCs w:val="22"/>
          <w:vertAlign w:val="subscript"/>
        </w:rPr>
        <w:t>GF</w:t>
      </w:r>
      <w:r w:rsidR="004A0F91" w:rsidRPr="005B1E0E">
        <w:rPr>
          <w:rFonts w:ascii="Times" w:hAnsi="Times" w:cs="Times New Roman"/>
          <w:sz w:val="22"/>
          <w:szCs w:val="22"/>
        </w:rPr>
        <w:t xml:space="preserve"> mice. </w:t>
      </w:r>
      <w:r w:rsidR="006C5FF5" w:rsidRPr="005B1E0E">
        <w:rPr>
          <w:rFonts w:ascii="Times" w:hAnsi="Times" w:cs="Times New Roman"/>
          <w:sz w:val="22"/>
          <w:szCs w:val="22"/>
        </w:rPr>
        <w:t xml:space="preserve">Cecal and cardiac serum samples </w:t>
      </w:r>
      <w:r w:rsidR="0085203F" w:rsidRPr="005B1E0E">
        <w:rPr>
          <w:rFonts w:ascii="Times" w:hAnsi="Times" w:cs="Times New Roman"/>
          <w:sz w:val="22"/>
          <w:szCs w:val="22"/>
        </w:rPr>
        <w:t xml:space="preserve">that exhibited PPA concentrations below the quantification limit (i.e., 0.2 </w:t>
      </w:r>
      <w:r w:rsidR="0085203F" w:rsidRPr="005B1E0E">
        <w:rPr>
          <w:rFonts w:ascii="Times" w:hAnsi="Times" w:cs="Times New Roman"/>
          <w:sz w:val="22"/>
          <w:szCs w:val="22"/>
        </w:rPr>
        <w:sym w:font="Symbol" w:char="F06D"/>
      </w:r>
      <w:r w:rsidR="0085203F" w:rsidRPr="005B1E0E">
        <w:rPr>
          <w:rFonts w:ascii="Times" w:hAnsi="Times" w:cs="Times New Roman"/>
          <w:sz w:val="22"/>
          <w:szCs w:val="22"/>
        </w:rPr>
        <w:t xml:space="preserve">M) are not </w:t>
      </w:r>
      <w:r w:rsidR="004A0F91" w:rsidRPr="005B1E0E">
        <w:rPr>
          <w:rFonts w:ascii="Times" w:hAnsi="Times" w:cs="Times New Roman"/>
          <w:sz w:val="22"/>
          <w:szCs w:val="22"/>
        </w:rPr>
        <w:t>included</w:t>
      </w:r>
      <w:r w:rsidR="0085203F" w:rsidRPr="005B1E0E">
        <w:rPr>
          <w:rFonts w:ascii="Times" w:hAnsi="Times" w:cs="Times New Roman"/>
          <w:sz w:val="22"/>
          <w:szCs w:val="22"/>
        </w:rPr>
        <w:t>.</w:t>
      </w:r>
    </w:p>
    <w:p w14:paraId="2B93F21D" w14:textId="3471B9B7" w:rsidR="0085203F" w:rsidRPr="005B1E0E" w:rsidRDefault="00761C52" w:rsidP="000474FF">
      <w:pPr>
        <w:jc w:val="both"/>
        <w:rPr>
          <w:rFonts w:ascii="Times" w:hAnsi="Times" w:cs="Times New Roman"/>
          <w:sz w:val="22"/>
          <w:szCs w:val="22"/>
        </w:rPr>
      </w:pPr>
      <w:r w:rsidRPr="005B1E0E">
        <w:rPr>
          <w:rFonts w:ascii="Times" w:hAnsi="Times" w:cs="Times New Roman"/>
          <w:sz w:val="22"/>
          <w:szCs w:val="22"/>
        </w:rPr>
        <w:t>(</w:t>
      </w:r>
      <w:r w:rsidR="00D311EB" w:rsidRPr="005B1E0E">
        <w:rPr>
          <w:rFonts w:ascii="Times" w:hAnsi="Times" w:cs="Times New Roman"/>
          <w:sz w:val="22"/>
          <w:szCs w:val="22"/>
        </w:rPr>
        <w:t>D</w:t>
      </w:r>
      <w:r w:rsidRPr="005B1E0E">
        <w:rPr>
          <w:rFonts w:ascii="Times" w:hAnsi="Times" w:cs="Times New Roman"/>
          <w:sz w:val="22"/>
          <w:szCs w:val="22"/>
        </w:rPr>
        <w:t>)</w:t>
      </w:r>
      <w:r w:rsidRPr="005B1E0E">
        <w:rPr>
          <w:rFonts w:ascii="Times" w:hAnsi="Times"/>
          <w:sz w:val="22"/>
          <w:szCs w:val="22"/>
        </w:rPr>
        <w:t xml:space="preserve"> </w:t>
      </w:r>
      <w:r w:rsidR="00B1171D" w:rsidRPr="005B1E0E">
        <w:rPr>
          <w:rFonts w:ascii="Times" w:hAnsi="Times" w:cs="Times New Roman"/>
          <w:sz w:val="22"/>
          <w:szCs w:val="22"/>
        </w:rPr>
        <w:t>6N</w:t>
      </w:r>
      <w:r w:rsidR="004A0F91" w:rsidRPr="005B1E0E">
        <w:rPr>
          <w:rFonts w:ascii="Times" w:hAnsi="Times" w:cs="Times New Roman"/>
          <w:b/>
          <w:bCs/>
          <w:sz w:val="22"/>
          <w:szCs w:val="22"/>
        </w:rPr>
        <w:t xml:space="preserve"> </w:t>
      </w:r>
      <w:r w:rsidR="004A0F91" w:rsidRPr="005B1E0E">
        <w:rPr>
          <w:rFonts w:ascii="Times" w:hAnsi="Times" w:cs="Times New Roman"/>
          <w:sz w:val="22"/>
          <w:szCs w:val="22"/>
        </w:rPr>
        <w:t>mice fed PPA (0.4% in drinking water) or regular water for 4 weeks</w:t>
      </w:r>
      <w:r w:rsidR="006C5FF5" w:rsidRPr="005B1E0E">
        <w:rPr>
          <w:rFonts w:ascii="Times" w:hAnsi="Times" w:cs="Times New Roman"/>
          <w:sz w:val="22"/>
          <w:szCs w:val="22"/>
        </w:rPr>
        <w:t xml:space="preserve"> </w:t>
      </w:r>
      <w:r w:rsidR="00B7645A" w:rsidRPr="005B1E0E">
        <w:rPr>
          <w:rFonts w:ascii="Times" w:hAnsi="Times" w:cs="Times New Roman"/>
          <w:sz w:val="22"/>
          <w:szCs w:val="22"/>
        </w:rPr>
        <w:t>exhibited</w:t>
      </w:r>
      <w:r w:rsidR="006C5FF5" w:rsidRPr="005B1E0E">
        <w:rPr>
          <w:rFonts w:ascii="Times" w:hAnsi="Times" w:cs="Times New Roman"/>
          <w:sz w:val="22"/>
          <w:szCs w:val="22"/>
        </w:rPr>
        <w:t xml:space="preserve"> no difference in body weight and water intake</w:t>
      </w:r>
      <w:r w:rsidR="004A0F91" w:rsidRPr="005B1E0E">
        <w:rPr>
          <w:rFonts w:ascii="Times" w:hAnsi="Times" w:cs="Times New Roman"/>
          <w:sz w:val="22"/>
          <w:szCs w:val="22"/>
        </w:rPr>
        <w:t>.</w:t>
      </w:r>
      <w:r w:rsidR="004A0F91" w:rsidRPr="005B1E0E">
        <w:rPr>
          <w:rFonts w:ascii="Times" w:hAnsi="Times" w:cs="Times New Roman"/>
          <w:b/>
          <w:bCs/>
          <w:sz w:val="22"/>
          <w:szCs w:val="22"/>
        </w:rPr>
        <w:t xml:space="preserve"> </w:t>
      </w:r>
      <w:r w:rsidR="004A0F91" w:rsidRPr="005B1E0E">
        <w:rPr>
          <w:rFonts w:ascii="Times" w:hAnsi="Times" w:cs="Times New Roman"/>
          <w:sz w:val="22"/>
          <w:szCs w:val="22"/>
        </w:rPr>
        <w:t>Average body weight gain and water intake volume over time are shown</w:t>
      </w:r>
      <w:r w:rsidR="00296ED6" w:rsidRPr="005B1E0E">
        <w:rPr>
          <w:rFonts w:ascii="Times" w:hAnsi="Times" w:cs="Times New Roman"/>
          <w:sz w:val="22"/>
          <w:szCs w:val="22"/>
        </w:rPr>
        <w:t xml:space="preserve"> (n=10</w:t>
      </w:r>
      <w:r w:rsidR="004712FE" w:rsidRPr="005B1E0E">
        <w:rPr>
          <w:rFonts w:ascii="Times" w:hAnsi="Times" w:cs="Times New Roman"/>
          <w:sz w:val="22"/>
          <w:szCs w:val="22"/>
        </w:rPr>
        <w:t xml:space="preserve"> mice</w:t>
      </w:r>
      <w:r w:rsidR="00296ED6" w:rsidRPr="005B1E0E">
        <w:rPr>
          <w:rFonts w:ascii="Times" w:hAnsi="Times" w:cs="Times New Roman"/>
          <w:sz w:val="22"/>
          <w:szCs w:val="22"/>
        </w:rPr>
        <w:t>/group)</w:t>
      </w:r>
      <w:r w:rsidR="004A0F91" w:rsidRPr="005B1E0E">
        <w:rPr>
          <w:rFonts w:ascii="Times" w:hAnsi="Times" w:cs="Times New Roman"/>
          <w:sz w:val="22"/>
          <w:szCs w:val="22"/>
        </w:rPr>
        <w:t>.</w:t>
      </w:r>
      <w:r w:rsidR="001C16E3" w:rsidRPr="005B1E0E">
        <w:rPr>
          <w:rFonts w:ascii="Times" w:hAnsi="Times" w:cs="Times New Roman"/>
          <w:sz w:val="22"/>
          <w:szCs w:val="22"/>
        </w:rPr>
        <w:t xml:space="preserve"> </w:t>
      </w:r>
      <w:r w:rsidR="00886B5D" w:rsidRPr="005B1E0E">
        <w:rPr>
          <w:rFonts w:ascii="Times" w:hAnsi="Times" w:cs="Times New Roman"/>
          <w:sz w:val="22"/>
          <w:szCs w:val="22"/>
        </w:rPr>
        <w:t>All d</w:t>
      </w:r>
      <w:r w:rsidR="001C16E3" w:rsidRPr="005B1E0E">
        <w:rPr>
          <w:rFonts w:ascii="Times" w:hAnsi="Times" w:cs="Times New Roman"/>
          <w:sz w:val="22"/>
          <w:szCs w:val="22"/>
        </w:rPr>
        <w:t xml:space="preserve">ata </w:t>
      </w:r>
      <w:r w:rsidR="00886B5D" w:rsidRPr="005B1E0E">
        <w:rPr>
          <w:rFonts w:ascii="Times" w:hAnsi="Times" w:cs="Times New Roman"/>
          <w:sz w:val="22"/>
          <w:szCs w:val="22"/>
        </w:rPr>
        <w:t xml:space="preserve">are </w:t>
      </w:r>
      <w:r w:rsidR="001C16E3" w:rsidRPr="005B1E0E">
        <w:rPr>
          <w:rFonts w:ascii="Times" w:hAnsi="Times" w:cs="Times New Roman"/>
          <w:sz w:val="22"/>
          <w:szCs w:val="22"/>
        </w:rPr>
        <w:t xml:space="preserve">shown </w:t>
      </w:r>
      <w:r w:rsidR="00886B5D" w:rsidRPr="005B1E0E">
        <w:rPr>
          <w:rFonts w:ascii="Times" w:hAnsi="Times" w:cs="Times New Roman"/>
          <w:sz w:val="22"/>
          <w:szCs w:val="22"/>
        </w:rPr>
        <w:t>as</w:t>
      </w:r>
      <w:r w:rsidR="001C16E3" w:rsidRPr="005B1E0E">
        <w:rPr>
          <w:rFonts w:ascii="Times" w:hAnsi="Times" w:cs="Times New Roman"/>
          <w:sz w:val="22"/>
          <w:szCs w:val="22"/>
        </w:rPr>
        <w:t xml:space="preserve"> </w:t>
      </w:r>
      <w:proofErr w:type="spellStart"/>
      <w:r w:rsidR="001C16E3" w:rsidRPr="005B1E0E">
        <w:rPr>
          <w:rFonts w:ascii="Times" w:hAnsi="Times" w:cs="Times New Roman"/>
          <w:sz w:val="22"/>
          <w:szCs w:val="22"/>
        </w:rPr>
        <w:t>mean±S.</w:t>
      </w:r>
      <w:r w:rsidR="00886B5D" w:rsidRPr="005B1E0E">
        <w:rPr>
          <w:rFonts w:ascii="Times" w:hAnsi="Times" w:cs="Times New Roman"/>
          <w:sz w:val="22"/>
          <w:szCs w:val="22"/>
        </w:rPr>
        <w:t>D</w:t>
      </w:r>
      <w:proofErr w:type="spellEnd"/>
      <w:r w:rsidR="001C16E3" w:rsidRPr="005B1E0E">
        <w:rPr>
          <w:rFonts w:ascii="Times" w:hAnsi="Times" w:cs="Times New Roman"/>
          <w:sz w:val="22"/>
          <w:szCs w:val="22"/>
        </w:rPr>
        <w:t>.</w:t>
      </w:r>
      <w:r w:rsidR="00D311EB" w:rsidRPr="005B1E0E">
        <w:rPr>
          <w:rFonts w:ascii="Times" w:hAnsi="Times" w:cs="Times New Roman"/>
          <w:sz w:val="22"/>
          <w:szCs w:val="22"/>
        </w:rPr>
        <w:t xml:space="preserve"> **, p&lt;0.01.</w:t>
      </w:r>
    </w:p>
    <w:p w14:paraId="6831DAAB" w14:textId="44291B73" w:rsidR="00B7645A" w:rsidRPr="005B1E0E" w:rsidRDefault="00BC2B20" w:rsidP="00B7645A">
      <w:pPr>
        <w:jc w:val="both"/>
        <w:rPr>
          <w:rFonts w:ascii="Times" w:hAnsi="Times" w:cs="Times New Roman"/>
          <w:sz w:val="22"/>
          <w:szCs w:val="22"/>
        </w:rPr>
      </w:pPr>
      <w:r w:rsidRPr="005B1E0E">
        <w:rPr>
          <w:rFonts w:ascii="Times" w:hAnsi="Times" w:cs="Times New Roman"/>
          <w:sz w:val="22"/>
          <w:szCs w:val="22"/>
        </w:rPr>
        <w:t xml:space="preserve">(E) </w:t>
      </w:r>
      <w:r w:rsidR="00B7645A" w:rsidRPr="005B1E0E">
        <w:rPr>
          <w:rFonts w:ascii="Times" w:hAnsi="Times" w:cs="Times New Roman"/>
          <w:sz w:val="22"/>
          <w:szCs w:val="22"/>
        </w:rPr>
        <w:t>6N</w:t>
      </w:r>
      <w:r w:rsidR="00B7645A" w:rsidRPr="005B1E0E">
        <w:rPr>
          <w:rFonts w:ascii="Times" w:hAnsi="Times" w:cs="Times New Roman"/>
          <w:b/>
          <w:bCs/>
          <w:sz w:val="22"/>
          <w:szCs w:val="22"/>
        </w:rPr>
        <w:t xml:space="preserve"> </w:t>
      </w:r>
      <w:r w:rsidR="00B7645A" w:rsidRPr="005B1E0E">
        <w:rPr>
          <w:rFonts w:ascii="Times" w:hAnsi="Times" w:cs="Times New Roman"/>
          <w:sz w:val="22"/>
          <w:szCs w:val="22"/>
        </w:rPr>
        <w:t>mice fed PPA (0.4% in drinking water) for 4 weeks exhibited</w:t>
      </w:r>
      <w:r w:rsidR="00B33E7D" w:rsidRPr="005B1E0E">
        <w:rPr>
          <w:rFonts w:ascii="Times" w:hAnsi="Times" w:cs="Times New Roman"/>
          <w:sz w:val="22"/>
          <w:szCs w:val="22"/>
        </w:rPr>
        <w:t xml:space="preserve"> higher hepatic levels of </w:t>
      </w:r>
      <w:proofErr w:type="spellStart"/>
      <w:r w:rsidR="00B33E7D" w:rsidRPr="005B1E0E">
        <w:rPr>
          <w:rFonts w:ascii="Times" w:hAnsi="Times" w:cs="Times New Roman"/>
          <w:sz w:val="22"/>
          <w:szCs w:val="22"/>
        </w:rPr>
        <w:t>cinnamoylglycine</w:t>
      </w:r>
      <w:proofErr w:type="spellEnd"/>
      <w:r w:rsidR="00B7645A" w:rsidRPr="005B1E0E">
        <w:rPr>
          <w:rFonts w:ascii="Times" w:hAnsi="Times" w:cs="Times New Roman"/>
          <w:sz w:val="22"/>
          <w:szCs w:val="22"/>
        </w:rPr>
        <w:t>.</w:t>
      </w:r>
      <w:r w:rsidR="00B33E7D" w:rsidRPr="005B1E0E">
        <w:rPr>
          <w:rFonts w:ascii="Times" w:hAnsi="Times" w:cs="Times New Roman"/>
          <w:sz w:val="22"/>
          <w:szCs w:val="22"/>
        </w:rPr>
        <w:t xml:space="preserve"> Mice were sacrificed after overnight fasting, and hepatic </w:t>
      </w:r>
      <w:proofErr w:type="spellStart"/>
      <w:r w:rsidR="00B33E7D" w:rsidRPr="005B1E0E">
        <w:rPr>
          <w:rFonts w:ascii="Times" w:hAnsi="Times" w:cs="Times New Roman"/>
          <w:sz w:val="22"/>
          <w:szCs w:val="22"/>
        </w:rPr>
        <w:t>cinnamoylglycine</w:t>
      </w:r>
      <w:proofErr w:type="spellEnd"/>
      <w:r w:rsidR="00B33E7D" w:rsidRPr="005B1E0E">
        <w:rPr>
          <w:rFonts w:ascii="Times" w:hAnsi="Times" w:cs="Times New Roman"/>
          <w:sz w:val="22"/>
          <w:szCs w:val="22"/>
        </w:rPr>
        <w:t xml:space="preserve"> levels were measured using LC-MS/MS.</w:t>
      </w:r>
      <w:r w:rsidR="00B7645A" w:rsidRPr="005B1E0E">
        <w:rPr>
          <w:rFonts w:ascii="Times" w:hAnsi="Times" w:cs="Times New Roman"/>
          <w:sz w:val="22"/>
          <w:szCs w:val="22"/>
        </w:rPr>
        <w:t xml:space="preserve"> **, p&lt;0.01.</w:t>
      </w:r>
    </w:p>
    <w:p w14:paraId="777AE759" w14:textId="5B9ECB5B" w:rsidR="00B7645A" w:rsidRPr="005B1E0E" w:rsidRDefault="00B7645A" w:rsidP="000474FF">
      <w:pPr>
        <w:jc w:val="both"/>
        <w:rPr>
          <w:rFonts w:ascii="Times" w:hAnsi="Times" w:cs="Times New Roman"/>
          <w:sz w:val="22"/>
          <w:szCs w:val="22"/>
        </w:rPr>
      </w:pPr>
    </w:p>
    <w:p w14:paraId="5DFCD1D1" w14:textId="1D6DE56B" w:rsidR="00BC2B20" w:rsidRPr="005B1E0E" w:rsidRDefault="00B7645A" w:rsidP="000474FF">
      <w:pPr>
        <w:jc w:val="both"/>
        <w:rPr>
          <w:rFonts w:ascii="Times" w:hAnsi="Times" w:cs="Times New Roman"/>
          <w:sz w:val="22"/>
          <w:szCs w:val="22"/>
        </w:rPr>
      </w:pPr>
      <w:r w:rsidRPr="005B1E0E">
        <w:rPr>
          <w:rFonts w:ascii="Times" w:hAnsi="Times" w:cs="Times New Roman"/>
          <w:sz w:val="22"/>
          <w:szCs w:val="22"/>
        </w:rPr>
        <w:lastRenderedPageBreak/>
        <w:t xml:space="preserve">(F) </w:t>
      </w:r>
      <w:r w:rsidR="00B1171D" w:rsidRPr="005B1E0E">
        <w:rPr>
          <w:rFonts w:ascii="Times" w:hAnsi="Times" w:cs="Times New Roman"/>
          <w:sz w:val="22"/>
          <w:szCs w:val="22"/>
        </w:rPr>
        <w:t>6N</w:t>
      </w:r>
      <w:r w:rsidR="006A6441" w:rsidRPr="005B1E0E">
        <w:rPr>
          <w:rFonts w:ascii="Times" w:hAnsi="Times" w:cs="Times New Roman"/>
          <w:b/>
          <w:bCs/>
          <w:sz w:val="22"/>
          <w:szCs w:val="22"/>
        </w:rPr>
        <w:t xml:space="preserve"> </w:t>
      </w:r>
      <w:r w:rsidR="006A6441" w:rsidRPr="005B1E0E">
        <w:rPr>
          <w:rFonts w:ascii="Times" w:hAnsi="Times" w:cs="Times New Roman"/>
          <w:sz w:val="22"/>
          <w:szCs w:val="22"/>
        </w:rPr>
        <w:t xml:space="preserve">mice fed PPA (0.4% in drinking water) or regular water for 4 weeks were challenged </w:t>
      </w:r>
      <w:proofErr w:type="spellStart"/>
      <w:r w:rsidR="006A6441" w:rsidRPr="005B1E0E">
        <w:rPr>
          <w:rFonts w:ascii="Times" w:hAnsi="Times" w:cs="Times New Roman"/>
          <w:sz w:val="22"/>
          <w:szCs w:val="22"/>
        </w:rPr>
        <w:t>i.p</w:t>
      </w:r>
      <w:proofErr w:type="spellEnd"/>
      <w:r w:rsidR="006A6441" w:rsidRPr="005B1E0E">
        <w:rPr>
          <w:rFonts w:ascii="Times" w:hAnsi="Times" w:cs="Times New Roman"/>
          <w:sz w:val="22"/>
          <w:szCs w:val="22"/>
        </w:rPr>
        <w:t>. with APAP (300 mg/kg) and sacrificed 24 h later. H/E staining of liver tissues shows decreased necrosis with PPA supplementation.</w:t>
      </w:r>
    </w:p>
    <w:p w14:paraId="5BA63E1F" w14:textId="1EED3686" w:rsidR="0085203F" w:rsidRPr="005B1E0E" w:rsidRDefault="0085203F" w:rsidP="00E452DA">
      <w:pPr>
        <w:snapToGrid w:val="0"/>
        <w:jc w:val="both"/>
        <w:rPr>
          <w:rFonts w:ascii="Times" w:hAnsi="Times" w:cs="Times New Roman"/>
          <w:sz w:val="22"/>
          <w:szCs w:val="22"/>
        </w:rPr>
      </w:pPr>
    </w:p>
    <w:p w14:paraId="0D51645C" w14:textId="0683E150" w:rsidR="00A06257" w:rsidRPr="005B1E0E" w:rsidRDefault="00A06257" w:rsidP="00E452DA">
      <w:pPr>
        <w:snapToGrid w:val="0"/>
        <w:jc w:val="both"/>
        <w:rPr>
          <w:rFonts w:ascii="Times" w:hAnsi="Times" w:cs="Times New Roman"/>
          <w:sz w:val="22"/>
          <w:szCs w:val="22"/>
        </w:rPr>
      </w:pPr>
    </w:p>
    <w:p w14:paraId="0C675CE8" w14:textId="7463F583" w:rsidR="00A06257" w:rsidRPr="005B1E0E" w:rsidRDefault="00A06257" w:rsidP="00E452DA">
      <w:pPr>
        <w:snapToGrid w:val="0"/>
        <w:jc w:val="both"/>
        <w:rPr>
          <w:rFonts w:ascii="Times" w:hAnsi="Times" w:cs="Times New Roman"/>
          <w:sz w:val="22"/>
          <w:szCs w:val="22"/>
        </w:rPr>
      </w:pPr>
    </w:p>
    <w:p w14:paraId="39CE9C80" w14:textId="6C779F5C" w:rsidR="00A06257" w:rsidRPr="005B1E0E" w:rsidRDefault="00A06257" w:rsidP="00E452DA">
      <w:pPr>
        <w:snapToGrid w:val="0"/>
        <w:jc w:val="center"/>
        <w:rPr>
          <w:rFonts w:ascii="Times" w:hAnsi="Times" w:cs="Times New Roman"/>
          <w:sz w:val="22"/>
          <w:szCs w:val="22"/>
        </w:rPr>
      </w:pPr>
    </w:p>
    <w:p w14:paraId="720A3C5C" w14:textId="7B5C44D1" w:rsidR="0026492C" w:rsidRPr="005B1E0E" w:rsidRDefault="0026492C" w:rsidP="000474FF">
      <w:pPr>
        <w:jc w:val="both"/>
        <w:rPr>
          <w:rFonts w:ascii="Times" w:hAnsi="Times" w:cs="Times New Roman"/>
          <w:b/>
          <w:bCs/>
          <w:sz w:val="22"/>
          <w:szCs w:val="22"/>
        </w:rPr>
      </w:pPr>
      <w:r w:rsidRPr="005B1E0E">
        <w:rPr>
          <w:rFonts w:ascii="Times" w:hAnsi="Times" w:cs="Times New Roman"/>
          <w:b/>
          <w:bCs/>
          <w:sz w:val="22"/>
          <w:szCs w:val="22"/>
        </w:rPr>
        <w:t xml:space="preserve"> </w:t>
      </w:r>
    </w:p>
    <w:p w14:paraId="33829657" w14:textId="4C3D0572" w:rsidR="00DF16E8" w:rsidRPr="005B1E0E" w:rsidRDefault="00DF16E8" w:rsidP="000474FF">
      <w:pPr>
        <w:jc w:val="both"/>
        <w:rPr>
          <w:rFonts w:ascii="Times" w:hAnsi="Times" w:cs="Times New Roman"/>
          <w:b/>
          <w:bCs/>
          <w:sz w:val="22"/>
          <w:szCs w:val="22"/>
        </w:rPr>
      </w:pPr>
    </w:p>
    <w:p w14:paraId="5C06D23C" w14:textId="40BBAC24" w:rsidR="00F62D26" w:rsidRPr="005B1E0E" w:rsidRDefault="00F62D26" w:rsidP="000474FF">
      <w:pPr>
        <w:jc w:val="both"/>
        <w:rPr>
          <w:rFonts w:ascii="Times" w:hAnsi="Times" w:cs="Times New Roman"/>
          <w:b/>
          <w:bCs/>
          <w:sz w:val="22"/>
          <w:szCs w:val="22"/>
        </w:rPr>
      </w:pPr>
    </w:p>
    <w:p w14:paraId="7AC7B5AB" w14:textId="7363331B" w:rsidR="00F62D26" w:rsidRPr="005B1E0E" w:rsidRDefault="00F62D26" w:rsidP="000474FF">
      <w:pPr>
        <w:jc w:val="both"/>
        <w:rPr>
          <w:rFonts w:ascii="Times" w:hAnsi="Times" w:cs="Times New Roman"/>
          <w:b/>
          <w:bCs/>
          <w:sz w:val="22"/>
          <w:szCs w:val="22"/>
        </w:rPr>
      </w:pPr>
    </w:p>
    <w:p w14:paraId="3FAC7843" w14:textId="07FC1ED6" w:rsidR="00F62D26" w:rsidRPr="005B1E0E" w:rsidRDefault="00F62D26" w:rsidP="000474FF">
      <w:pPr>
        <w:jc w:val="both"/>
        <w:rPr>
          <w:rFonts w:ascii="Times" w:hAnsi="Times" w:cs="Times New Roman"/>
          <w:b/>
          <w:bCs/>
          <w:sz w:val="22"/>
          <w:szCs w:val="22"/>
        </w:rPr>
      </w:pPr>
    </w:p>
    <w:p w14:paraId="6E37A213" w14:textId="7C321E9F" w:rsidR="00F62D26" w:rsidRPr="005B1E0E" w:rsidRDefault="00F62D26" w:rsidP="000474FF">
      <w:pPr>
        <w:jc w:val="both"/>
        <w:rPr>
          <w:rFonts w:ascii="Times" w:hAnsi="Times" w:cs="Times New Roman"/>
          <w:b/>
          <w:bCs/>
          <w:sz w:val="22"/>
          <w:szCs w:val="22"/>
        </w:rPr>
      </w:pPr>
    </w:p>
    <w:p w14:paraId="29CDB28C" w14:textId="77777777" w:rsidR="00F62D26" w:rsidRPr="005B1E0E" w:rsidRDefault="00F62D26" w:rsidP="000474FF">
      <w:pPr>
        <w:jc w:val="both"/>
        <w:rPr>
          <w:rFonts w:ascii="Times" w:hAnsi="Times" w:cs="Times New Roman"/>
          <w:b/>
          <w:bCs/>
          <w:sz w:val="22"/>
          <w:szCs w:val="22"/>
        </w:rPr>
      </w:pPr>
    </w:p>
    <w:p w14:paraId="617939F7" w14:textId="77777777" w:rsidR="00B33E7D" w:rsidRPr="005B1E0E" w:rsidRDefault="00B33E7D">
      <w:pPr>
        <w:rPr>
          <w:rFonts w:ascii="Times" w:hAnsi="Times" w:cs="Times New Roman"/>
          <w:b/>
          <w:bCs/>
          <w:sz w:val="22"/>
          <w:szCs w:val="22"/>
        </w:rPr>
      </w:pPr>
      <w:r w:rsidRPr="005B1E0E">
        <w:rPr>
          <w:rFonts w:ascii="Times" w:hAnsi="Times" w:cs="Times New Roman"/>
          <w:b/>
          <w:bCs/>
          <w:sz w:val="22"/>
          <w:szCs w:val="22"/>
        </w:rPr>
        <w:br w:type="page"/>
      </w:r>
    </w:p>
    <w:p w14:paraId="360384EB" w14:textId="500173C1" w:rsidR="00B33E7D" w:rsidRPr="005B1E0E" w:rsidRDefault="00540689" w:rsidP="001A618F">
      <w:pPr>
        <w:jc w:val="both"/>
        <w:rPr>
          <w:rFonts w:ascii="Times" w:hAnsi="Times" w:cs="Times New Roman"/>
          <w:b/>
          <w:bCs/>
          <w:sz w:val="22"/>
          <w:szCs w:val="22"/>
        </w:rPr>
      </w:pPr>
      <w:r w:rsidRPr="005B1E0E">
        <w:rPr>
          <w:rFonts w:ascii="Times" w:hAnsi="Times" w:cs="Times New Roman"/>
          <w:b/>
          <w:bCs/>
          <w:noProof/>
          <w:sz w:val="22"/>
          <w:szCs w:val="22"/>
          <w:lang w:val="en-IN" w:eastAsia="en-IN"/>
        </w:rPr>
        <w:lastRenderedPageBreak/>
        <w:drawing>
          <wp:inline distT="0" distB="0" distL="0" distR="0" wp14:anchorId="3A8B6458" wp14:editId="6CFCE89C">
            <wp:extent cx="5575300" cy="6625495"/>
            <wp:effectExtent l="0" t="0" r="0" b="4445"/>
            <wp:docPr id="810262405" name="Picture 1" descr="A picture containing text, diagram, plan, parallel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0262405" name="Picture 1" descr="A picture containing text, diagram, plan, parallel&#10;&#10;Description automatically generated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586807" cy="6639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33E7D" w:rsidRPr="005B1E0E">
        <w:rPr>
          <w:rFonts w:ascii="Times" w:hAnsi="Times" w:cs="Times New Roman"/>
          <w:b/>
          <w:bCs/>
          <w:noProof/>
          <w:sz w:val="22"/>
          <w:szCs w:val="22"/>
          <w:lang w:val="en-IN" w:eastAsia="en-IN"/>
        </w:rPr>
        <w:lastRenderedPageBreak/>
        <w:drawing>
          <wp:inline distT="0" distB="0" distL="0" distR="0" wp14:anchorId="14C3FBE9" wp14:editId="60E64EDE">
            <wp:extent cx="4018552" cy="4428565"/>
            <wp:effectExtent l="0" t="0" r="0" b="3810"/>
            <wp:docPr id="928130582" name="Picture 1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8130582" name="Picture 1" descr="Diagram&#10;&#10;Description automatically generated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027413" cy="4438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25675B" w14:textId="77777777" w:rsidR="00B33E7D" w:rsidRPr="005B1E0E" w:rsidRDefault="00B33E7D" w:rsidP="001A618F">
      <w:pPr>
        <w:jc w:val="both"/>
        <w:rPr>
          <w:rFonts w:ascii="Times" w:hAnsi="Times" w:cs="Times New Roman"/>
          <w:b/>
          <w:bCs/>
          <w:sz w:val="22"/>
          <w:szCs w:val="22"/>
        </w:rPr>
      </w:pPr>
    </w:p>
    <w:p w14:paraId="05E3F84C" w14:textId="400EFDA5" w:rsidR="00DA44DC" w:rsidRPr="005B1E0E" w:rsidRDefault="00A06257" w:rsidP="001A618F">
      <w:pPr>
        <w:jc w:val="both"/>
        <w:rPr>
          <w:rFonts w:ascii="Times" w:hAnsi="Times" w:cs="Times New Roman"/>
          <w:b/>
          <w:bCs/>
          <w:sz w:val="22"/>
          <w:szCs w:val="22"/>
        </w:rPr>
      </w:pPr>
      <w:r w:rsidRPr="005B1E0E">
        <w:rPr>
          <w:rFonts w:ascii="Times" w:hAnsi="Times" w:cs="Times New Roman"/>
          <w:b/>
          <w:bCs/>
          <w:sz w:val="22"/>
          <w:szCs w:val="22"/>
        </w:rPr>
        <w:t>Fig</w:t>
      </w:r>
      <w:r w:rsidR="00DA44DC" w:rsidRPr="005B1E0E">
        <w:rPr>
          <w:rFonts w:ascii="Times" w:hAnsi="Times" w:cs="Times New Roman"/>
          <w:b/>
          <w:bCs/>
          <w:sz w:val="22"/>
          <w:szCs w:val="22"/>
        </w:rPr>
        <w:t>ure</w:t>
      </w:r>
      <w:r w:rsidRPr="005B1E0E">
        <w:rPr>
          <w:rFonts w:ascii="Times" w:hAnsi="Times" w:cs="Times New Roman"/>
          <w:b/>
          <w:bCs/>
          <w:sz w:val="22"/>
          <w:szCs w:val="22"/>
        </w:rPr>
        <w:t xml:space="preserve"> S</w:t>
      </w:r>
      <w:r w:rsidR="008A6C73" w:rsidRPr="005B1E0E">
        <w:rPr>
          <w:rFonts w:ascii="Times" w:hAnsi="Times" w:cs="Times New Roman"/>
          <w:b/>
          <w:bCs/>
          <w:sz w:val="22"/>
          <w:szCs w:val="22"/>
        </w:rPr>
        <w:t>4</w:t>
      </w:r>
      <w:r w:rsidRPr="005B1E0E">
        <w:rPr>
          <w:rFonts w:ascii="Times" w:hAnsi="Times" w:cs="Times New Roman"/>
          <w:b/>
          <w:bCs/>
          <w:sz w:val="22"/>
          <w:szCs w:val="22"/>
        </w:rPr>
        <w:t xml:space="preserve">. </w:t>
      </w:r>
      <w:r w:rsidR="00DA44DC" w:rsidRPr="005B1E0E">
        <w:rPr>
          <w:rFonts w:ascii="Times" w:hAnsi="Times" w:cs="Times New Roman"/>
          <w:b/>
          <w:bCs/>
          <w:sz w:val="22"/>
          <w:szCs w:val="22"/>
        </w:rPr>
        <w:t>Mechanistic investigation for the protective effects of PPA against APAP-</w:t>
      </w:r>
      <w:proofErr w:type="spellStart"/>
      <w:r w:rsidR="00DA44DC" w:rsidRPr="005B1E0E">
        <w:rPr>
          <w:rFonts w:ascii="Times" w:hAnsi="Times" w:cs="Times New Roman"/>
          <w:b/>
          <w:bCs/>
          <w:sz w:val="22"/>
          <w:szCs w:val="22"/>
        </w:rPr>
        <w:t>inducecd</w:t>
      </w:r>
      <w:proofErr w:type="spellEnd"/>
      <w:r w:rsidR="00DA44DC" w:rsidRPr="005B1E0E">
        <w:rPr>
          <w:rFonts w:ascii="Times" w:hAnsi="Times" w:cs="Times New Roman"/>
          <w:b/>
          <w:bCs/>
          <w:sz w:val="22"/>
          <w:szCs w:val="22"/>
        </w:rPr>
        <w:t xml:space="preserve"> hepatotoxicity  </w:t>
      </w:r>
    </w:p>
    <w:p w14:paraId="21F25B23" w14:textId="5563EC1C" w:rsidR="00860E34" w:rsidRPr="005B1E0E" w:rsidRDefault="00DA44DC" w:rsidP="001A618F">
      <w:pPr>
        <w:jc w:val="both"/>
        <w:rPr>
          <w:rFonts w:ascii="Times" w:hAnsi="Times" w:cs="Times New Roman"/>
          <w:sz w:val="22"/>
          <w:szCs w:val="22"/>
        </w:rPr>
      </w:pPr>
      <w:r w:rsidRPr="005B1E0E">
        <w:rPr>
          <w:rFonts w:ascii="Times" w:hAnsi="Times" w:cs="Times New Roman"/>
          <w:sz w:val="22"/>
          <w:szCs w:val="22"/>
        </w:rPr>
        <w:t>(</w:t>
      </w:r>
      <w:r w:rsidR="00A06257" w:rsidRPr="005B1E0E">
        <w:rPr>
          <w:rFonts w:ascii="Times" w:hAnsi="Times" w:cs="Times New Roman"/>
          <w:sz w:val="22"/>
          <w:szCs w:val="22"/>
        </w:rPr>
        <w:t>A</w:t>
      </w:r>
      <w:r w:rsidR="00860E34" w:rsidRPr="005B1E0E">
        <w:rPr>
          <w:rFonts w:ascii="Times" w:hAnsi="Times" w:cs="Times New Roman"/>
          <w:sz w:val="22"/>
          <w:szCs w:val="22"/>
        </w:rPr>
        <w:t xml:space="preserve"> and B</w:t>
      </w:r>
      <w:r w:rsidRPr="005B1E0E">
        <w:rPr>
          <w:rFonts w:ascii="Times" w:hAnsi="Times" w:cs="Times New Roman"/>
          <w:sz w:val="22"/>
          <w:szCs w:val="22"/>
        </w:rPr>
        <w:t>)</w:t>
      </w:r>
      <w:r w:rsidRPr="005B1E0E">
        <w:rPr>
          <w:rFonts w:ascii="Times" w:hAnsi="Times" w:cs="Times New Roman"/>
          <w:b/>
          <w:bCs/>
          <w:sz w:val="22"/>
          <w:szCs w:val="22"/>
        </w:rPr>
        <w:t xml:space="preserve"> </w:t>
      </w:r>
      <w:r w:rsidR="00B1171D" w:rsidRPr="005B1E0E">
        <w:rPr>
          <w:rFonts w:ascii="Times" w:hAnsi="Times" w:cs="Times New Roman"/>
          <w:sz w:val="22"/>
          <w:szCs w:val="22"/>
        </w:rPr>
        <w:t>6N</w:t>
      </w:r>
      <w:r w:rsidR="00A06257" w:rsidRPr="005B1E0E">
        <w:rPr>
          <w:rFonts w:ascii="Times" w:hAnsi="Times" w:cs="Times New Roman"/>
          <w:b/>
          <w:bCs/>
          <w:sz w:val="22"/>
          <w:szCs w:val="22"/>
        </w:rPr>
        <w:t xml:space="preserve"> </w:t>
      </w:r>
      <w:r w:rsidR="00A06257" w:rsidRPr="005B1E0E">
        <w:rPr>
          <w:rFonts w:ascii="Times" w:hAnsi="Times" w:cs="Times New Roman"/>
          <w:sz w:val="22"/>
          <w:szCs w:val="22"/>
        </w:rPr>
        <w:t>mice were fed with PPA (0.4% in drinking water) or regular water for 4 weeks.</w:t>
      </w:r>
      <w:r w:rsidR="00A06257" w:rsidRPr="005B1E0E">
        <w:rPr>
          <w:rFonts w:ascii="Times" w:hAnsi="Times" w:cs="Times New Roman"/>
          <w:b/>
          <w:bCs/>
          <w:sz w:val="22"/>
          <w:szCs w:val="22"/>
        </w:rPr>
        <w:t xml:space="preserve"> </w:t>
      </w:r>
      <w:r w:rsidR="00A06257" w:rsidRPr="005B1E0E">
        <w:rPr>
          <w:rFonts w:ascii="Times" w:hAnsi="Times" w:cs="Times New Roman"/>
          <w:sz w:val="22"/>
          <w:szCs w:val="22"/>
        </w:rPr>
        <w:t xml:space="preserve">After overnight fasting, </w:t>
      </w:r>
      <w:r w:rsidR="006C5FF5" w:rsidRPr="005B1E0E">
        <w:rPr>
          <w:rFonts w:ascii="Times" w:hAnsi="Times" w:cs="Times New Roman"/>
          <w:sz w:val="22"/>
          <w:szCs w:val="22"/>
        </w:rPr>
        <w:t xml:space="preserve">mice were treated with </w:t>
      </w:r>
      <w:r w:rsidR="00A06257" w:rsidRPr="005B1E0E">
        <w:rPr>
          <w:rFonts w:ascii="Times" w:hAnsi="Times" w:cs="Times New Roman"/>
          <w:sz w:val="22"/>
          <w:szCs w:val="22"/>
        </w:rPr>
        <w:t>APAP (300 mg/kg, intraperitoneal injection)</w:t>
      </w:r>
      <w:r w:rsidR="006C5FF5" w:rsidRPr="005B1E0E">
        <w:rPr>
          <w:rFonts w:ascii="Times" w:hAnsi="Times" w:cs="Times New Roman"/>
          <w:sz w:val="22"/>
          <w:szCs w:val="22"/>
        </w:rPr>
        <w:t xml:space="preserve"> or PBS and </w:t>
      </w:r>
      <w:r w:rsidR="00A06257" w:rsidRPr="005B1E0E">
        <w:rPr>
          <w:rFonts w:ascii="Times" w:hAnsi="Times" w:cs="Times New Roman"/>
          <w:sz w:val="22"/>
          <w:szCs w:val="22"/>
        </w:rPr>
        <w:t>sacrificed</w:t>
      </w:r>
      <w:r w:rsidR="00860E34" w:rsidRPr="005B1E0E">
        <w:rPr>
          <w:rFonts w:ascii="Times" w:hAnsi="Times" w:cs="Times New Roman"/>
          <w:sz w:val="22"/>
          <w:szCs w:val="22"/>
        </w:rPr>
        <w:t xml:space="preserve"> for collection of liver tissues</w:t>
      </w:r>
      <w:r w:rsidR="00A06257" w:rsidRPr="005B1E0E">
        <w:rPr>
          <w:rFonts w:ascii="Times" w:hAnsi="Times" w:cs="Times New Roman"/>
          <w:sz w:val="22"/>
          <w:szCs w:val="22"/>
        </w:rPr>
        <w:t xml:space="preserve"> at </w:t>
      </w:r>
      <w:r w:rsidR="006C5FF5" w:rsidRPr="005B1E0E">
        <w:rPr>
          <w:rFonts w:ascii="Times" w:hAnsi="Times" w:cs="Times New Roman"/>
          <w:sz w:val="22"/>
          <w:szCs w:val="22"/>
        </w:rPr>
        <w:t>0, 0.5, 2, 6, 12, and 24 h</w:t>
      </w:r>
      <w:r w:rsidR="00A06257" w:rsidRPr="005B1E0E">
        <w:rPr>
          <w:rFonts w:ascii="Times" w:hAnsi="Times" w:cs="Times New Roman"/>
          <w:sz w:val="22"/>
          <w:szCs w:val="22"/>
        </w:rPr>
        <w:t xml:space="preserve"> </w:t>
      </w:r>
      <w:r w:rsidR="006C5FF5" w:rsidRPr="005B1E0E">
        <w:rPr>
          <w:rFonts w:ascii="Times" w:hAnsi="Times" w:cs="Times New Roman"/>
          <w:sz w:val="22"/>
          <w:szCs w:val="22"/>
        </w:rPr>
        <w:t>post-treatment</w:t>
      </w:r>
      <w:r w:rsidR="00296ED6" w:rsidRPr="005B1E0E">
        <w:rPr>
          <w:rFonts w:ascii="Times" w:hAnsi="Times" w:cs="Times New Roman"/>
          <w:sz w:val="22"/>
          <w:szCs w:val="22"/>
        </w:rPr>
        <w:t xml:space="preserve"> (n=5-10</w:t>
      </w:r>
      <w:r w:rsidR="004712FE" w:rsidRPr="005B1E0E">
        <w:rPr>
          <w:rFonts w:ascii="Times" w:hAnsi="Times" w:cs="Times New Roman"/>
          <w:sz w:val="22"/>
          <w:szCs w:val="22"/>
        </w:rPr>
        <w:t xml:space="preserve"> mice</w:t>
      </w:r>
      <w:r w:rsidR="00296ED6" w:rsidRPr="005B1E0E">
        <w:rPr>
          <w:rFonts w:ascii="Times" w:hAnsi="Times" w:cs="Times New Roman"/>
          <w:sz w:val="22"/>
          <w:szCs w:val="22"/>
        </w:rPr>
        <w:t>/time point)</w:t>
      </w:r>
      <w:r w:rsidR="00D311EB" w:rsidRPr="005B1E0E">
        <w:rPr>
          <w:rFonts w:ascii="Times" w:hAnsi="Times" w:cs="Times New Roman"/>
          <w:sz w:val="22"/>
          <w:szCs w:val="22"/>
        </w:rPr>
        <w:t xml:space="preserve">. The </w:t>
      </w:r>
      <w:r w:rsidR="001A618F" w:rsidRPr="005B1E0E">
        <w:rPr>
          <w:rFonts w:ascii="Times" w:hAnsi="Times" w:cs="Times New Roman"/>
          <w:sz w:val="22"/>
          <w:szCs w:val="22"/>
        </w:rPr>
        <w:t xml:space="preserve">hepatic </w:t>
      </w:r>
      <w:r w:rsidR="00D311EB" w:rsidRPr="005B1E0E">
        <w:rPr>
          <w:rFonts w:ascii="Times" w:hAnsi="Times" w:cs="Times New Roman"/>
          <w:sz w:val="22"/>
          <w:szCs w:val="22"/>
        </w:rPr>
        <w:t>levels of APAP-protein adducts, phosphorylated JNK (</w:t>
      </w:r>
      <w:proofErr w:type="spellStart"/>
      <w:r w:rsidR="00D311EB" w:rsidRPr="005B1E0E">
        <w:rPr>
          <w:rFonts w:ascii="Times" w:hAnsi="Times" w:cs="Times New Roman"/>
          <w:sz w:val="22"/>
          <w:szCs w:val="22"/>
        </w:rPr>
        <w:t>pJNK</w:t>
      </w:r>
      <w:proofErr w:type="spellEnd"/>
      <w:r w:rsidR="00D311EB" w:rsidRPr="005B1E0E">
        <w:rPr>
          <w:rFonts w:ascii="Times" w:hAnsi="Times" w:cs="Times New Roman"/>
          <w:sz w:val="22"/>
          <w:szCs w:val="22"/>
        </w:rPr>
        <w:t xml:space="preserve">), and JNK </w:t>
      </w:r>
      <w:r w:rsidR="001A618F" w:rsidRPr="005B1E0E">
        <w:rPr>
          <w:rFonts w:ascii="Times" w:hAnsi="Times" w:cs="Times New Roman"/>
          <w:sz w:val="22"/>
          <w:szCs w:val="22"/>
        </w:rPr>
        <w:t xml:space="preserve">at </w:t>
      </w:r>
      <w:r w:rsidR="006C5FF5" w:rsidRPr="005B1E0E">
        <w:rPr>
          <w:rFonts w:ascii="Times" w:hAnsi="Times" w:cs="Times New Roman"/>
          <w:sz w:val="22"/>
          <w:szCs w:val="22"/>
        </w:rPr>
        <w:t>indicated time points</w:t>
      </w:r>
      <w:r w:rsidR="001A618F" w:rsidRPr="005B1E0E">
        <w:rPr>
          <w:rFonts w:ascii="Times" w:hAnsi="Times" w:cs="Times New Roman"/>
          <w:sz w:val="22"/>
          <w:szCs w:val="22"/>
        </w:rPr>
        <w:t xml:space="preserve"> </w:t>
      </w:r>
      <w:r w:rsidR="00D311EB" w:rsidRPr="005B1E0E">
        <w:rPr>
          <w:rFonts w:ascii="Times" w:hAnsi="Times" w:cs="Times New Roman"/>
          <w:sz w:val="22"/>
          <w:szCs w:val="22"/>
        </w:rPr>
        <w:t>were examined by western blot</w:t>
      </w:r>
      <w:r w:rsidR="006C5FF5" w:rsidRPr="005B1E0E">
        <w:rPr>
          <w:rFonts w:ascii="Times" w:hAnsi="Times" w:cs="Times New Roman"/>
          <w:sz w:val="22"/>
          <w:szCs w:val="22"/>
        </w:rPr>
        <w:t>s (A)</w:t>
      </w:r>
      <w:r w:rsidR="00D311EB" w:rsidRPr="005B1E0E">
        <w:rPr>
          <w:rFonts w:ascii="Times" w:hAnsi="Times" w:cs="Times New Roman"/>
          <w:sz w:val="22"/>
          <w:szCs w:val="22"/>
        </w:rPr>
        <w:t>.</w:t>
      </w:r>
      <w:r w:rsidR="00A06257" w:rsidRPr="005B1E0E">
        <w:rPr>
          <w:rFonts w:ascii="Times" w:hAnsi="Times" w:cs="Times New Roman"/>
          <w:sz w:val="22"/>
          <w:szCs w:val="22"/>
        </w:rPr>
        <w:t xml:space="preserve"> </w:t>
      </w:r>
      <w:r w:rsidR="00D311EB" w:rsidRPr="005B1E0E">
        <w:rPr>
          <w:rFonts w:ascii="Times" w:hAnsi="Times" w:cs="Times New Roman"/>
          <w:sz w:val="22"/>
          <w:szCs w:val="22"/>
        </w:rPr>
        <w:t>H</w:t>
      </w:r>
      <w:r w:rsidR="00A06257" w:rsidRPr="005B1E0E">
        <w:rPr>
          <w:rFonts w:ascii="Times" w:hAnsi="Times" w:cs="Times New Roman"/>
          <w:sz w:val="22"/>
          <w:szCs w:val="22"/>
        </w:rPr>
        <w:t xml:space="preserve">epatic </w:t>
      </w:r>
      <w:proofErr w:type="spellStart"/>
      <w:r w:rsidR="00A06257" w:rsidRPr="005B1E0E">
        <w:rPr>
          <w:rFonts w:ascii="Times" w:hAnsi="Times" w:cs="Times New Roman"/>
          <w:sz w:val="22"/>
          <w:szCs w:val="22"/>
        </w:rPr>
        <w:t>Gclc</w:t>
      </w:r>
      <w:proofErr w:type="spellEnd"/>
      <w:r w:rsidR="00A06257" w:rsidRPr="005B1E0E">
        <w:rPr>
          <w:rFonts w:ascii="Times" w:hAnsi="Times" w:cs="Times New Roman"/>
          <w:sz w:val="22"/>
          <w:szCs w:val="22"/>
        </w:rPr>
        <w:t xml:space="preserve"> mRNA levels </w:t>
      </w:r>
      <w:r w:rsidR="00D311EB" w:rsidRPr="005B1E0E">
        <w:rPr>
          <w:rFonts w:ascii="Times" w:hAnsi="Times" w:cs="Times New Roman"/>
          <w:sz w:val="22"/>
          <w:szCs w:val="22"/>
        </w:rPr>
        <w:t xml:space="preserve">in PPA-treated mice </w:t>
      </w:r>
      <w:r w:rsidR="00A06257" w:rsidRPr="005B1E0E">
        <w:rPr>
          <w:rFonts w:ascii="Times" w:hAnsi="Times" w:cs="Times New Roman"/>
          <w:sz w:val="22"/>
          <w:szCs w:val="22"/>
        </w:rPr>
        <w:t xml:space="preserve">were measured by </w:t>
      </w:r>
      <w:proofErr w:type="spellStart"/>
      <w:r w:rsidR="00A06257" w:rsidRPr="005B1E0E">
        <w:rPr>
          <w:rFonts w:ascii="Times" w:hAnsi="Times" w:cs="Times New Roman"/>
          <w:sz w:val="22"/>
          <w:szCs w:val="22"/>
        </w:rPr>
        <w:t>qRT</w:t>
      </w:r>
      <w:proofErr w:type="spellEnd"/>
      <w:r w:rsidR="00A06257" w:rsidRPr="005B1E0E">
        <w:rPr>
          <w:rFonts w:ascii="Times" w:hAnsi="Times" w:cs="Times New Roman"/>
          <w:sz w:val="22"/>
          <w:szCs w:val="22"/>
        </w:rPr>
        <w:t>-PCR</w:t>
      </w:r>
      <w:r w:rsidR="006C5FF5" w:rsidRPr="005B1E0E">
        <w:rPr>
          <w:rFonts w:ascii="Times" w:hAnsi="Times" w:cs="Times New Roman"/>
          <w:sz w:val="22"/>
          <w:szCs w:val="22"/>
        </w:rPr>
        <w:t xml:space="preserve"> (B)</w:t>
      </w:r>
      <w:r w:rsidR="00A06257" w:rsidRPr="005B1E0E">
        <w:rPr>
          <w:rFonts w:ascii="Times" w:hAnsi="Times" w:cs="Times New Roman"/>
          <w:sz w:val="22"/>
          <w:szCs w:val="22"/>
        </w:rPr>
        <w:t xml:space="preserve">. </w:t>
      </w:r>
    </w:p>
    <w:p w14:paraId="60A32832" w14:textId="1FA6A603" w:rsidR="00DA44DC" w:rsidRPr="005B1E0E" w:rsidRDefault="00860E34" w:rsidP="001A618F">
      <w:pPr>
        <w:jc w:val="both"/>
        <w:rPr>
          <w:rFonts w:ascii="Times" w:hAnsi="Times" w:cs="Times New Roman"/>
          <w:sz w:val="22"/>
          <w:szCs w:val="22"/>
        </w:rPr>
      </w:pPr>
      <w:r w:rsidRPr="005B1E0E">
        <w:rPr>
          <w:rFonts w:ascii="Times" w:hAnsi="Times" w:cs="Times New Roman"/>
          <w:sz w:val="22"/>
          <w:szCs w:val="22"/>
        </w:rPr>
        <w:t xml:space="preserve">(C) </w:t>
      </w:r>
      <w:r w:rsidR="001A618F" w:rsidRPr="005B1E0E">
        <w:rPr>
          <w:rFonts w:ascii="Times" w:hAnsi="Times" w:cs="Times New Roman"/>
          <w:sz w:val="22"/>
          <w:szCs w:val="22"/>
        </w:rPr>
        <w:t>Specificity of CYP2E1 antibody was validated using liver tissue lysates from wild-type and Cypp2e1-null mice (n=3/group).</w:t>
      </w:r>
    </w:p>
    <w:p w14:paraId="0B42ED90" w14:textId="30E1D267" w:rsidR="00B33E7D" w:rsidRPr="005B1E0E" w:rsidRDefault="00DA44DC" w:rsidP="001A618F">
      <w:pPr>
        <w:jc w:val="both"/>
        <w:rPr>
          <w:rFonts w:ascii="Times" w:hAnsi="Times" w:cs="Times New Roman"/>
          <w:sz w:val="22"/>
          <w:szCs w:val="22"/>
        </w:rPr>
      </w:pPr>
      <w:r w:rsidRPr="005B1E0E">
        <w:rPr>
          <w:rFonts w:ascii="Times" w:hAnsi="Times" w:cs="Times New Roman"/>
          <w:sz w:val="22"/>
          <w:szCs w:val="22"/>
        </w:rPr>
        <w:t>(</w:t>
      </w:r>
      <w:r w:rsidR="001A618F" w:rsidRPr="005B1E0E">
        <w:rPr>
          <w:rFonts w:ascii="Times" w:hAnsi="Times" w:cs="Times New Roman"/>
          <w:sz w:val="22"/>
          <w:szCs w:val="22"/>
        </w:rPr>
        <w:t>D</w:t>
      </w:r>
      <w:r w:rsidRPr="005B1E0E">
        <w:rPr>
          <w:rFonts w:ascii="Times" w:hAnsi="Times" w:cs="Times New Roman"/>
          <w:sz w:val="22"/>
          <w:szCs w:val="22"/>
        </w:rPr>
        <w:t xml:space="preserve">) </w:t>
      </w:r>
      <w:r w:rsidR="00B33E7D" w:rsidRPr="005B1E0E">
        <w:rPr>
          <w:rFonts w:ascii="Times" w:hAnsi="Times" w:cs="Times New Roman"/>
          <w:sz w:val="22"/>
          <w:szCs w:val="22"/>
        </w:rPr>
        <w:t>6N</w:t>
      </w:r>
      <w:r w:rsidR="00B33E7D" w:rsidRPr="005B1E0E">
        <w:rPr>
          <w:rFonts w:ascii="Times" w:hAnsi="Times" w:cs="Times New Roman"/>
          <w:b/>
          <w:bCs/>
          <w:sz w:val="22"/>
          <w:szCs w:val="22"/>
        </w:rPr>
        <w:t xml:space="preserve"> </w:t>
      </w:r>
      <w:r w:rsidR="00B33E7D" w:rsidRPr="005B1E0E">
        <w:rPr>
          <w:rFonts w:ascii="Times" w:hAnsi="Times" w:cs="Times New Roman"/>
          <w:sz w:val="22"/>
          <w:szCs w:val="22"/>
        </w:rPr>
        <w:t>mice were fed with PPA (0.4% in drinking water) or regular water for 4 weeks.</w:t>
      </w:r>
      <w:r w:rsidR="00B33E7D" w:rsidRPr="005B1E0E">
        <w:rPr>
          <w:rFonts w:ascii="Times" w:hAnsi="Times" w:cs="Times New Roman"/>
          <w:b/>
          <w:bCs/>
          <w:sz w:val="22"/>
          <w:szCs w:val="22"/>
        </w:rPr>
        <w:t xml:space="preserve"> </w:t>
      </w:r>
      <w:r w:rsidR="00B33E7D" w:rsidRPr="005B1E0E">
        <w:rPr>
          <w:rFonts w:ascii="Times" w:hAnsi="Times" w:cs="Times New Roman"/>
          <w:sz w:val="22"/>
          <w:szCs w:val="22"/>
        </w:rPr>
        <w:t>Hepatic levels of APAP-GSH, APAP-mercapturate (APAP-NAC), and APAP-cysteine (APAP-CYS) using samples collected at 0.5 or 2 h post-APAP dosing (300 mg/kg, intraperitoneal injection) were measured using LC-MS/MS.</w:t>
      </w:r>
    </w:p>
    <w:p w14:paraId="5FFDCB23" w14:textId="5D048945" w:rsidR="00DA44DC" w:rsidRPr="005B1E0E" w:rsidRDefault="00B33E7D" w:rsidP="001A618F">
      <w:pPr>
        <w:jc w:val="both"/>
        <w:rPr>
          <w:rFonts w:ascii="Times" w:hAnsi="Times" w:cs="Times New Roman"/>
          <w:b/>
          <w:bCs/>
          <w:sz w:val="22"/>
          <w:szCs w:val="22"/>
        </w:rPr>
      </w:pPr>
      <w:r w:rsidRPr="005B1E0E">
        <w:rPr>
          <w:rFonts w:ascii="Times" w:hAnsi="Times" w:cs="Times New Roman"/>
          <w:sz w:val="22"/>
          <w:szCs w:val="22"/>
        </w:rPr>
        <w:t xml:space="preserve">(E) </w:t>
      </w:r>
      <w:r w:rsidR="00B1171D" w:rsidRPr="005B1E0E">
        <w:rPr>
          <w:rFonts w:ascii="Times" w:hAnsi="Times" w:cs="Times New Roman"/>
          <w:sz w:val="22"/>
          <w:szCs w:val="22"/>
        </w:rPr>
        <w:t>6J</w:t>
      </w:r>
      <w:r w:rsidR="001A618F" w:rsidRPr="005B1E0E">
        <w:rPr>
          <w:rFonts w:ascii="Times" w:hAnsi="Times" w:cs="Times New Roman"/>
          <w:sz w:val="22"/>
          <w:szCs w:val="22"/>
        </w:rPr>
        <w:t xml:space="preserve"> or </w:t>
      </w:r>
      <w:r w:rsidR="00B1171D" w:rsidRPr="005B1E0E">
        <w:rPr>
          <w:rFonts w:ascii="Times" w:hAnsi="Times" w:cs="Times New Roman"/>
          <w:sz w:val="22"/>
          <w:szCs w:val="22"/>
        </w:rPr>
        <w:t>6N</w:t>
      </w:r>
      <w:r w:rsidR="001A618F" w:rsidRPr="005B1E0E">
        <w:rPr>
          <w:rFonts w:ascii="Times" w:hAnsi="Times" w:cs="Times New Roman"/>
          <w:sz w:val="22"/>
          <w:szCs w:val="22"/>
        </w:rPr>
        <w:t xml:space="preserve"> mice were sacrificed after overnight fasting</w:t>
      </w:r>
      <w:r w:rsidR="00860E34" w:rsidRPr="005B1E0E">
        <w:rPr>
          <w:rFonts w:ascii="Times" w:hAnsi="Times" w:cs="Times New Roman"/>
          <w:sz w:val="22"/>
          <w:szCs w:val="22"/>
        </w:rPr>
        <w:t xml:space="preserve"> and liver tissues were collected for preparation of cytosol (</w:t>
      </w:r>
      <w:proofErr w:type="spellStart"/>
      <w:r w:rsidR="00860E34" w:rsidRPr="005B1E0E">
        <w:rPr>
          <w:rFonts w:ascii="Times" w:hAnsi="Times" w:cs="Times New Roman"/>
          <w:sz w:val="22"/>
          <w:szCs w:val="22"/>
        </w:rPr>
        <w:t>Cyt</w:t>
      </w:r>
      <w:proofErr w:type="spellEnd"/>
      <w:r w:rsidR="00860E34" w:rsidRPr="005B1E0E">
        <w:rPr>
          <w:rFonts w:ascii="Times" w:hAnsi="Times" w:cs="Times New Roman"/>
          <w:sz w:val="22"/>
          <w:szCs w:val="22"/>
        </w:rPr>
        <w:t xml:space="preserve">), mitochondria, and </w:t>
      </w:r>
      <w:proofErr w:type="spellStart"/>
      <w:r w:rsidR="00860E34" w:rsidRPr="005B1E0E">
        <w:rPr>
          <w:rFonts w:ascii="Times" w:hAnsi="Times" w:cs="Times New Roman"/>
          <w:sz w:val="22"/>
          <w:szCs w:val="22"/>
        </w:rPr>
        <w:t>microsome</w:t>
      </w:r>
      <w:proofErr w:type="spellEnd"/>
      <w:r w:rsidR="00860E34" w:rsidRPr="005B1E0E">
        <w:rPr>
          <w:rFonts w:ascii="Times" w:hAnsi="Times" w:cs="Times New Roman"/>
          <w:sz w:val="22"/>
          <w:szCs w:val="22"/>
        </w:rPr>
        <w:t xml:space="preserve"> fractions</w:t>
      </w:r>
      <w:r w:rsidR="001A618F" w:rsidRPr="005B1E0E">
        <w:rPr>
          <w:rFonts w:ascii="Times" w:hAnsi="Times" w:cs="Times New Roman"/>
          <w:sz w:val="22"/>
          <w:szCs w:val="22"/>
        </w:rPr>
        <w:t xml:space="preserve">. Mitochondrial and cytosolic proteins (10 </w:t>
      </w:r>
      <w:r w:rsidR="001A618F" w:rsidRPr="005B1E0E">
        <w:rPr>
          <w:rFonts w:ascii="Times" w:hAnsi="Times" w:cs="Times New Roman"/>
          <w:sz w:val="22"/>
          <w:szCs w:val="22"/>
        </w:rPr>
        <w:sym w:font="Symbol" w:char="F06D"/>
      </w:r>
      <w:r w:rsidR="001A618F" w:rsidRPr="005B1E0E">
        <w:rPr>
          <w:rFonts w:ascii="Times" w:hAnsi="Times" w:cs="Times New Roman"/>
          <w:sz w:val="22"/>
          <w:szCs w:val="22"/>
        </w:rPr>
        <w:t xml:space="preserve">g/well) as well as microsomal </w:t>
      </w:r>
      <w:r w:rsidR="00860E34" w:rsidRPr="005B1E0E">
        <w:rPr>
          <w:rFonts w:ascii="Times" w:hAnsi="Times" w:cs="Times New Roman"/>
          <w:sz w:val="22"/>
          <w:szCs w:val="22"/>
        </w:rPr>
        <w:t xml:space="preserve">fractions </w:t>
      </w:r>
      <w:r w:rsidR="001A618F" w:rsidRPr="005B1E0E">
        <w:rPr>
          <w:rFonts w:ascii="Times" w:hAnsi="Times" w:cs="Times New Roman"/>
          <w:sz w:val="22"/>
          <w:szCs w:val="22"/>
        </w:rPr>
        <w:t xml:space="preserve">(1, 5, </w:t>
      </w:r>
      <w:r w:rsidR="00860E34" w:rsidRPr="005B1E0E">
        <w:rPr>
          <w:rFonts w:ascii="Times" w:hAnsi="Times" w:cs="Times New Roman"/>
          <w:sz w:val="22"/>
          <w:szCs w:val="22"/>
        </w:rPr>
        <w:t xml:space="preserve">and </w:t>
      </w:r>
      <w:r w:rsidR="001A618F" w:rsidRPr="005B1E0E">
        <w:rPr>
          <w:rFonts w:ascii="Times" w:hAnsi="Times" w:cs="Times New Roman"/>
          <w:sz w:val="22"/>
          <w:szCs w:val="22"/>
        </w:rPr>
        <w:t xml:space="preserve">10 </w:t>
      </w:r>
      <w:r w:rsidR="001A618F" w:rsidRPr="005B1E0E">
        <w:rPr>
          <w:rFonts w:ascii="Times" w:hAnsi="Times" w:cs="Times New Roman"/>
          <w:sz w:val="22"/>
          <w:szCs w:val="22"/>
        </w:rPr>
        <w:sym w:font="Symbol" w:char="F06D"/>
      </w:r>
      <w:r w:rsidR="001A618F" w:rsidRPr="005B1E0E">
        <w:rPr>
          <w:rFonts w:ascii="Times" w:hAnsi="Times" w:cs="Times New Roman"/>
          <w:sz w:val="22"/>
          <w:szCs w:val="22"/>
        </w:rPr>
        <w:t>g/well</w:t>
      </w:r>
      <w:r w:rsidR="001A618F" w:rsidRPr="005B1E0E">
        <w:rPr>
          <w:rFonts w:ascii="Times" w:hAnsi="Times" w:cs="Times New Roman"/>
          <w:b/>
          <w:bCs/>
          <w:sz w:val="22"/>
          <w:szCs w:val="22"/>
        </w:rPr>
        <w:t xml:space="preserve">) </w:t>
      </w:r>
      <w:r w:rsidR="001A618F" w:rsidRPr="005B1E0E">
        <w:rPr>
          <w:rFonts w:ascii="Times" w:hAnsi="Times" w:cs="Times New Roman"/>
          <w:sz w:val="22"/>
          <w:szCs w:val="22"/>
        </w:rPr>
        <w:t>were</w:t>
      </w:r>
      <w:r w:rsidR="00860E34" w:rsidRPr="005B1E0E">
        <w:rPr>
          <w:rFonts w:ascii="Times" w:hAnsi="Times" w:cs="Times New Roman"/>
          <w:sz w:val="22"/>
          <w:szCs w:val="22"/>
        </w:rPr>
        <w:t xml:space="preserve"> examined for CYP2E1 and</w:t>
      </w:r>
      <w:r w:rsidR="001A618F" w:rsidRPr="005B1E0E">
        <w:rPr>
          <w:rFonts w:ascii="Times" w:hAnsi="Times" w:cs="Times New Roman"/>
          <w:sz w:val="22"/>
          <w:szCs w:val="22"/>
        </w:rPr>
        <w:t xml:space="preserve"> </w:t>
      </w:r>
      <w:r w:rsidR="00860E34" w:rsidRPr="005B1E0E">
        <w:rPr>
          <w:rFonts w:ascii="Times" w:hAnsi="Times" w:cs="Times New Roman"/>
          <w:sz w:val="22"/>
          <w:szCs w:val="22"/>
        </w:rPr>
        <w:t xml:space="preserve">confirmed </w:t>
      </w:r>
      <w:r w:rsidR="001A618F" w:rsidRPr="005B1E0E">
        <w:rPr>
          <w:rFonts w:ascii="Times" w:hAnsi="Times" w:cs="Times New Roman"/>
          <w:sz w:val="22"/>
          <w:szCs w:val="22"/>
        </w:rPr>
        <w:t xml:space="preserve">by western blot using antibodies detecting VDAC (voltage-dependent anion channel; mitochondria marker), </w:t>
      </w:r>
      <w:r w:rsidR="001A618F" w:rsidRPr="005B1E0E">
        <w:rPr>
          <w:rFonts w:ascii="Times" w:hAnsi="Times" w:cs="Times New Roman"/>
          <w:sz w:val="22"/>
          <w:szCs w:val="22"/>
        </w:rPr>
        <w:sym w:font="Symbol" w:char="F061"/>
      </w:r>
      <w:r w:rsidR="001A618F" w:rsidRPr="005B1E0E">
        <w:rPr>
          <w:rFonts w:ascii="Times" w:hAnsi="Times" w:cs="Times New Roman"/>
          <w:sz w:val="22"/>
          <w:szCs w:val="22"/>
        </w:rPr>
        <w:t>-tubulin (cytosol marker), and calnexin (microsome marker).</w:t>
      </w:r>
    </w:p>
    <w:p w14:paraId="357FDF13" w14:textId="5702EF00" w:rsidR="00DA44DC" w:rsidRPr="005B1E0E" w:rsidRDefault="00DA44DC" w:rsidP="00DA44DC">
      <w:pPr>
        <w:jc w:val="both"/>
        <w:rPr>
          <w:rFonts w:ascii="Times" w:hAnsi="Times" w:cs="Times New Roman"/>
          <w:sz w:val="22"/>
          <w:szCs w:val="22"/>
        </w:rPr>
      </w:pPr>
      <w:r w:rsidRPr="005B1E0E">
        <w:rPr>
          <w:rFonts w:ascii="Times" w:hAnsi="Times" w:cs="Times New Roman"/>
          <w:sz w:val="22"/>
          <w:szCs w:val="22"/>
        </w:rPr>
        <w:t>(</w:t>
      </w:r>
      <w:r w:rsidR="00B33E7D" w:rsidRPr="005B1E0E">
        <w:rPr>
          <w:rFonts w:ascii="Times" w:hAnsi="Times" w:cs="Times New Roman"/>
          <w:sz w:val="22"/>
          <w:szCs w:val="22"/>
        </w:rPr>
        <w:t>F</w:t>
      </w:r>
      <w:r w:rsidRPr="005B1E0E">
        <w:rPr>
          <w:rFonts w:ascii="Times" w:hAnsi="Times" w:cs="Times New Roman"/>
          <w:sz w:val="22"/>
          <w:szCs w:val="22"/>
        </w:rPr>
        <w:t>)</w:t>
      </w:r>
      <w:r w:rsidRPr="005B1E0E">
        <w:rPr>
          <w:rFonts w:ascii="Times" w:hAnsi="Times" w:cs="Times New Roman"/>
          <w:b/>
          <w:bCs/>
          <w:sz w:val="22"/>
          <w:szCs w:val="22"/>
        </w:rPr>
        <w:t xml:space="preserve"> </w:t>
      </w:r>
      <w:r w:rsidR="00B1171D" w:rsidRPr="005B1E0E">
        <w:rPr>
          <w:rFonts w:ascii="Times" w:hAnsi="Times" w:cs="Times New Roman"/>
          <w:sz w:val="22"/>
          <w:szCs w:val="22"/>
        </w:rPr>
        <w:t>6N</w:t>
      </w:r>
      <w:r w:rsidR="001A618F" w:rsidRPr="005B1E0E">
        <w:rPr>
          <w:rFonts w:ascii="Times" w:hAnsi="Times" w:cs="Times New Roman"/>
          <w:b/>
          <w:bCs/>
          <w:sz w:val="22"/>
          <w:szCs w:val="22"/>
        </w:rPr>
        <w:t xml:space="preserve"> </w:t>
      </w:r>
      <w:r w:rsidR="001A618F" w:rsidRPr="005B1E0E">
        <w:rPr>
          <w:rFonts w:ascii="Times" w:hAnsi="Times" w:cs="Times New Roman"/>
          <w:sz w:val="22"/>
          <w:szCs w:val="22"/>
        </w:rPr>
        <w:t>mice were fed PPA (0.4% in drinking water) or regular water</w:t>
      </w:r>
      <w:r w:rsidR="00B33E7D" w:rsidRPr="005B1E0E">
        <w:rPr>
          <w:rFonts w:ascii="Times" w:hAnsi="Times" w:cs="Times New Roman"/>
          <w:sz w:val="22"/>
          <w:szCs w:val="22"/>
        </w:rPr>
        <w:t xml:space="preserve"> </w:t>
      </w:r>
      <w:r w:rsidR="001A618F" w:rsidRPr="005B1E0E">
        <w:rPr>
          <w:rFonts w:ascii="Times" w:hAnsi="Times" w:cs="Times New Roman"/>
          <w:sz w:val="22"/>
          <w:szCs w:val="22"/>
        </w:rPr>
        <w:t>for 4 weeks.</w:t>
      </w:r>
      <w:r w:rsidR="001A618F" w:rsidRPr="005B1E0E">
        <w:rPr>
          <w:rFonts w:ascii="Times" w:hAnsi="Times" w:cs="Times New Roman"/>
          <w:b/>
          <w:bCs/>
          <w:sz w:val="22"/>
          <w:szCs w:val="22"/>
        </w:rPr>
        <w:t xml:space="preserve"> </w:t>
      </w:r>
      <w:r w:rsidR="001A618F" w:rsidRPr="005B1E0E">
        <w:rPr>
          <w:rFonts w:ascii="Times" w:hAnsi="Times" w:cs="Times New Roman"/>
          <w:sz w:val="22"/>
          <w:szCs w:val="22"/>
        </w:rPr>
        <w:t>After overnight fasting, the mice were sacrificed</w:t>
      </w:r>
      <w:r w:rsidR="00860E34" w:rsidRPr="005B1E0E">
        <w:rPr>
          <w:rFonts w:ascii="Times" w:hAnsi="Times" w:cs="Times New Roman"/>
          <w:sz w:val="22"/>
          <w:szCs w:val="22"/>
        </w:rPr>
        <w:t xml:space="preserve"> and liver tissues were collected. Hepatic </w:t>
      </w:r>
      <w:r w:rsidR="001A618F" w:rsidRPr="005B1E0E">
        <w:rPr>
          <w:rFonts w:ascii="Times" w:hAnsi="Times" w:cs="Times New Roman"/>
          <w:sz w:val="22"/>
          <w:szCs w:val="22"/>
        </w:rPr>
        <w:t xml:space="preserve">Cyp2e1 mRNA levels were </w:t>
      </w:r>
      <w:r w:rsidR="009B7A5E" w:rsidRPr="005B1E0E">
        <w:rPr>
          <w:rFonts w:ascii="Times" w:hAnsi="Times" w:cs="Times New Roman"/>
          <w:sz w:val="22"/>
          <w:szCs w:val="22"/>
        </w:rPr>
        <w:t xml:space="preserve">determined </w:t>
      </w:r>
      <w:r w:rsidR="001A618F" w:rsidRPr="005B1E0E">
        <w:rPr>
          <w:rFonts w:ascii="Times" w:hAnsi="Times" w:cs="Times New Roman"/>
          <w:sz w:val="22"/>
          <w:szCs w:val="22"/>
        </w:rPr>
        <w:t xml:space="preserve">by </w:t>
      </w:r>
      <w:proofErr w:type="spellStart"/>
      <w:r w:rsidR="001A618F" w:rsidRPr="005B1E0E">
        <w:rPr>
          <w:rFonts w:ascii="Times" w:hAnsi="Times" w:cs="Times New Roman"/>
          <w:sz w:val="22"/>
          <w:szCs w:val="22"/>
        </w:rPr>
        <w:t>qRT</w:t>
      </w:r>
      <w:proofErr w:type="spellEnd"/>
      <w:r w:rsidR="001A618F" w:rsidRPr="005B1E0E">
        <w:rPr>
          <w:rFonts w:ascii="Times" w:hAnsi="Times" w:cs="Times New Roman"/>
          <w:sz w:val="22"/>
          <w:szCs w:val="22"/>
        </w:rPr>
        <w:t>-PCR.</w:t>
      </w:r>
    </w:p>
    <w:p w14:paraId="37CEABAB" w14:textId="01D66C60" w:rsidR="009B7A5E" w:rsidRPr="005B1E0E" w:rsidRDefault="00DA44DC" w:rsidP="00DA44DC">
      <w:pPr>
        <w:jc w:val="both"/>
        <w:rPr>
          <w:rFonts w:ascii="Times" w:hAnsi="Times" w:cs="Times New Roman"/>
          <w:sz w:val="22"/>
          <w:szCs w:val="22"/>
        </w:rPr>
      </w:pPr>
      <w:r w:rsidRPr="005B1E0E">
        <w:rPr>
          <w:rFonts w:ascii="Times" w:hAnsi="Times" w:cs="Times New Roman"/>
          <w:sz w:val="22"/>
          <w:szCs w:val="22"/>
        </w:rPr>
        <w:lastRenderedPageBreak/>
        <w:t>(</w:t>
      </w:r>
      <w:r w:rsidR="00B33E7D" w:rsidRPr="005B1E0E">
        <w:rPr>
          <w:rFonts w:ascii="Times" w:hAnsi="Times" w:cs="Times New Roman"/>
          <w:sz w:val="22"/>
          <w:szCs w:val="22"/>
        </w:rPr>
        <w:t>G</w:t>
      </w:r>
      <w:r w:rsidRPr="005B1E0E">
        <w:rPr>
          <w:rFonts w:ascii="Times" w:hAnsi="Times" w:cs="Times New Roman"/>
          <w:sz w:val="22"/>
          <w:szCs w:val="22"/>
        </w:rPr>
        <w:t xml:space="preserve">) </w:t>
      </w:r>
      <w:r w:rsidR="009B7A5E" w:rsidRPr="005B1E0E">
        <w:rPr>
          <w:rFonts w:ascii="Times" w:hAnsi="Times" w:cs="Times New Roman"/>
          <w:sz w:val="22"/>
          <w:szCs w:val="22"/>
        </w:rPr>
        <w:t xml:space="preserve">PPA supplementation does not affect the cecal microbiota. </w:t>
      </w:r>
      <w:r w:rsidR="00B1171D" w:rsidRPr="005B1E0E">
        <w:rPr>
          <w:rFonts w:ascii="Times" w:hAnsi="Times" w:cs="Times New Roman"/>
          <w:sz w:val="22"/>
          <w:szCs w:val="22"/>
        </w:rPr>
        <w:t>6N</w:t>
      </w:r>
      <w:r w:rsidR="001A618F" w:rsidRPr="005B1E0E">
        <w:rPr>
          <w:rFonts w:ascii="Times" w:hAnsi="Times" w:cs="Times New Roman"/>
          <w:b/>
          <w:bCs/>
          <w:sz w:val="22"/>
          <w:szCs w:val="22"/>
        </w:rPr>
        <w:t xml:space="preserve"> </w:t>
      </w:r>
      <w:r w:rsidR="001A618F" w:rsidRPr="005B1E0E">
        <w:rPr>
          <w:rFonts w:ascii="Times" w:hAnsi="Times" w:cs="Times New Roman"/>
          <w:sz w:val="22"/>
          <w:szCs w:val="22"/>
        </w:rPr>
        <w:t>mice were fed PPA (0.4% in drinking water) or regular water for 4 weeks.</w:t>
      </w:r>
      <w:r w:rsidR="001A618F" w:rsidRPr="005B1E0E">
        <w:rPr>
          <w:rFonts w:ascii="Times" w:hAnsi="Times" w:cs="Times New Roman"/>
          <w:b/>
          <w:bCs/>
          <w:sz w:val="22"/>
          <w:szCs w:val="22"/>
        </w:rPr>
        <w:t xml:space="preserve"> </w:t>
      </w:r>
      <w:r w:rsidR="001A618F" w:rsidRPr="005B1E0E">
        <w:rPr>
          <w:rFonts w:ascii="Times" w:hAnsi="Times" w:cs="Times New Roman"/>
          <w:sz w:val="22"/>
          <w:szCs w:val="22"/>
        </w:rPr>
        <w:t xml:space="preserve">After overnight fasting, the mice were sacrificed, and </w:t>
      </w:r>
      <w:r w:rsidR="009B7A5E" w:rsidRPr="005B1E0E">
        <w:rPr>
          <w:rFonts w:ascii="Times" w:hAnsi="Times" w:cs="Times New Roman"/>
          <w:sz w:val="22"/>
          <w:szCs w:val="22"/>
        </w:rPr>
        <w:t>cecum contents</w:t>
      </w:r>
      <w:r w:rsidR="009B7A5E" w:rsidRPr="005B1E0E" w:rsidDel="009B7A5E">
        <w:rPr>
          <w:rFonts w:ascii="Times" w:hAnsi="Times" w:cs="Times New Roman"/>
          <w:sz w:val="22"/>
          <w:szCs w:val="22"/>
        </w:rPr>
        <w:t xml:space="preserve"> </w:t>
      </w:r>
      <w:r w:rsidR="009B7A5E" w:rsidRPr="005B1E0E">
        <w:rPr>
          <w:rFonts w:ascii="Times" w:hAnsi="Times" w:cs="Times New Roman"/>
          <w:sz w:val="22"/>
          <w:szCs w:val="22"/>
        </w:rPr>
        <w:t xml:space="preserve">were collected for </w:t>
      </w:r>
      <w:r w:rsidR="001A618F" w:rsidRPr="005B1E0E">
        <w:rPr>
          <w:rFonts w:ascii="Times" w:hAnsi="Times" w:cs="Times New Roman"/>
          <w:sz w:val="22"/>
          <w:szCs w:val="22"/>
        </w:rPr>
        <w:t xml:space="preserve">16S rRNA gene amplicon sequencing </w:t>
      </w:r>
      <w:r w:rsidR="009B7A5E" w:rsidRPr="005B1E0E">
        <w:rPr>
          <w:rFonts w:ascii="Times" w:hAnsi="Times" w:cs="Times New Roman"/>
          <w:sz w:val="22"/>
          <w:szCs w:val="22"/>
        </w:rPr>
        <w:t>analysis.</w:t>
      </w:r>
      <w:r w:rsidR="001A618F" w:rsidRPr="005B1E0E">
        <w:rPr>
          <w:rFonts w:ascii="Times" w:hAnsi="Times" w:cs="Times New Roman"/>
          <w:sz w:val="22"/>
          <w:szCs w:val="22"/>
        </w:rPr>
        <w:t xml:space="preserve"> NMDS plot is shown.</w:t>
      </w:r>
    </w:p>
    <w:p w14:paraId="06B3A32B" w14:textId="345006A2" w:rsidR="00DA44DC" w:rsidRPr="005B1E0E" w:rsidRDefault="009B7A5E" w:rsidP="00DA44DC">
      <w:pPr>
        <w:jc w:val="both"/>
        <w:rPr>
          <w:rFonts w:ascii="Times" w:hAnsi="Times" w:cs="Times New Roman"/>
          <w:b/>
          <w:bCs/>
          <w:sz w:val="22"/>
          <w:szCs w:val="22"/>
        </w:rPr>
      </w:pPr>
      <w:r w:rsidRPr="005B1E0E">
        <w:rPr>
          <w:rFonts w:ascii="Times" w:hAnsi="Times" w:cs="Times New Roman"/>
          <w:sz w:val="22"/>
          <w:szCs w:val="22"/>
        </w:rPr>
        <w:t>(</w:t>
      </w:r>
      <w:r w:rsidR="00B33E7D" w:rsidRPr="005B1E0E">
        <w:rPr>
          <w:rFonts w:ascii="Times" w:hAnsi="Times" w:cs="Times New Roman"/>
          <w:sz w:val="22"/>
          <w:szCs w:val="22"/>
        </w:rPr>
        <w:t>H</w:t>
      </w:r>
      <w:r w:rsidRPr="005B1E0E">
        <w:rPr>
          <w:rFonts w:ascii="Times" w:hAnsi="Times" w:cs="Times New Roman"/>
          <w:sz w:val="22"/>
          <w:szCs w:val="22"/>
        </w:rPr>
        <w:t xml:space="preserve">) </w:t>
      </w:r>
      <w:r w:rsidR="00B1171D" w:rsidRPr="005B1E0E">
        <w:rPr>
          <w:rFonts w:ascii="Times" w:hAnsi="Times" w:cs="Times New Roman"/>
          <w:sz w:val="22"/>
          <w:szCs w:val="22"/>
        </w:rPr>
        <w:t>6J</w:t>
      </w:r>
      <w:r w:rsidRPr="005B1E0E">
        <w:rPr>
          <w:rFonts w:ascii="Times" w:hAnsi="Times" w:cs="Times New Roman"/>
          <w:sz w:val="22"/>
          <w:szCs w:val="22"/>
          <w:vertAlign w:val="subscript"/>
        </w:rPr>
        <w:t>GF</w:t>
      </w:r>
      <w:r w:rsidRPr="005B1E0E">
        <w:rPr>
          <w:rFonts w:ascii="Times" w:hAnsi="Times" w:cs="Times New Roman"/>
          <w:sz w:val="22"/>
          <w:szCs w:val="22"/>
        </w:rPr>
        <w:t xml:space="preserve"> and </w:t>
      </w:r>
      <w:r w:rsidR="00B1171D" w:rsidRPr="005B1E0E">
        <w:rPr>
          <w:rFonts w:ascii="Times" w:hAnsi="Times" w:cs="Times New Roman"/>
          <w:sz w:val="22"/>
          <w:szCs w:val="22"/>
        </w:rPr>
        <w:t>6N</w:t>
      </w:r>
      <w:r w:rsidRPr="005B1E0E">
        <w:rPr>
          <w:rFonts w:ascii="Times" w:hAnsi="Times" w:cs="Times New Roman"/>
          <w:sz w:val="22"/>
          <w:szCs w:val="22"/>
          <w:vertAlign w:val="subscript"/>
        </w:rPr>
        <w:t>GF</w:t>
      </w:r>
      <w:r w:rsidRPr="005B1E0E">
        <w:rPr>
          <w:rFonts w:ascii="Times" w:hAnsi="Times" w:cs="Times New Roman"/>
          <w:sz w:val="22"/>
          <w:szCs w:val="22"/>
        </w:rPr>
        <w:t xml:space="preserve"> (transplanted with </w:t>
      </w:r>
      <w:r w:rsidR="00B1171D" w:rsidRPr="005B1E0E">
        <w:rPr>
          <w:rFonts w:ascii="Times" w:hAnsi="Times" w:cs="Times New Roman"/>
          <w:sz w:val="22"/>
          <w:szCs w:val="22"/>
        </w:rPr>
        <w:t>6J</w:t>
      </w:r>
      <w:r w:rsidRPr="005B1E0E">
        <w:rPr>
          <w:rFonts w:ascii="Times" w:hAnsi="Times" w:cs="Times New Roman"/>
          <w:sz w:val="22"/>
          <w:szCs w:val="22"/>
        </w:rPr>
        <w:t xml:space="preserve"> and </w:t>
      </w:r>
      <w:r w:rsidR="00B1171D" w:rsidRPr="005B1E0E">
        <w:rPr>
          <w:rFonts w:ascii="Times" w:hAnsi="Times" w:cs="Times New Roman"/>
          <w:sz w:val="22"/>
          <w:szCs w:val="22"/>
        </w:rPr>
        <w:t>6N</w:t>
      </w:r>
      <w:r w:rsidRPr="005B1E0E">
        <w:rPr>
          <w:rFonts w:ascii="Times" w:hAnsi="Times" w:cs="Times New Roman"/>
          <w:sz w:val="22"/>
          <w:szCs w:val="22"/>
        </w:rPr>
        <w:t xml:space="preserve"> cecal contents, respectively) </w:t>
      </w:r>
      <w:r w:rsidR="00D8270C" w:rsidRPr="005B1E0E">
        <w:rPr>
          <w:rFonts w:ascii="Times" w:hAnsi="Times" w:cs="Times New Roman"/>
          <w:sz w:val="22"/>
          <w:szCs w:val="22"/>
        </w:rPr>
        <w:t xml:space="preserve">were sacrificed </w:t>
      </w:r>
      <w:r w:rsidR="00AD0A9A" w:rsidRPr="005B1E0E">
        <w:rPr>
          <w:rFonts w:ascii="Times" w:hAnsi="Times" w:cs="Times New Roman"/>
          <w:sz w:val="22"/>
          <w:szCs w:val="22"/>
        </w:rPr>
        <w:t>after overnight fasting</w:t>
      </w:r>
      <w:r w:rsidR="00D8270C" w:rsidRPr="005B1E0E">
        <w:rPr>
          <w:rFonts w:ascii="Times" w:hAnsi="Times" w:cs="Times New Roman"/>
          <w:sz w:val="22"/>
          <w:szCs w:val="22"/>
        </w:rPr>
        <w:t xml:space="preserve">, and </w:t>
      </w:r>
      <w:r w:rsidRPr="005B1E0E">
        <w:rPr>
          <w:rFonts w:ascii="Times" w:hAnsi="Times" w:cs="Times New Roman"/>
          <w:sz w:val="22"/>
          <w:szCs w:val="22"/>
        </w:rPr>
        <w:t xml:space="preserve">liver tissues were collected for preparation of hepatic microsomes. Hepatic </w:t>
      </w:r>
      <w:r w:rsidR="00D8270C" w:rsidRPr="005B1E0E">
        <w:rPr>
          <w:rFonts w:ascii="Times" w:hAnsi="Times" w:cs="Times New Roman"/>
          <w:sz w:val="22"/>
          <w:szCs w:val="22"/>
        </w:rPr>
        <w:t xml:space="preserve">microsomal CYP2E1 </w:t>
      </w:r>
      <w:r w:rsidRPr="005B1E0E">
        <w:rPr>
          <w:rFonts w:ascii="Times" w:hAnsi="Times" w:cs="Times New Roman"/>
          <w:sz w:val="22"/>
          <w:szCs w:val="22"/>
        </w:rPr>
        <w:t xml:space="preserve">and CYP1A2 </w:t>
      </w:r>
      <w:r w:rsidR="00D8270C" w:rsidRPr="005B1E0E">
        <w:rPr>
          <w:rFonts w:ascii="Times" w:hAnsi="Times" w:cs="Times New Roman"/>
          <w:sz w:val="22"/>
          <w:szCs w:val="22"/>
        </w:rPr>
        <w:t>levels</w:t>
      </w:r>
      <w:r w:rsidR="00AD0A9A" w:rsidRPr="005B1E0E">
        <w:rPr>
          <w:rFonts w:ascii="Times" w:hAnsi="Times" w:cs="Times New Roman"/>
          <w:sz w:val="22"/>
          <w:szCs w:val="22"/>
        </w:rPr>
        <w:t xml:space="preserve"> </w:t>
      </w:r>
      <w:r w:rsidR="00A06257" w:rsidRPr="005B1E0E">
        <w:rPr>
          <w:rFonts w:ascii="Times" w:hAnsi="Times" w:cs="Times New Roman"/>
          <w:sz w:val="22"/>
          <w:szCs w:val="22"/>
        </w:rPr>
        <w:t xml:space="preserve">were </w:t>
      </w:r>
      <w:r w:rsidRPr="005B1E0E">
        <w:rPr>
          <w:rFonts w:ascii="Times" w:hAnsi="Times" w:cs="Times New Roman"/>
          <w:sz w:val="22"/>
          <w:szCs w:val="22"/>
        </w:rPr>
        <w:t xml:space="preserve">examined </w:t>
      </w:r>
      <w:r w:rsidR="00A06257" w:rsidRPr="005B1E0E">
        <w:rPr>
          <w:rFonts w:ascii="Times" w:hAnsi="Times" w:cs="Times New Roman"/>
          <w:sz w:val="22"/>
          <w:szCs w:val="22"/>
        </w:rPr>
        <w:t>by western blot</w:t>
      </w:r>
      <w:r w:rsidR="00D8270C" w:rsidRPr="005B1E0E">
        <w:rPr>
          <w:rFonts w:ascii="Times" w:hAnsi="Times" w:cs="Times New Roman"/>
          <w:sz w:val="22"/>
          <w:szCs w:val="22"/>
        </w:rPr>
        <w:t xml:space="preserve"> (left)</w:t>
      </w:r>
      <w:r w:rsidR="00A06257" w:rsidRPr="005B1E0E">
        <w:rPr>
          <w:rFonts w:ascii="Times" w:hAnsi="Times" w:cs="Times New Roman"/>
          <w:sz w:val="22"/>
          <w:szCs w:val="22"/>
        </w:rPr>
        <w:t xml:space="preserve">. </w:t>
      </w:r>
      <w:r w:rsidR="0026492C" w:rsidRPr="005B1E0E">
        <w:rPr>
          <w:rFonts w:ascii="Times" w:hAnsi="Times" w:cs="Times New Roman"/>
          <w:sz w:val="22"/>
          <w:szCs w:val="22"/>
        </w:rPr>
        <w:t>APAP bioactivation</w:t>
      </w:r>
      <w:r w:rsidR="00A06257" w:rsidRPr="005B1E0E">
        <w:rPr>
          <w:rFonts w:ascii="Times" w:hAnsi="Times" w:cs="Times New Roman"/>
          <w:sz w:val="22"/>
          <w:szCs w:val="22"/>
        </w:rPr>
        <w:t xml:space="preserve"> levels (right) were determined by measuring APAP-GSH formation rate in the hepatic microsomes.</w:t>
      </w:r>
    </w:p>
    <w:p w14:paraId="7C7EA1C1" w14:textId="7071ECD6" w:rsidR="00DA44DC" w:rsidRPr="005B1E0E" w:rsidRDefault="00DA44DC" w:rsidP="00DA44DC">
      <w:pPr>
        <w:jc w:val="both"/>
        <w:rPr>
          <w:rFonts w:ascii="Times" w:hAnsi="Times" w:cs="Times New Roman"/>
          <w:sz w:val="22"/>
          <w:szCs w:val="22"/>
        </w:rPr>
      </w:pPr>
      <w:r w:rsidRPr="005B1E0E">
        <w:rPr>
          <w:rFonts w:ascii="Times" w:hAnsi="Times" w:cs="Times New Roman"/>
          <w:sz w:val="22"/>
          <w:szCs w:val="22"/>
        </w:rPr>
        <w:t>(</w:t>
      </w:r>
      <w:r w:rsidR="00B33E7D" w:rsidRPr="005B1E0E">
        <w:rPr>
          <w:rFonts w:ascii="Times" w:hAnsi="Times" w:cs="Times New Roman"/>
          <w:sz w:val="22"/>
          <w:szCs w:val="22"/>
        </w:rPr>
        <w:t>I</w:t>
      </w:r>
      <w:r w:rsidRPr="005B1E0E">
        <w:rPr>
          <w:rFonts w:ascii="Times" w:hAnsi="Times" w:cs="Times New Roman"/>
          <w:sz w:val="22"/>
          <w:szCs w:val="22"/>
        </w:rPr>
        <w:t>)</w:t>
      </w:r>
      <w:r w:rsidRPr="005B1E0E">
        <w:rPr>
          <w:rFonts w:ascii="Times" w:hAnsi="Times" w:cs="Times New Roman"/>
          <w:b/>
          <w:bCs/>
          <w:sz w:val="22"/>
          <w:szCs w:val="22"/>
        </w:rPr>
        <w:t xml:space="preserve"> </w:t>
      </w:r>
      <w:r w:rsidR="00A06257" w:rsidRPr="005B1E0E">
        <w:rPr>
          <w:rFonts w:ascii="Times" w:hAnsi="Times" w:cs="Times New Roman"/>
          <w:sz w:val="22"/>
          <w:szCs w:val="22"/>
        </w:rPr>
        <w:t>Hepatic CYP2E1 activity levels were determined by measuring the</w:t>
      </w:r>
      <w:r w:rsidR="00EF7A8C" w:rsidRPr="005B1E0E">
        <w:rPr>
          <w:rFonts w:ascii="Times" w:hAnsi="Times" w:cs="Times New Roman"/>
          <w:sz w:val="22"/>
          <w:szCs w:val="22"/>
        </w:rPr>
        <w:t xml:space="preserve"> conversion</w:t>
      </w:r>
      <w:r w:rsidR="00A06257" w:rsidRPr="005B1E0E">
        <w:rPr>
          <w:rFonts w:ascii="Times" w:hAnsi="Times" w:cs="Times New Roman"/>
          <w:sz w:val="22"/>
          <w:szCs w:val="22"/>
        </w:rPr>
        <w:t xml:space="preserve"> rate of chlorzoxazone to 6-hydroxychlorzoxazone in hepatic microsomes</w:t>
      </w:r>
      <w:r w:rsidR="00D771E2" w:rsidRPr="005B1E0E">
        <w:rPr>
          <w:rFonts w:ascii="Times" w:hAnsi="Times" w:cs="Times New Roman"/>
          <w:sz w:val="22"/>
          <w:szCs w:val="22"/>
        </w:rPr>
        <w:t xml:space="preserve"> </w:t>
      </w:r>
      <w:r w:rsidR="0081528E" w:rsidRPr="005B1E0E">
        <w:rPr>
          <w:rFonts w:ascii="Times" w:hAnsi="Times" w:cs="Times New Roman"/>
          <w:sz w:val="22"/>
          <w:szCs w:val="22"/>
        </w:rPr>
        <w:t xml:space="preserve">prepared from </w:t>
      </w:r>
      <w:r w:rsidR="00B1171D" w:rsidRPr="005B1E0E">
        <w:rPr>
          <w:rFonts w:ascii="Times" w:hAnsi="Times" w:cs="Times New Roman"/>
          <w:sz w:val="22"/>
          <w:szCs w:val="22"/>
        </w:rPr>
        <w:t>6J</w:t>
      </w:r>
      <w:r w:rsidR="0081528E" w:rsidRPr="005B1E0E">
        <w:rPr>
          <w:rFonts w:ascii="Times" w:hAnsi="Times" w:cs="Times New Roman"/>
          <w:sz w:val="22"/>
          <w:szCs w:val="22"/>
        </w:rPr>
        <w:t xml:space="preserve"> and </w:t>
      </w:r>
      <w:r w:rsidR="00B1171D" w:rsidRPr="005B1E0E">
        <w:rPr>
          <w:rFonts w:ascii="Times" w:hAnsi="Times" w:cs="Times New Roman"/>
          <w:sz w:val="22"/>
          <w:szCs w:val="22"/>
        </w:rPr>
        <w:t>6N</w:t>
      </w:r>
      <w:r w:rsidR="0081528E" w:rsidRPr="005B1E0E">
        <w:rPr>
          <w:rFonts w:ascii="Times" w:hAnsi="Times" w:cs="Times New Roman"/>
          <w:sz w:val="22"/>
          <w:szCs w:val="22"/>
        </w:rPr>
        <w:t xml:space="preserve"> liver tissues collected after overnight fasting</w:t>
      </w:r>
      <w:r w:rsidR="00213A68" w:rsidRPr="005B1E0E">
        <w:rPr>
          <w:rFonts w:ascii="Times" w:hAnsi="Times" w:cs="Times New Roman"/>
          <w:sz w:val="22"/>
          <w:szCs w:val="22"/>
        </w:rPr>
        <w:t xml:space="preserve"> of mice</w:t>
      </w:r>
      <w:r w:rsidR="00A06257" w:rsidRPr="005B1E0E">
        <w:rPr>
          <w:rFonts w:ascii="Times" w:hAnsi="Times" w:cs="Times New Roman"/>
          <w:sz w:val="22"/>
          <w:szCs w:val="22"/>
        </w:rPr>
        <w:t>.</w:t>
      </w:r>
    </w:p>
    <w:p w14:paraId="02FFF778" w14:textId="5A7D9E44" w:rsidR="00DA44DC" w:rsidRPr="005B1E0E" w:rsidRDefault="00DA44DC" w:rsidP="00DA44DC">
      <w:pPr>
        <w:jc w:val="both"/>
        <w:rPr>
          <w:rFonts w:ascii="Times" w:hAnsi="Times" w:cs="Times New Roman"/>
          <w:sz w:val="22"/>
          <w:szCs w:val="22"/>
        </w:rPr>
      </w:pPr>
      <w:r w:rsidRPr="005B1E0E">
        <w:rPr>
          <w:rFonts w:ascii="Times" w:hAnsi="Times" w:cs="Times New Roman"/>
          <w:sz w:val="22"/>
          <w:szCs w:val="22"/>
        </w:rPr>
        <w:t>(</w:t>
      </w:r>
      <w:r w:rsidR="00B33E7D" w:rsidRPr="005B1E0E">
        <w:rPr>
          <w:rFonts w:ascii="Times" w:hAnsi="Times" w:cs="Times New Roman"/>
          <w:sz w:val="22"/>
          <w:szCs w:val="22"/>
        </w:rPr>
        <w:t>J</w:t>
      </w:r>
      <w:r w:rsidRPr="005B1E0E">
        <w:rPr>
          <w:rFonts w:ascii="Times" w:hAnsi="Times" w:cs="Times New Roman"/>
          <w:sz w:val="22"/>
          <w:szCs w:val="22"/>
        </w:rPr>
        <w:t>)</w:t>
      </w:r>
      <w:r w:rsidRPr="005B1E0E">
        <w:rPr>
          <w:rFonts w:ascii="Times" w:hAnsi="Times" w:cs="Times New Roman"/>
          <w:b/>
          <w:bCs/>
          <w:sz w:val="22"/>
          <w:szCs w:val="22"/>
        </w:rPr>
        <w:t xml:space="preserve"> </w:t>
      </w:r>
      <w:r w:rsidR="00B1171D" w:rsidRPr="005B1E0E">
        <w:rPr>
          <w:rFonts w:ascii="Times" w:hAnsi="Times" w:cs="Times New Roman"/>
          <w:sz w:val="22"/>
          <w:szCs w:val="22"/>
        </w:rPr>
        <w:t>6J</w:t>
      </w:r>
      <w:r w:rsidR="00A06257" w:rsidRPr="005B1E0E">
        <w:rPr>
          <w:rFonts w:ascii="Times" w:hAnsi="Times" w:cs="Times New Roman"/>
          <w:sz w:val="22"/>
          <w:szCs w:val="22"/>
        </w:rPr>
        <w:t xml:space="preserve"> </w:t>
      </w:r>
      <w:r w:rsidR="00D771E2" w:rsidRPr="005B1E0E">
        <w:rPr>
          <w:rFonts w:ascii="Times" w:hAnsi="Times" w:cs="Times New Roman"/>
          <w:sz w:val="22"/>
          <w:szCs w:val="22"/>
        </w:rPr>
        <w:t xml:space="preserve">or </w:t>
      </w:r>
      <w:r w:rsidR="00B1171D" w:rsidRPr="005B1E0E">
        <w:rPr>
          <w:rFonts w:ascii="Times" w:hAnsi="Times" w:cs="Times New Roman"/>
          <w:sz w:val="22"/>
          <w:szCs w:val="22"/>
        </w:rPr>
        <w:t>6N</w:t>
      </w:r>
      <w:r w:rsidR="00A06257" w:rsidRPr="005B1E0E">
        <w:rPr>
          <w:rFonts w:ascii="Times" w:hAnsi="Times" w:cs="Times New Roman"/>
          <w:sz w:val="22"/>
          <w:szCs w:val="22"/>
        </w:rPr>
        <w:t xml:space="preserve"> mice received APAP (300 mg/kg, intraperitoneal injection) after overnight fasting, and sacrificed at </w:t>
      </w:r>
      <w:r w:rsidR="00D771E2" w:rsidRPr="005B1E0E">
        <w:rPr>
          <w:rFonts w:ascii="Times" w:hAnsi="Times" w:cs="Times New Roman"/>
          <w:sz w:val="22"/>
          <w:szCs w:val="22"/>
        </w:rPr>
        <w:t>0, 0.5, 2, 6, 12 and 24 h</w:t>
      </w:r>
      <w:r w:rsidR="00A06257" w:rsidRPr="005B1E0E">
        <w:rPr>
          <w:rFonts w:ascii="Times" w:hAnsi="Times" w:cs="Times New Roman"/>
          <w:sz w:val="22"/>
          <w:szCs w:val="22"/>
        </w:rPr>
        <w:t xml:space="preserve"> </w:t>
      </w:r>
      <w:r w:rsidR="00D771E2" w:rsidRPr="005B1E0E">
        <w:rPr>
          <w:rFonts w:ascii="Times" w:hAnsi="Times" w:cs="Times New Roman"/>
          <w:sz w:val="22"/>
          <w:szCs w:val="22"/>
        </w:rPr>
        <w:t>post-APAP treatment</w:t>
      </w:r>
      <w:r w:rsidR="00296ED6" w:rsidRPr="005B1E0E">
        <w:rPr>
          <w:rFonts w:ascii="Times" w:hAnsi="Times" w:cs="Times New Roman"/>
          <w:sz w:val="22"/>
          <w:szCs w:val="22"/>
        </w:rPr>
        <w:t xml:space="preserve"> (n=5-10</w:t>
      </w:r>
      <w:r w:rsidR="004712FE" w:rsidRPr="005B1E0E">
        <w:rPr>
          <w:rFonts w:ascii="Times" w:hAnsi="Times" w:cs="Times New Roman"/>
          <w:sz w:val="22"/>
          <w:szCs w:val="22"/>
        </w:rPr>
        <w:t xml:space="preserve"> mice</w:t>
      </w:r>
      <w:r w:rsidR="00296ED6" w:rsidRPr="005B1E0E">
        <w:rPr>
          <w:rFonts w:ascii="Times" w:hAnsi="Times" w:cs="Times New Roman"/>
          <w:sz w:val="22"/>
          <w:szCs w:val="22"/>
        </w:rPr>
        <w:t>/time point)</w:t>
      </w:r>
      <w:r w:rsidR="00A06257" w:rsidRPr="005B1E0E">
        <w:rPr>
          <w:rFonts w:ascii="Times" w:hAnsi="Times" w:cs="Times New Roman"/>
          <w:sz w:val="22"/>
          <w:szCs w:val="22"/>
        </w:rPr>
        <w:t>.</w:t>
      </w:r>
      <w:r w:rsidR="00D771E2" w:rsidRPr="005B1E0E">
        <w:rPr>
          <w:rFonts w:ascii="Times" w:hAnsi="Times" w:cs="Times New Roman"/>
          <w:sz w:val="22"/>
          <w:szCs w:val="22"/>
        </w:rPr>
        <w:t xml:space="preserve"> Serum ALT levels, </w:t>
      </w:r>
      <w:r w:rsidR="00370B50" w:rsidRPr="005B1E0E">
        <w:rPr>
          <w:rFonts w:ascii="Times" w:hAnsi="Times" w:cs="Times New Roman"/>
          <w:sz w:val="22"/>
          <w:szCs w:val="22"/>
        </w:rPr>
        <w:t>total hepatic GSH levels, and APAP-CYS levels (i.e., APAP-protein adducts) were measured as indicators of APAP-induced hepatotoxicity.</w:t>
      </w:r>
      <w:r w:rsidR="009F5712" w:rsidRPr="005B1E0E">
        <w:rPr>
          <w:rFonts w:ascii="Times" w:hAnsi="Times" w:cs="Times New Roman"/>
          <w:sz w:val="22"/>
          <w:szCs w:val="22"/>
        </w:rPr>
        <w:t xml:space="preserve"> </w:t>
      </w:r>
    </w:p>
    <w:p w14:paraId="76A32D89" w14:textId="202D8E11" w:rsidR="00DA44DC" w:rsidRPr="005B1E0E" w:rsidRDefault="00DA44DC" w:rsidP="00DA44DC">
      <w:pPr>
        <w:jc w:val="both"/>
        <w:rPr>
          <w:rFonts w:ascii="Times" w:hAnsi="Times" w:cs="Times New Roman"/>
          <w:sz w:val="22"/>
          <w:szCs w:val="22"/>
        </w:rPr>
      </w:pPr>
      <w:r w:rsidRPr="005B1E0E">
        <w:rPr>
          <w:rFonts w:ascii="Times" w:hAnsi="Times" w:cs="Times New Roman"/>
          <w:sz w:val="22"/>
          <w:szCs w:val="22"/>
        </w:rPr>
        <w:t>(</w:t>
      </w:r>
      <w:r w:rsidR="00B33E7D" w:rsidRPr="005B1E0E">
        <w:rPr>
          <w:rFonts w:ascii="Times" w:hAnsi="Times" w:cs="Times New Roman"/>
          <w:sz w:val="22"/>
          <w:szCs w:val="22"/>
        </w:rPr>
        <w:t>K</w:t>
      </w:r>
      <w:r w:rsidRPr="005B1E0E">
        <w:rPr>
          <w:rFonts w:ascii="Times" w:hAnsi="Times" w:cs="Times New Roman"/>
          <w:sz w:val="22"/>
          <w:szCs w:val="22"/>
        </w:rPr>
        <w:t xml:space="preserve">) </w:t>
      </w:r>
      <w:r w:rsidR="00370B50" w:rsidRPr="005B1E0E">
        <w:rPr>
          <w:rFonts w:ascii="Times" w:hAnsi="Times" w:cs="Times New Roman"/>
          <w:sz w:val="22"/>
          <w:szCs w:val="22"/>
        </w:rPr>
        <w:t xml:space="preserve">Liver lysates were prepared with liver tissues collected in (I). </w:t>
      </w:r>
      <w:r w:rsidR="001A618F" w:rsidRPr="005B1E0E">
        <w:rPr>
          <w:rFonts w:ascii="Times" w:hAnsi="Times" w:cs="Times New Roman"/>
          <w:sz w:val="22"/>
          <w:szCs w:val="22"/>
        </w:rPr>
        <w:t>The hepatic levels of APAP-protein adducts, phosphorylated JNK (</w:t>
      </w:r>
      <w:proofErr w:type="spellStart"/>
      <w:r w:rsidR="001A618F" w:rsidRPr="005B1E0E">
        <w:rPr>
          <w:rFonts w:ascii="Times" w:hAnsi="Times" w:cs="Times New Roman"/>
          <w:sz w:val="22"/>
          <w:szCs w:val="22"/>
        </w:rPr>
        <w:t>pJNK</w:t>
      </w:r>
      <w:proofErr w:type="spellEnd"/>
      <w:r w:rsidR="001A618F" w:rsidRPr="005B1E0E">
        <w:rPr>
          <w:rFonts w:ascii="Times" w:hAnsi="Times" w:cs="Times New Roman"/>
          <w:sz w:val="22"/>
          <w:szCs w:val="22"/>
        </w:rPr>
        <w:t xml:space="preserve">), and JNK at </w:t>
      </w:r>
      <w:r w:rsidR="00370B50" w:rsidRPr="005B1E0E">
        <w:rPr>
          <w:rFonts w:ascii="Times" w:hAnsi="Times" w:cs="Times New Roman"/>
          <w:sz w:val="22"/>
          <w:szCs w:val="22"/>
        </w:rPr>
        <w:t xml:space="preserve">indicated </w:t>
      </w:r>
      <w:r w:rsidR="001A618F" w:rsidRPr="005B1E0E">
        <w:rPr>
          <w:rFonts w:ascii="Times" w:hAnsi="Times" w:cs="Times New Roman"/>
          <w:sz w:val="22"/>
          <w:szCs w:val="22"/>
        </w:rPr>
        <w:t>time points</w:t>
      </w:r>
      <w:r w:rsidR="00370B50" w:rsidRPr="005B1E0E">
        <w:rPr>
          <w:rFonts w:ascii="Times" w:hAnsi="Times" w:cs="Times New Roman"/>
          <w:sz w:val="22"/>
          <w:szCs w:val="22"/>
        </w:rPr>
        <w:t xml:space="preserve"> were examined </w:t>
      </w:r>
      <w:r w:rsidR="001A618F" w:rsidRPr="005B1E0E">
        <w:rPr>
          <w:rFonts w:ascii="Times" w:hAnsi="Times" w:cs="Times New Roman"/>
          <w:sz w:val="22"/>
          <w:szCs w:val="22"/>
        </w:rPr>
        <w:t xml:space="preserve">by </w:t>
      </w:r>
      <w:r w:rsidR="00370B50" w:rsidRPr="005B1E0E">
        <w:rPr>
          <w:rFonts w:ascii="Times" w:hAnsi="Times" w:cs="Times New Roman"/>
          <w:sz w:val="22"/>
          <w:szCs w:val="22"/>
        </w:rPr>
        <w:t xml:space="preserve">Western </w:t>
      </w:r>
      <w:r w:rsidR="001A618F" w:rsidRPr="005B1E0E">
        <w:rPr>
          <w:rFonts w:ascii="Times" w:hAnsi="Times" w:cs="Times New Roman"/>
          <w:sz w:val="22"/>
          <w:szCs w:val="22"/>
        </w:rPr>
        <w:t>blot.</w:t>
      </w:r>
    </w:p>
    <w:p w14:paraId="6D14F05B" w14:textId="20A1B276" w:rsidR="00B33E7D" w:rsidRPr="005B1E0E" w:rsidRDefault="00B33E7D" w:rsidP="00DA44DC">
      <w:pPr>
        <w:jc w:val="both"/>
        <w:rPr>
          <w:rFonts w:ascii="Times" w:hAnsi="Times" w:cs="Times New Roman"/>
          <w:sz w:val="22"/>
          <w:szCs w:val="22"/>
        </w:rPr>
      </w:pPr>
      <w:r w:rsidRPr="005B1E0E">
        <w:rPr>
          <w:rFonts w:ascii="Times" w:hAnsi="Times" w:cs="Times New Roman"/>
          <w:sz w:val="22"/>
          <w:szCs w:val="22"/>
        </w:rPr>
        <w:t>(L) Hepatic levels of APAP-GSH, APAP-mercapturate (APAP-NAC), and APAP-cysteine (APAP-CYS) using samples collected at 0.5 or 2 h post-APAP dosing (300 mg/kg, intraperitoneal injection) in 6J or 6N mice were measured using LC-MS/MS.</w:t>
      </w:r>
    </w:p>
    <w:p w14:paraId="78786A59" w14:textId="0CAC81EF" w:rsidR="00DA44DC" w:rsidRPr="005B1E0E" w:rsidRDefault="00DA44DC" w:rsidP="00DA44DC">
      <w:pPr>
        <w:jc w:val="both"/>
        <w:rPr>
          <w:rFonts w:ascii="Times" w:hAnsi="Times" w:cs="Times New Roman"/>
          <w:sz w:val="22"/>
          <w:szCs w:val="22"/>
        </w:rPr>
      </w:pPr>
      <w:r w:rsidRPr="005B1E0E">
        <w:rPr>
          <w:rFonts w:ascii="Times" w:hAnsi="Times" w:cs="Times New Roman"/>
          <w:sz w:val="22"/>
          <w:szCs w:val="22"/>
        </w:rPr>
        <w:t>(</w:t>
      </w:r>
      <w:r w:rsidR="00B33E7D" w:rsidRPr="005B1E0E">
        <w:rPr>
          <w:rFonts w:ascii="Times" w:hAnsi="Times" w:cs="Times New Roman"/>
          <w:sz w:val="22"/>
          <w:szCs w:val="22"/>
        </w:rPr>
        <w:t>M</w:t>
      </w:r>
      <w:r w:rsidRPr="005B1E0E">
        <w:rPr>
          <w:rFonts w:ascii="Times" w:hAnsi="Times" w:cs="Times New Roman"/>
          <w:sz w:val="22"/>
          <w:szCs w:val="22"/>
        </w:rPr>
        <w:t>)</w:t>
      </w:r>
      <w:r w:rsidRPr="005B1E0E">
        <w:rPr>
          <w:rFonts w:ascii="Times" w:hAnsi="Times" w:cs="Times New Roman"/>
          <w:b/>
          <w:bCs/>
          <w:sz w:val="22"/>
          <w:szCs w:val="22"/>
        </w:rPr>
        <w:t xml:space="preserve"> </w:t>
      </w:r>
      <w:r w:rsidR="00213A68" w:rsidRPr="005B1E0E">
        <w:rPr>
          <w:rFonts w:ascii="Times" w:hAnsi="Times" w:cs="Times New Roman"/>
          <w:sz w:val="22"/>
          <w:szCs w:val="22"/>
        </w:rPr>
        <w:t>The mouse</w:t>
      </w:r>
      <w:r w:rsidR="00213A68" w:rsidRPr="005B1E0E">
        <w:rPr>
          <w:rFonts w:ascii="Times" w:hAnsi="Times" w:cs="Times New Roman"/>
          <w:b/>
          <w:bCs/>
          <w:sz w:val="22"/>
          <w:szCs w:val="22"/>
        </w:rPr>
        <w:t xml:space="preserve"> </w:t>
      </w:r>
      <w:r w:rsidR="00FE58E4" w:rsidRPr="005B1E0E">
        <w:rPr>
          <w:rFonts w:ascii="Times" w:hAnsi="Times" w:cs="Times New Roman"/>
          <w:sz w:val="22"/>
          <w:szCs w:val="22"/>
        </w:rPr>
        <w:t>hepatic microsomes</w:t>
      </w:r>
      <w:r w:rsidR="00EA7794" w:rsidRPr="005B1E0E">
        <w:rPr>
          <w:rFonts w:ascii="Times" w:hAnsi="Times" w:cs="Times New Roman"/>
          <w:sz w:val="22"/>
          <w:szCs w:val="22"/>
        </w:rPr>
        <w:t xml:space="preserve"> (Corning life sciences, Tewksbury, MA, Cat. No. 452701)</w:t>
      </w:r>
      <w:r w:rsidR="00370B50" w:rsidRPr="005B1E0E">
        <w:rPr>
          <w:rFonts w:ascii="Times" w:hAnsi="Times" w:cs="Times New Roman"/>
          <w:sz w:val="22"/>
          <w:szCs w:val="22"/>
        </w:rPr>
        <w:t xml:space="preserve"> </w:t>
      </w:r>
      <w:r w:rsidR="00FE58E4" w:rsidRPr="005B1E0E">
        <w:rPr>
          <w:rFonts w:ascii="Times" w:hAnsi="Times" w:cs="Times New Roman"/>
          <w:sz w:val="22"/>
          <w:szCs w:val="22"/>
        </w:rPr>
        <w:t xml:space="preserve">were incubated with chlorzoxazone (100 </w:t>
      </w:r>
      <w:r w:rsidR="00FE58E4" w:rsidRPr="005B1E0E">
        <w:rPr>
          <w:rFonts w:ascii="Times" w:hAnsi="Times" w:cs="Times New Roman"/>
          <w:sz w:val="22"/>
          <w:szCs w:val="22"/>
        </w:rPr>
        <w:sym w:font="Symbol" w:char="F06D"/>
      </w:r>
      <w:r w:rsidR="00FE58E4" w:rsidRPr="005B1E0E">
        <w:rPr>
          <w:rFonts w:ascii="Times" w:hAnsi="Times" w:cs="Times New Roman"/>
          <w:sz w:val="22"/>
          <w:szCs w:val="22"/>
        </w:rPr>
        <w:t xml:space="preserve">M) in the </w:t>
      </w:r>
      <w:r w:rsidR="00370B50" w:rsidRPr="005B1E0E">
        <w:rPr>
          <w:rFonts w:ascii="Times" w:hAnsi="Times" w:cs="Times New Roman"/>
          <w:sz w:val="22"/>
          <w:szCs w:val="22"/>
        </w:rPr>
        <w:t xml:space="preserve">absence and </w:t>
      </w:r>
      <w:r w:rsidR="00FE58E4" w:rsidRPr="005B1E0E">
        <w:rPr>
          <w:rFonts w:ascii="Times" w:hAnsi="Times" w:cs="Times New Roman"/>
          <w:sz w:val="22"/>
          <w:szCs w:val="22"/>
        </w:rPr>
        <w:t xml:space="preserve">presence of PPA (1 mM) or </w:t>
      </w:r>
      <w:r w:rsidR="00FE58E4" w:rsidRPr="005B1E0E">
        <w:rPr>
          <w:rFonts w:ascii="Times" w:hAnsi="Times" w:cs="Times New Roman"/>
          <w:i/>
          <w:iCs/>
          <w:sz w:val="22"/>
          <w:szCs w:val="22"/>
        </w:rPr>
        <w:t>p</w:t>
      </w:r>
      <w:r w:rsidR="00FE58E4" w:rsidRPr="005B1E0E">
        <w:rPr>
          <w:rFonts w:ascii="Times" w:hAnsi="Times" w:cs="Times New Roman"/>
          <w:sz w:val="22"/>
          <w:szCs w:val="22"/>
        </w:rPr>
        <w:t>-nitrophenol (</w:t>
      </w:r>
      <w:r w:rsidR="0026492C" w:rsidRPr="005B1E0E">
        <w:rPr>
          <w:rFonts w:ascii="Times" w:hAnsi="Times" w:cs="Times New Roman"/>
          <w:sz w:val="22"/>
          <w:szCs w:val="22"/>
        </w:rPr>
        <w:t>PNP</w:t>
      </w:r>
      <w:r w:rsidR="00370B50" w:rsidRPr="005B1E0E">
        <w:rPr>
          <w:rFonts w:ascii="Times" w:hAnsi="Times" w:cs="Times New Roman"/>
          <w:sz w:val="22"/>
          <w:szCs w:val="22"/>
        </w:rPr>
        <w:t xml:space="preserve">, </w:t>
      </w:r>
      <w:r w:rsidR="00FE58E4" w:rsidRPr="005B1E0E">
        <w:rPr>
          <w:rFonts w:ascii="Times" w:hAnsi="Times" w:cs="Times New Roman"/>
          <w:sz w:val="22"/>
          <w:szCs w:val="22"/>
        </w:rPr>
        <w:t xml:space="preserve">1 mM; a known CYP2E1 substrate as a competitive inhibitor) for 30 min, and the extent of 6-hydroxychlorzoxazone production was </w:t>
      </w:r>
      <w:r w:rsidR="00370B50" w:rsidRPr="005B1E0E">
        <w:rPr>
          <w:rFonts w:ascii="Times" w:hAnsi="Times" w:cs="Times New Roman"/>
          <w:sz w:val="22"/>
          <w:szCs w:val="22"/>
        </w:rPr>
        <w:t>measured</w:t>
      </w:r>
      <w:r w:rsidR="00FE58E4" w:rsidRPr="005B1E0E">
        <w:rPr>
          <w:rFonts w:ascii="Times" w:hAnsi="Times" w:cs="Times New Roman"/>
          <w:sz w:val="22"/>
          <w:szCs w:val="22"/>
        </w:rPr>
        <w:t>.</w:t>
      </w:r>
    </w:p>
    <w:p w14:paraId="06C6DF43" w14:textId="65DAB2AD" w:rsidR="00886B5D" w:rsidRPr="005B1E0E" w:rsidRDefault="00DA44DC" w:rsidP="000474FF">
      <w:pPr>
        <w:jc w:val="both"/>
        <w:rPr>
          <w:rFonts w:ascii="Times" w:hAnsi="Times" w:cs="Times New Roman"/>
          <w:b/>
          <w:bCs/>
          <w:sz w:val="22"/>
          <w:szCs w:val="22"/>
        </w:rPr>
      </w:pPr>
      <w:r w:rsidRPr="005B1E0E">
        <w:rPr>
          <w:rFonts w:ascii="Times" w:hAnsi="Times" w:cs="Times New Roman"/>
          <w:sz w:val="22"/>
          <w:szCs w:val="22"/>
        </w:rPr>
        <w:t>(</w:t>
      </w:r>
      <w:r w:rsidR="00B33E7D" w:rsidRPr="005B1E0E">
        <w:rPr>
          <w:rFonts w:ascii="Times" w:hAnsi="Times" w:cs="Times New Roman"/>
          <w:sz w:val="22"/>
          <w:szCs w:val="22"/>
        </w:rPr>
        <w:t>N</w:t>
      </w:r>
      <w:r w:rsidRPr="005B1E0E">
        <w:rPr>
          <w:rFonts w:ascii="Times" w:hAnsi="Times" w:cs="Times New Roman"/>
          <w:sz w:val="22"/>
          <w:szCs w:val="22"/>
        </w:rPr>
        <w:t xml:space="preserve">) </w:t>
      </w:r>
      <w:r w:rsidR="00B1171D" w:rsidRPr="005B1E0E">
        <w:rPr>
          <w:rFonts w:ascii="Times" w:hAnsi="Times" w:cs="Times New Roman"/>
          <w:sz w:val="22"/>
          <w:szCs w:val="22"/>
        </w:rPr>
        <w:t>6N</w:t>
      </w:r>
      <w:r w:rsidR="001A618F" w:rsidRPr="005B1E0E">
        <w:rPr>
          <w:rFonts w:ascii="Times" w:hAnsi="Times" w:cs="Times New Roman"/>
          <w:b/>
          <w:bCs/>
          <w:sz w:val="22"/>
          <w:szCs w:val="22"/>
        </w:rPr>
        <w:t xml:space="preserve"> </w:t>
      </w:r>
      <w:r w:rsidR="001A618F" w:rsidRPr="005B1E0E">
        <w:rPr>
          <w:rFonts w:ascii="Times" w:hAnsi="Times" w:cs="Times New Roman"/>
          <w:sz w:val="22"/>
          <w:szCs w:val="22"/>
        </w:rPr>
        <w:t>mice were fed PPA (0.4% in drinking water) or regular water for 4 weeks</w:t>
      </w:r>
      <w:r w:rsidR="00A2237D" w:rsidRPr="005B1E0E">
        <w:rPr>
          <w:rFonts w:ascii="Times" w:hAnsi="Times" w:cs="Times New Roman"/>
          <w:sz w:val="22"/>
          <w:szCs w:val="22"/>
        </w:rPr>
        <w:t xml:space="preserve">, and received carbon tetrachloride (1 ml/kg, </w:t>
      </w:r>
      <w:proofErr w:type="spellStart"/>
      <w:r w:rsidR="00A2237D" w:rsidRPr="005B1E0E">
        <w:rPr>
          <w:rFonts w:ascii="Times" w:hAnsi="Times" w:cs="Times New Roman"/>
          <w:sz w:val="22"/>
          <w:szCs w:val="22"/>
        </w:rPr>
        <w:t>ip</w:t>
      </w:r>
      <w:proofErr w:type="spellEnd"/>
      <w:r w:rsidR="00A2237D" w:rsidRPr="005B1E0E">
        <w:rPr>
          <w:rFonts w:ascii="Times" w:hAnsi="Times" w:cs="Times New Roman"/>
          <w:sz w:val="22"/>
          <w:szCs w:val="22"/>
        </w:rPr>
        <w:t xml:space="preserve">). The mice </w:t>
      </w:r>
      <w:r w:rsidR="001A618F" w:rsidRPr="005B1E0E">
        <w:rPr>
          <w:rFonts w:ascii="Times" w:hAnsi="Times" w:cs="Times New Roman"/>
          <w:sz w:val="22"/>
          <w:szCs w:val="22"/>
        </w:rPr>
        <w:t xml:space="preserve">were </w:t>
      </w:r>
      <w:r w:rsidR="00370B50" w:rsidRPr="005B1E0E">
        <w:rPr>
          <w:rFonts w:ascii="Times" w:hAnsi="Times" w:cs="Times New Roman"/>
          <w:sz w:val="22"/>
          <w:szCs w:val="22"/>
        </w:rPr>
        <w:t xml:space="preserve">then </w:t>
      </w:r>
      <w:r w:rsidR="001A618F" w:rsidRPr="005B1E0E">
        <w:rPr>
          <w:rFonts w:ascii="Times" w:hAnsi="Times" w:cs="Times New Roman"/>
          <w:sz w:val="22"/>
          <w:szCs w:val="22"/>
        </w:rPr>
        <w:t xml:space="preserve">sacrificed </w:t>
      </w:r>
      <w:r w:rsidR="00370B50" w:rsidRPr="005B1E0E">
        <w:rPr>
          <w:rFonts w:ascii="Times" w:hAnsi="Times" w:cs="Times New Roman"/>
          <w:sz w:val="22"/>
          <w:szCs w:val="22"/>
        </w:rPr>
        <w:t xml:space="preserve">at </w:t>
      </w:r>
      <w:r w:rsidR="00A2237D" w:rsidRPr="005B1E0E">
        <w:rPr>
          <w:rFonts w:ascii="Times" w:hAnsi="Times" w:cs="Times New Roman"/>
          <w:sz w:val="22"/>
          <w:szCs w:val="22"/>
        </w:rPr>
        <w:t xml:space="preserve">24 h </w:t>
      </w:r>
      <w:r w:rsidR="00370B50" w:rsidRPr="005B1E0E">
        <w:rPr>
          <w:rFonts w:ascii="Times" w:hAnsi="Times" w:cs="Times New Roman"/>
          <w:sz w:val="22"/>
          <w:szCs w:val="22"/>
        </w:rPr>
        <w:t>post-treatment</w:t>
      </w:r>
      <w:r w:rsidR="001A618F" w:rsidRPr="005B1E0E">
        <w:rPr>
          <w:rFonts w:ascii="Times" w:hAnsi="Times" w:cs="Times New Roman"/>
          <w:sz w:val="22"/>
          <w:szCs w:val="22"/>
        </w:rPr>
        <w:t xml:space="preserve">. </w:t>
      </w:r>
      <w:r w:rsidR="00886B5D" w:rsidRPr="005B1E0E">
        <w:rPr>
          <w:rFonts w:ascii="Times" w:hAnsi="Times" w:cs="Times New Roman"/>
          <w:sz w:val="22"/>
          <w:szCs w:val="22"/>
        </w:rPr>
        <w:t xml:space="preserve">All data are shown as </w:t>
      </w:r>
      <w:proofErr w:type="spellStart"/>
      <w:r w:rsidR="00886B5D" w:rsidRPr="005B1E0E">
        <w:rPr>
          <w:rFonts w:ascii="Times" w:hAnsi="Times" w:cs="Times New Roman"/>
          <w:sz w:val="22"/>
          <w:szCs w:val="22"/>
        </w:rPr>
        <w:t>mean±S.D</w:t>
      </w:r>
      <w:proofErr w:type="spellEnd"/>
      <w:r w:rsidR="00886B5D" w:rsidRPr="005B1E0E">
        <w:rPr>
          <w:rFonts w:ascii="Times" w:hAnsi="Times" w:cs="Times New Roman"/>
          <w:sz w:val="22"/>
          <w:szCs w:val="22"/>
        </w:rPr>
        <w:t>.</w:t>
      </w:r>
      <w:r w:rsidR="001A618F" w:rsidRPr="005B1E0E">
        <w:rPr>
          <w:rFonts w:ascii="Times" w:hAnsi="Times" w:cs="Times New Roman"/>
          <w:sz w:val="22"/>
          <w:szCs w:val="22"/>
        </w:rPr>
        <w:t xml:space="preserve"> *, p&lt;0.05. NS, statistically not significant</w:t>
      </w:r>
    </w:p>
    <w:p w14:paraId="3E1D5AA0" w14:textId="371A9CBA" w:rsidR="00B33E7D" w:rsidRPr="005B1E0E" w:rsidRDefault="00B33E7D" w:rsidP="00B33E7D">
      <w:pPr>
        <w:jc w:val="both"/>
        <w:rPr>
          <w:rFonts w:ascii="Times" w:hAnsi="Times" w:cs="Times New Roman"/>
          <w:sz w:val="22"/>
          <w:szCs w:val="22"/>
        </w:rPr>
      </w:pPr>
      <w:r w:rsidRPr="005B1E0E">
        <w:rPr>
          <w:rFonts w:ascii="Times" w:hAnsi="Times" w:cs="Times New Roman"/>
          <w:sz w:val="22"/>
          <w:szCs w:val="22"/>
        </w:rPr>
        <w:t xml:space="preserve">(O) </w:t>
      </w:r>
      <w:r w:rsidR="00B64AA2" w:rsidRPr="005B1E0E">
        <w:rPr>
          <w:rFonts w:ascii="Times" w:hAnsi="Times" w:cs="Times New Roman"/>
          <w:sz w:val="22"/>
          <w:szCs w:val="22"/>
        </w:rPr>
        <w:t xml:space="preserve">Nrf2 reporter assays were performed in HepG2 cells stably transfected with the antioxidant response element (ARE)-driven luciferase gene. The cells were treated with varying concentrations of PPA or quercetin (a known Nrf2 activator), followed by measurement of luciferase activity. </w:t>
      </w:r>
    </w:p>
    <w:p w14:paraId="166FCC22" w14:textId="77777777" w:rsidR="00886B5D" w:rsidRPr="005B1E0E" w:rsidRDefault="00886B5D" w:rsidP="000474FF">
      <w:pPr>
        <w:jc w:val="both"/>
        <w:rPr>
          <w:rFonts w:ascii="Batang" w:eastAsia="Batang" w:hAnsi="Batang" w:cs="Batang"/>
          <w:b/>
          <w:bCs/>
          <w:sz w:val="22"/>
          <w:szCs w:val="22"/>
          <w:lang w:eastAsia="ko-KR"/>
        </w:rPr>
      </w:pPr>
    </w:p>
    <w:p w14:paraId="7C226D28" w14:textId="60F00C36" w:rsidR="008A6C73" w:rsidRPr="005B1E0E" w:rsidRDefault="008A6C73" w:rsidP="000474FF">
      <w:pPr>
        <w:rPr>
          <w:rFonts w:ascii="Times" w:hAnsi="Times" w:cs="Times New Roman"/>
          <w:sz w:val="22"/>
          <w:szCs w:val="22"/>
        </w:rPr>
      </w:pPr>
      <w:r w:rsidRPr="005B1E0E">
        <w:rPr>
          <w:rFonts w:ascii="Times" w:hAnsi="Times" w:cs="Times New Roman"/>
          <w:sz w:val="22"/>
          <w:szCs w:val="22"/>
        </w:rPr>
        <w:br w:type="page"/>
      </w:r>
    </w:p>
    <w:p w14:paraId="5A5ECA70" w14:textId="44926240" w:rsidR="008A6C73" w:rsidRPr="005B1E0E" w:rsidRDefault="004D1FDC" w:rsidP="00E452DA">
      <w:pPr>
        <w:snapToGrid w:val="0"/>
        <w:jc w:val="both"/>
        <w:rPr>
          <w:rFonts w:ascii="Times" w:hAnsi="Times" w:cs="Times New Roman"/>
          <w:sz w:val="22"/>
          <w:szCs w:val="22"/>
        </w:rPr>
      </w:pPr>
      <w:r w:rsidRPr="005B1E0E">
        <w:rPr>
          <w:noProof/>
        </w:rPr>
        <w:lastRenderedPageBreak/>
        <w:t xml:space="preserve"> </w:t>
      </w:r>
      <w:r w:rsidRPr="005B1E0E">
        <w:rPr>
          <w:rFonts w:ascii="Times" w:hAnsi="Times" w:cs="Times New Roman"/>
          <w:noProof/>
          <w:sz w:val="22"/>
          <w:szCs w:val="22"/>
          <w:lang w:val="en-IN" w:eastAsia="en-IN"/>
        </w:rPr>
        <w:drawing>
          <wp:inline distT="0" distB="0" distL="0" distR="0" wp14:anchorId="2E1319F9" wp14:editId="1AC01A46">
            <wp:extent cx="5943600" cy="7607300"/>
            <wp:effectExtent l="0" t="0" r="0" b="0"/>
            <wp:docPr id="1259131273" name="Picture 1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9131273" name="Picture 1" descr="Diagram&#10;&#10;Description automatically generated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60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D5236E" w14:textId="77777777" w:rsidR="003E507C" w:rsidRPr="005B1E0E" w:rsidRDefault="003E507C" w:rsidP="000474FF">
      <w:pPr>
        <w:snapToGrid w:val="0"/>
        <w:jc w:val="both"/>
        <w:rPr>
          <w:rFonts w:ascii="Times" w:hAnsi="Times" w:cs="Times New Roman"/>
          <w:b/>
          <w:bCs/>
          <w:sz w:val="22"/>
          <w:szCs w:val="22"/>
        </w:rPr>
      </w:pPr>
    </w:p>
    <w:p w14:paraId="208BDD1C" w14:textId="77777777" w:rsidR="003E507C" w:rsidRPr="005B1E0E" w:rsidRDefault="003E507C" w:rsidP="000474FF">
      <w:pPr>
        <w:snapToGrid w:val="0"/>
        <w:jc w:val="both"/>
        <w:rPr>
          <w:rFonts w:ascii="Times" w:hAnsi="Times" w:cs="Times New Roman"/>
          <w:b/>
          <w:bCs/>
          <w:sz w:val="22"/>
          <w:szCs w:val="22"/>
        </w:rPr>
      </w:pPr>
    </w:p>
    <w:p w14:paraId="1444D219" w14:textId="77777777" w:rsidR="003E507C" w:rsidRPr="005B1E0E" w:rsidRDefault="003E507C" w:rsidP="000474FF">
      <w:pPr>
        <w:snapToGrid w:val="0"/>
        <w:jc w:val="both"/>
        <w:rPr>
          <w:rFonts w:ascii="Times" w:hAnsi="Times" w:cs="Times New Roman"/>
          <w:b/>
          <w:bCs/>
          <w:sz w:val="22"/>
          <w:szCs w:val="22"/>
        </w:rPr>
      </w:pPr>
    </w:p>
    <w:p w14:paraId="4E8DC2EA" w14:textId="7FCA823F" w:rsidR="00DA44DC" w:rsidRPr="005B1E0E" w:rsidRDefault="008A6C73" w:rsidP="000474FF">
      <w:pPr>
        <w:snapToGrid w:val="0"/>
        <w:jc w:val="both"/>
        <w:rPr>
          <w:rFonts w:ascii="Times" w:hAnsi="Times" w:cs="Times New Roman"/>
          <w:b/>
          <w:bCs/>
          <w:sz w:val="22"/>
          <w:szCs w:val="22"/>
        </w:rPr>
      </w:pPr>
      <w:r w:rsidRPr="005B1E0E">
        <w:rPr>
          <w:rFonts w:ascii="Times" w:hAnsi="Times" w:cs="Times New Roman"/>
          <w:b/>
          <w:bCs/>
          <w:sz w:val="22"/>
          <w:szCs w:val="22"/>
        </w:rPr>
        <w:t>Fig</w:t>
      </w:r>
      <w:r w:rsidR="00DA44DC" w:rsidRPr="005B1E0E">
        <w:rPr>
          <w:rFonts w:ascii="Times" w:hAnsi="Times" w:cs="Times New Roman"/>
          <w:b/>
          <w:bCs/>
          <w:sz w:val="22"/>
          <w:szCs w:val="22"/>
        </w:rPr>
        <w:t>ure</w:t>
      </w:r>
      <w:r w:rsidRPr="005B1E0E">
        <w:rPr>
          <w:rFonts w:ascii="Times" w:hAnsi="Times" w:cs="Times New Roman"/>
          <w:b/>
          <w:bCs/>
          <w:sz w:val="22"/>
          <w:szCs w:val="22"/>
        </w:rPr>
        <w:t xml:space="preserve"> S5. </w:t>
      </w:r>
      <w:r w:rsidR="00DA44DC" w:rsidRPr="005B1E0E">
        <w:rPr>
          <w:rFonts w:ascii="Times" w:hAnsi="Times" w:cs="Times New Roman"/>
          <w:b/>
          <w:bCs/>
          <w:sz w:val="22"/>
          <w:szCs w:val="22"/>
        </w:rPr>
        <w:t>Cecal microbiota analysis suggests</w:t>
      </w:r>
      <w:r w:rsidR="003E507C" w:rsidRPr="005B1E0E">
        <w:rPr>
          <w:rFonts w:ascii="Times" w:hAnsi="Times" w:cs="Times New Roman"/>
          <w:b/>
          <w:bCs/>
          <w:sz w:val="22"/>
          <w:szCs w:val="22"/>
        </w:rPr>
        <w:t xml:space="preserve"> as-yet-unidentified mouse gut bacteria harboring a known </w:t>
      </w:r>
      <w:r w:rsidR="003E507C" w:rsidRPr="005B1E0E">
        <w:rPr>
          <w:rFonts w:ascii="Times" w:hAnsi="Times" w:cs="Times New Roman"/>
          <w:b/>
          <w:bCs/>
          <w:sz w:val="18"/>
          <w:szCs w:val="18"/>
        </w:rPr>
        <w:t>L</w:t>
      </w:r>
      <w:r w:rsidR="003E507C" w:rsidRPr="005B1E0E">
        <w:rPr>
          <w:rFonts w:ascii="Times" w:hAnsi="Times" w:cs="Times New Roman"/>
          <w:b/>
          <w:bCs/>
          <w:sz w:val="22"/>
          <w:szCs w:val="22"/>
        </w:rPr>
        <w:t>-Phe reductive pathway for PPA production</w:t>
      </w:r>
    </w:p>
    <w:p w14:paraId="278A9F69" w14:textId="3E055F72" w:rsidR="003E507C" w:rsidRPr="005B1E0E" w:rsidRDefault="00DA44DC" w:rsidP="000474FF">
      <w:pPr>
        <w:snapToGrid w:val="0"/>
        <w:jc w:val="both"/>
        <w:rPr>
          <w:rFonts w:ascii="Times" w:eastAsia="Times New Roman" w:hAnsi="Times" w:cstheme="majorBidi"/>
          <w:sz w:val="22"/>
          <w:szCs w:val="22"/>
        </w:rPr>
      </w:pPr>
      <w:r w:rsidRPr="005B1E0E">
        <w:rPr>
          <w:rFonts w:ascii="Times" w:hAnsi="Times" w:cs="Times New Roman"/>
          <w:sz w:val="22"/>
          <w:szCs w:val="22"/>
        </w:rPr>
        <w:t>(</w:t>
      </w:r>
      <w:r w:rsidR="008A6C73" w:rsidRPr="005B1E0E">
        <w:rPr>
          <w:rFonts w:ascii="Times" w:hAnsi="Times" w:cs="Times New Roman"/>
          <w:sz w:val="22"/>
          <w:szCs w:val="22"/>
        </w:rPr>
        <w:t>A</w:t>
      </w:r>
      <w:r w:rsidR="003E507C" w:rsidRPr="005B1E0E">
        <w:rPr>
          <w:rFonts w:ascii="Times" w:hAnsi="Times" w:cs="Times New Roman"/>
          <w:sz w:val="22"/>
          <w:szCs w:val="22"/>
        </w:rPr>
        <w:t xml:space="preserve"> and D) Cecal microbiotas of </w:t>
      </w:r>
      <w:r w:rsidR="00B1171D" w:rsidRPr="005B1E0E">
        <w:rPr>
          <w:rFonts w:ascii="Times" w:hAnsi="Times" w:cs="Times New Roman"/>
          <w:sz w:val="22"/>
          <w:szCs w:val="22"/>
        </w:rPr>
        <w:t>6J</w:t>
      </w:r>
      <w:r w:rsidR="003E507C" w:rsidRPr="005B1E0E">
        <w:rPr>
          <w:rFonts w:ascii="Times" w:hAnsi="Times" w:cs="Times New Roman"/>
          <w:sz w:val="22"/>
          <w:szCs w:val="22"/>
        </w:rPr>
        <w:t xml:space="preserve"> and </w:t>
      </w:r>
      <w:r w:rsidR="00B1171D" w:rsidRPr="005B1E0E">
        <w:rPr>
          <w:rFonts w:ascii="Times" w:hAnsi="Times" w:cs="Times New Roman"/>
          <w:sz w:val="22"/>
          <w:szCs w:val="22"/>
        </w:rPr>
        <w:t>6N</w:t>
      </w:r>
      <w:r w:rsidR="003E507C" w:rsidRPr="005B1E0E">
        <w:rPr>
          <w:rFonts w:ascii="Times" w:hAnsi="Times" w:cs="Times New Roman"/>
          <w:sz w:val="22"/>
          <w:szCs w:val="22"/>
        </w:rPr>
        <w:t xml:space="preserve"> mice were analyzed by 16S rRNA gene amplicon sequencing. Shown are the </w:t>
      </w:r>
      <w:r w:rsidR="003E507C" w:rsidRPr="005B1E0E">
        <w:rPr>
          <w:rFonts w:ascii="Times" w:eastAsia="Times New Roman" w:hAnsi="Times" w:cstheme="majorBidi"/>
          <w:sz w:val="22"/>
          <w:szCs w:val="22"/>
        </w:rPr>
        <w:t xml:space="preserve">nonmetric multidimensional scaling (NMDS) plot </w:t>
      </w:r>
      <w:r w:rsidR="003E507C" w:rsidRPr="005B1E0E">
        <w:rPr>
          <w:rFonts w:ascii="Times" w:hAnsi="Times" w:cs="Times New Roman"/>
          <w:sz w:val="22"/>
          <w:szCs w:val="22"/>
        </w:rPr>
        <w:t>(A)</w:t>
      </w:r>
      <w:proofErr w:type="gramStart"/>
      <w:r w:rsidR="003E507C" w:rsidRPr="005B1E0E">
        <w:rPr>
          <w:rFonts w:ascii="Times" w:hAnsi="Times" w:cs="Times New Roman"/>
          <w:sz w:val="22"/>
          <w:szCs w:val="22"/>
        </w:rPr>
        <w:t xml:space="preserve">, </w:t>
      </w:r>
      <w:r w:rsidR="003E507C" w:rsidRPr="005B1E0E">
        <w:rPr>
          <w:rFonts w:ascii="Times" w:eastAsia="Times New Roman" w:hAnsi="Times" w:cstheme="majorBidi"/>
          <w:sz w:val="22"/>
          <w:szCs w:val="22"/>
        </w:rPr>
        <w:t xml:space="preserve"> the</w:t>
      </w:r>
      <w:proofErr w:type="gramEnd"/>
      <w:r w:rsidR="003E507C" w:rsidRPr="005B1E0E">
        <w:rPr>
          <w:rFonts w:ascii="Times" w:eastAsia="Times New Roman" w:hAnsi="Times" w:cstheme="majorBidi"/>
          <w:sz w:val="22"/>
          <w:szCs w:val="22"/>
        </w:rPr>
        <w:t xml:space="preserve"> Shannon index (B), gut bacterial compositions at the phylum level (C), and  </w:t>
      </w:r>
      <w:proofErr w:type="spellStart"/>
      <w:r w:rsidR="00BF644A" w:rsidRPr="005B1E0E">
        <w:rPr>
          <w:rFonts w:ascii="Times New Roman" w:hAnsi="Times New Roman" w:cs="Times New Roman"/>
          <w:sz w:val="22"/>
          <w:szCs w:val="22"/>
        </w:rPr>
        <w:t>LEfSe</w:t>
      </w:r>
      <w:proofErr w:type="spellEnd"/>
      <w:r w:rsidR="00BF644A" w:rsidRPr="005B1E0E">
        <w:rPr>
          <w:rFonts w:ascii="Times New Roman" w:hAnsi="Times New Roman" w:cs="Times New Roman"/>
          <w:sz w:val="22"/>
          <w:szCs w:val="22"/>
        </w:rPr>
        <w:t xml:space="preserve"> analysis results at the phylum and species levels</w:t>
      </w:r>
      <w:r w:rsidR="00DF6C57" w:rsidRPr="005B1E0E">
        <w:rPr>
          <w:rFonts w:ascii="Times New Roman" w:hAnsi="Times New Roman" w:cs="Times New Roman"/>
          <w:sz w:val="22"/>
          <w:szCs w:val="22"/>
        </w:rPr>
        <w:t xml:space="preserve"> (D)</w:t>
      </w:r>
      <w:r w:rsidR="003E507C" w:rsidRPr="005B1E0E">
        <w:rPr>
          <w:rFonts w:ascii="Times" w:eastAsia="Times New Roman" w:hAnsi="Times" w:cstheme="majorBidi"/>
          <w:sz w:val="22"/>
          <w:szCs w:val="22"/>
        </w:rPr>
        <w:t>.</w:t>
      </w:r>
    </w:p>
    <w:p w14:paraId="48641A5E" w14:textId="40D0CFFC" w:rsidR="00DF6C57" w:rsidRPr="005B1E0E" w:rsidRDefault="003E507C" w:rsidP="000474FF">
      <w:pPr>
        <w:snapToGrid w:val="0"/>
        <w:jc w:val="both"/>
        <w:rPr>
          <w:rFonts w:ascii="Times" w:hAnsi="Times" w:cs="Times New Roman"/>
          <w:sz w:val="22"/>
          <w:szCs w:val="22"/>
        </w:rPr>
      </w:pPr>
      <w:r w:rsidRPr="005B1E0E">
        <w:rPr>
          <w:rFonts w:ascii="Times" w:hAnsi="Times" w:cs="Times New Roman"/>
          <w:sz w:val="22"/>
          <w:szCs w:val="22"/>
        </w:rPr>
        <w:t>(</w:t>
      </w:r>
      <w:r w:rsidR="00DF6C57" w:rsidRPr="005B1E0E">
        <w:rPr>
          <w:rFonts w:ascii="Times" w:hAnsi="Times" w:cs="Times New Roman"/>
          <w:sz w:val="22"/>
          <w:szCs w:val="22"/>
        </w:rPr>
        <w:t>E</w:t>
      </w:r>
      <w:r w:rsidRPr="005B1E0E">
        <w:rPr>
          <w:rFonts w:ascii="Times" w:hAnsi="Times" w:cs="Times New Roman"/>
          <w:sz w:val="22"/>
          <w:szCs w:val="22"/>
        </w:rPr>
        <w:t xml:space="preserve">) </w:t>
      </w:r>
      <w:r w:rsidR="009C7780" w:rsidRPr="005B1E0E">
        <w:rPr>
          <w:rFonts w:ascii="Times" w:hAnsi="Times" w:cs="Times New Roman"/>
          <w:sz w:val="22"/>
          <w:szCs w:val="22"/>
        </w:rPr>
        <w:t>Respective c</w:t>
      </w:r>
      <w:r w:rsidR="00DF6C57" w:rsidRPr="005B1E0E">
        <w:rPr>
          <w:rFonts w:ascii="Times" w:hAnsi="Times" w:cs="Times New Roman"/>
          <w:sz w:val="22"/>
          <w:szCs w:val="22"/>
        </w:rPr>
        <w:t xml:space="preserve">ecal DNA was prepared from </w:t>
      </w:r>
      <w:r w:rsidR="009A3BC6" w:rsidRPr="005B1E0E">
        <w:rPr>
          <w:rFonts w:ascii="Times" w:hAnsi="Times" w:cs="Times New Roman"/>
          <w:sz w:val="22"/>
          <w:szCs w:val="22"/>
        </w:rPr>
        <w:t xml:space="preserve">the </w:t>
      </w:r>
      <w:r w:rsidR="00DF6C57" w:rsidRPr="005B1E0E">
        <w:rPr>
          <w:rFonts w:ascii="Times" w:hAnsi="Times" w:cs="Times New Roman"/>
          <w:sz w:val="22"/>
          <w:szCs w:val="22"/>
        </w:rPr>
        <w:t xml:space="preserve">cecal contents of </w:t>
      </w:r>
      <w:r w:rsidR="00B1171D" w:rsidRPr="005B1E0E">
        <w:rPr>
          <w:rFonts w:ascii="Times" w:hAnsi="Times" w:cs="Times New Roman"/>
          <w:sz w:val="22"/>
          <w:szCs w:val="22"/>
        </w:rPr>
        <w:t>6J</w:t>
      </w:r>
      <w:r w:rsidR="00DF6C57" w:rsidRPr="005B1E0E">
        <w:rPr>
          <w:rFonts w:ascii="Times" w:hAnsi="Times" w:cs="Times New Roman"/>
          <w:sz w:val="22"/>
          <w:szCs w:val="22"/>
        </w:rPr>
        <w:t xml:space="preserve"> and </w:t>
      </w:r>
      <w:r w:rsidR="00B1171D" w:rsidRPr="005B1E0E">
        <w:rPr>
          <w:rFonts w:ascii="Times" w:hAnsi="Times" w:cs="Times New Roman"/>
          <w:sz w:val="22"/>
          <w:szCs w:val="22"/>
        </w:rPr>
        <w:t>6N</w:t>
      </w:r>
      <w:r w:rsidR="00DF6C57" w:rsidRPr="005B1E0E">
        <w:rPr>
          <w:rFonts w:ascii="Times" w:hAnsi="Times" w:cs="Times New Roman"/>
          <w:sz w:val="22"/>
          <w:szCs w:val="22"/>
        </w:rPr>
        <w:t xml:space="preserve"> mice </w:t>
      </w:r>
      <w:r w:rsidR="009C7780" w:rsidRPr="005B1E0E">
        <w:rPr>
          <w:rFonts w:ascii="Times" w:hAnsi="Times" w:cs="Times New Roman"/>
          <w:sz w:val="22"/>
          <w:szCs w:val="22"/>
        </w:rPr>
        <w:t xml:space="preserve">and </w:t>
      </w:r>
      <w:proofErr w:type="spellStart"/>
      <w:r w:rsidR="00DF6C57" w:rsidRPr="005B1E0E">
        <w:rPr>
          <w:rFonts w:ascii="Times" w:hAnsi="Times" w:cs="Times New Roman"/>
          <w:sz w:val="22"/>
          <w:szCs w:val="22"/>
        </w:rPr>
        <w:t>analysed</w:t>
      </w:r>
      <w:proofErr w:type="spellEnd"/>
      <w:r w:rsidR="00DF6C57" w:rsidRPr="005B1E0E">
        <w:rPr>
          <w:rFonts w:ascii="Times" w:hAnsi="Times" w:cs="Times New Roman"/>
          <w:sz w:val="22"/>
          <w:szCs w:val="22"/>
        </w:rPr>
        <w:t xml:space="preserve"> by PCR for the presence of four gut bacteria (</w:t>
      </w:r>
      <w:r w:rsidR="00DF6C57" w:rsidRPr="005B1E0E">
        <w:rPr>
          <w:rFonts w:ascii="Times" w:hAnsi="Times" w:cs="Times New Roman"/>
          <w:i/>
          <w:iCs/>
          <w:sz w:val="22"/>
          <w:szCs w:val="22"/>
        </w:rPr>
        <w:t>C. sporogenes</w:t>
      </w:r>
      <w:r w:rsidR="00DF6C57" w:rsidRPr="005B1E0E">
        <w:rPr>
          <w:rFonts w:ascii="Times" w:hAnsi="Times" w:cs="Times New Roman"/>
          <w:sz w:val="22"/>
          <w:szCs w:val="22"/>
        </w:rPr>
        <w:t>, CS;</w:t>
      </w:r>
      <w:r w:rsidR="00DF6C57" w:rsidRPr="005B1E0E">
        <w:rPr>
          <w:rFonts w:ascii="Times" w:hAnsi="Times" w:cs="Times New Roman"/>
          <w:i/>
          <w:iCs/>
          <w:sz w:val="22"/>
          <w:szCs w:val="22"/>
        </w:rPr>
        <w:t xml:space="preserve"> C. botulinum</w:t>
      </w:r>
      <w:r w:rsidR="00DF6C57" w:rsidRPr="005B1E0E">
        <w:rPr>
          <w:rFonts w:ascii="Times" w:hAnsi="Times" w:cs="Times New Roman"/>
          <w:sz w:val="22"/>
          <w:szCs w:val="22"/>
        </w:rPr>
        <w:t>, CB;</w:t>
      </w:r>
      <w:r w:rsidR="00DF6C57" w:rsidRPr="005B1E0E">
        <w:rPr>
          <w:rFonts w:ascii="Times" w:hAnsi="Times" w:cs="Times New Roman"/>
          <w:i/>
          <w:iCs/>
          <w:sz w:val="22"/>
          <w:szCs w:val="22"/>
        </w:rPr>
        <w:t xml:space="preserve"> C. </w:t>
      </w:r>
      <w:proofErr w:type="spellStart"/>
      <w:r w:rsidR="00DF6C57" w:rsidRPr="005B1E0E">
        <w:rPr>
          <w:rFonts w:ascii="Times" w:hAnsi="Times" w:cs="Times New Roman"/>
          <w:i/>
          <w:iCs/>
          <w:sz w:val="22"/>
          <w:szCs w:val="22"/>
        </w:rPr>
        <w:t>cadaveris</w:t>
      </w:r>
      <w:proofErr w:type="spellEnd"/>
      <w:r w:rsidR="00DF6C57" w:rsidRPr="005B1E0E">
        <w:rPr>
          <w:rFonts w:ascii="Times" w:hAnsi="Times" w:cs="Times New Roman"/>
          <w:sz w:val="22"/>
          <w:szCs w:val="22"/>
        </w:rPr>
        <w:t>, CC; and</w:t>
      </w:r>
      <w:r w:rsidR="00DF6C57" w:rsidRPr="005B1E0E">
        <w:rPr>
          <w:rFonts w:ascii="Times" w:hAnsi="Times" w:cs="Times New Roman"/>
          <w:i/>
          <w:iCs/>
          <w:sz w:val="22"/>
          <w:szCs w:val="22"/>
        </w:rPr>
        <w:t xml:space="preserve"> P. </w:t>
      </w:r>
      <w:proofErr w:type="spellStart"/>
      <w:r w:rsidR="00DF6C57" w:rsidRPr="005B1E0E">
        <w:rPr>
          <w:rFonts w:ascii="Times" w:hAnsi="Times" w:cs="Times New Roman"/>
          <w:i/>
          <w:iCs/>
          <w:sz w:val="22"/>
          <w:szCs w:val="22"/>
        </w:rPr>
        <w:t>anaerobius</w:t>
      </w:r>
      <w:proofErr w:type="spellEnd"/>
      <w:r w:rsidR="00DF6C57" w:rsidRPr="005B1E0E">
        <w:rPr>
          <w:rFonts w:ascii="Times" w:hAnsi="Times" w:cs="Times New Roman"/>
          <w:sz w:val="22"/>
          <w:szCs w:val="22"/>
        </w:rPr>
        <w:t xml:space="preserve">, PA) </w:t>
      </w:r>
      <w:r w:rsidR="00A945AA" w:rsidRPr="005B1E0E">
        <w:rPr>
          <w:rFonts w:ascii="Times" w:hAnsi="Times" w:cs="Times New Roman"/>
          <w:sz w:val="22"/>
          <w:szCs w:val="22"/>
        </w:rPr>
        <w:t xml:space="preserve">each </w:t>
      </w:r>
      <w:r w:rsidR="00DF6C57" w:rsidRPr="005B1E0E">
        <w:rPr>
          <w:rFonts w:ascii="Times" w:hAnsi="Times" w:cs="Times New Roman"/>
          <w:sz w:val="22"/>
          <w:szCs w:val="22"/>
        </w:rPr>
        <w:t xml:space="preserve">known to harbor a </w:t>
      </w:r>
      <w:r w:rsidR="00DF6C57" w:rsidRPr="005B1E0E">
        <w:rPr>
          <w:rFonts w:ascii="Times" w:hAnsi="Times" w:cs="Times New Roman"/>
          <w:sz w:val="18"/>
          <w:szCs w:val="18"/>
        </w:rPr>
        <w:t>L</w:t>
      </w:r>
      <w:r w:rsidR="00DF6C57" w:rsidRPr="005B1E0E">
        <w:rPr>
          <w:rFonts w:ascii="Times" w:hAnsi="Times" w:cs="Times New Roman"/>
          <w:sz w:val="22"/>
          <w:szCs w:val="22"/>
        </w:rPr>
        <w:t>-Phe reductive pathway for PPA production</w:t>
      </w:r>
      <w:r w:rsidR="009C7780" w:rsidRPr="005B1E0E">
        <w:rPr>
          <w:rFonts w:ascii="Times" w:hAnsi="Times" w:cs="Times New Roman"/>
          <w:sz w:val="22"/>
          <w:szCs w:val="22"/>
        </w:rPr>
        <w:t>,</w:t>
      </w:r>
      <w:r w:rsidR="00DF6C57" w:rsidRPr="005B1E0E">
        <w:rPr>
          <w:rFonts w:ascii="Times" w:hAnsi="Times" w:cs="Times New Roman"/>
          <w:sz w:val="22"/>
          <w:szCs w:val="22"/>
        </w:rPr>
        <w:t xml:space="preserve"> </w:t>
      </w:r>
      <w:r w:rsidR="009C7780" w:rsidRPr="005B1E0E">
        <w:rPr>
          <w:rFonts w:ascii="Times" w:hAnsi="Times" w:cs="Times New Roman"/>
          <w:sz w:val="22"/>
          <w:szCs w:val="22"/>
        </w:rPr>
        <w:t xml:space="preserve">with each bacterial </w:t>
      </w:r>
      <w:proofErr w:type="spellStart"/>
      <w:r w:rsidR="00DF6C57" w:rsidRPr="005B1E0E">
        <w:rPr>
          <w:rFonts w:ascii="Times" w:hAnsi="Times" w:cs="Times New Roman"/>
          <w:i/>
          <w:iCs/>
          <w:sz w:val="22"/>
          <w:szCs w:val="22"/>
        </w:rPr>
        <w:t>fldC</w:t>
      </w:r>
      <w:proofErr w:type="spellEnd"/>
      <w:r w:rsidR="00DF6C57" w:rsidRPr="005B1E0E">
        <w:rPr>
          <w:rFonts w:ascii="Times" w:hAnsi="Times" w:cs="Times New Roman"/>
          <w:sz w:val="22"/>
          <w:szCs w:val="22"/>
        </w:rPr>
        <w:t xml:space="preserve"> gene as a marker</w:t>
      </w:r>
      <w:r w:rsidR="008A6C73" w:rsidRPr="005B1E0E">
        <w:rPr>
          <w:rFonts w:ascii="Times" w:hAnsi="Times" w:cs="Times New Roman"/>
          <w:sz w:val="22"/>
          <w:szCs w:val="22"/>
        </w:rPr>
        <w:t>.</w:t>
      </w:r>
      <w:r w:rsidR="00A945AA" w:rsidRPr="005B1E0E">
        <w:rPr>
          <w:rFonts w:ascii="Times" w:hAnsi="Times" w:cs="Times New Roman"/>
          <w:sz w:val="22"/>
          <w:szCs w:val="22"/>
        </w:rPr>
        <w:t xml:space="preserve"> </w:t>
      </w:r>
      <w:r w:rsidR="009C7780" w:rsidRPr="005B1E0E">
        <w:rPr>
          <w:rFonts w:ascii="Times" w:hAnsi="Times" w:cs="Times New Roman"/>
          <w:sz w:val="22"/>
          <w:szCs w:val="22"/>
        </w:rPr>
        <w:t>Respective</w:t>
      </w:r>
      <w:r w:rsidR="00A945AA" w:rsidRPr="005B1E0E">
        <w:rPr>
          <w:rFonts w:ascii="Times" w:hAnsi="Times" w:cs="Times New Roman"/>
          <w:sz w:val="22"/>
          <w:szCs w:val="22"/>
        </w:rPr>
        <w:t xml:space="preserve"> bacterial genomic DNA was used as a control. </w:t>
      </w:r>
      <w:r w:rsidR="00B1171D" w:rsidRPr="005B1E0E">
        <w:rPr>
          <w:rFonts w:ascii="Times" w:hAnsi="Times" w:cs="Times New Roman"/>
          <w:sz w:val="22"/>
          <w:szCs w:val="22"/>
        </w:rPr>
        <w:t>6N</w:t>
      </w:r>
      <w:r w:rsidR="00A945AA" w:rsidRPr="005B1E0E">
        <w:rPr>
          <w:rFonts w:ascii="Times" w:hAnsi="Times" w:cs="Times New Roman"/>
          <w:sz w:val="22"/>
          <w:szCs w:val="22"/>
        </w:rPr>
        <w:t>+CS</w:t>
      </w:r>
      <w:r w:rsidR="009C7780" w:rsidRPr="005B1E0E">
        <w:rPr>
          <w:rFonts w:ascii="Times" w:hAnsi="Times" w:cs="Times New Roman"/>
          <w:sz w:val="22"/>
          <w:szCs w:val="22"/>
        </w:rPr>
        <w:t xml:space="preserve">: Cecal DNA was prepared from the </w:t>
      </w:r>
      <w:proofErr w:type="spellStart"/>
      <w:r w:rsidR="009C7780" w:rsidRPr="005B1E0E">
        <w:rPr>
          <w:rFonts w:ascii="Times" w:hAnsi="Times" w:cs="Times New Roman"/>
          <w:sz w:val="22"/>
          <w:szCs w:val="22"/>
        </w:rPr>
        <w:t>cecal</w:t>
      </w:r>
      <w:proofErr w:type="spellEnd"/>
      <w:r w:rsidR="009C7780" w:rsidRPr="005B1E0E">
        <w:rPr>
          <w:rFonts w:ascii="Times" w:hAnsi="Times" w:cs="Times New Roman"/>
          <w:sz w:val="22"/>
          <w:szCs w:val="22"/>
        </w:rPr>
        <w:t xml:space="preserve"> </w:t>
      </w:r>
      <w:proofErr w:type="spellStart"/>
      <w:r w:rsidR="009C7780" w:rsidRPr="005B1E0E">
        <w:rPr>
          <w:rFonts w:ascii="Times" w:hAnsi="Times" w:cs="Times New Roman"/>
          <w:sz w:val="22"/>
          <w:szCs w:val="22"/>
        </w:rPr>
        <w:t>contenst</w:t>
      </w:r>
      <w:proofErr w:type="spellEnd"/>
      <w:r w:rsidR="009C7780" w:rsidRPr="005B1E0E">
        <w:rPr>
          <w:rFonts w:ascii="Times" w:hAnsi="Times" w:cs="Times New Roman"/>
          <w:sz w:val="22"/>
          <w:szCs w:val="22"/>
        </w:rPr>
        <w:t xml:space="preserve"> of </w:t>
      </w:r>
      <w:r w:rsidR="00B1171D" w:rsidRPr="005B1E0E">
        <w:rPr>
          <w:rFonts w:ascii="Times" w:hAnsi="Times" w:cs="Times New Roman"/>
          <w:sz w:val="22"/>
          <w:szCs w:val="22"/>
        </w:rPr>
        <w:t>6N</w:t>
      </w:r>
      <w:r w:rsidR="009C7780" w:rsidRPr="005B1E0E">
        <w:rPr>
          <w:rFonts w:ascii="Times" w:hAnsi="Times" w:cs="Times New Roman"/>
          <w:sz w:val="22"/>
          <w:szCs w:val="22"/>
        </w:rPr>
        <w:t xml:space="preserve"> mice </w:t>
      </w:r>
      <w:r w:rsidR="00460E5A" w:rsidRPr="005B1E0E">
        <w:rPr>
          <w:rFonts w:ascii="Times" w:hAnsi="Times" w:cs="Times New Roman"/>
          <w:sz w:val="22"/>
          <w:szCs w:val="22"/>
        </w:rPr>
        <w:t xml:space="preserve">colonized </w:t>
      </w:r>
      <w:r w:rsidR="009C7780" w:rsidRPr="005B1E0E">
        <w:rPr>
          <w:rFonts w:ascii="Times" w:hAnsi="Times" w:cs="Times New Roman"/>
          <w:sz w:val="22"/>
          <w:szCs w:val="22"/>
        </w:rPr>
        <w:t xml:space="preserve">with </w:t>
      </w:r>
      <w:r w:rsidR="009C7780" w:rsidRPr="005B1E0E">
        <w:rPr>
          <w:rFonts w:ascii="Times" w:hAnsi="Times" w:cs="Times New Roman"/>
          <w:i/>
          <w:iCs/>
          <w:sz w:val="22"/>
          <w:szCs w:val="22"/>
        </w:rPr>
        <w:t xml:space="preserve">C. </w:t>
      </w:r>
      <w:proofErr w:type="spellStart"/>
      <w:r w:rsidR="009C7780" w:rsidRPr="005B1E0E">
        <w:rPr>
          <w:rFonts w:ascii="Times" w:hAnsi="Times" w:cs="Times New Roman"/>
          <w:i/>
          <w:iCs/>
          <w:sz w:val="22"/>
          <w:szCs w:val="22"/>
        </w:rPr>
        <w:t>sporogens</w:t>
      </w:r>
      <w:proofErr w:type="spellEnd"/>
      <w:r w:rsidR="009C7780" w:rsidRPr="005B1E0E">
        <w:rPr>
          <w:rFonts w:ascii="Times" w:hAnsi="Times" w:cs="Times New Roman"/>
          <w:sz w:val="22"/>
          <w:szCs w:val="22"/>
        </w:rPr>
        <w:t xml:space="preserve"> and used as an additional control for detecting the presence of </w:t>
      </w:r>
      <w:r w:rsidR="009C7780" w:rsidRPr="005B1E0E">
        <w:rPr>
          <w:rFonts w:ascii="Times" w:hAnsi="Times" w:cs="Times New Roman"/>
          <w:i/>
          <w:iCs/>
          <w:sz w:val="22"/>
          <w:szCs w:val="22"/>
        </w:rPr>
        <w:t xml:space="preserve">C. </w:t>
      </w:r>
      <w:proofErr w:type="spellStart"/>
      <w:r w:rsidR="009C7780" w:rsidRPr="005B1E0E">
        <w:rPr>
          <w:rFonts w:ascii="Times" w:hAnsi="Times" w:cs="Times New Roman"/>
          <w:i/>
          <w:iCs/>
          <w:sz w:val="22"/>
          <w:szCs w:val="22"/>
        </w:rPr>
        <w:t>sporogens</w:t>
      </w:r>
      <w:proofErr w:type="spellEnd"/>
      <w:r w:rsidR="009C7780" w:rsidRPr="005B1E0E">
        <w:rPr>
          <w:rFonts w:ascii="Times" w:hAnsi="Times" w:cs="Times New Roman"/>
          <w:sz w:val="22"/>
          <w:szCs w:val="22"/>
        </w:rPr>
        <w:t xml:space="preserve"> in </w:t>
      </w:r>
      <w:r w:rsidR="00460E5A" w:rsidRPr="005B1E0E">
        <w:rPr>
          <w:rFonts w:ascii="Times" w:hAnsi="Times" w:cs="Times New Roman"/>
          <w:sz w:val="22"/>
          <w:szCs w:val="22"/>
        </w:rPr>
        <w:t xml:space="preserve">either </w:t>
      </w:r>
      <w:r w:rsidR="00B1171D" w:rsidRPr="005B1E0E">
        <w:rPr>
          <w:rFonts w:ascii="Times" w:hAnsi="Times" w:cs="Times New Roman"/>
          <w:sz w:val="22"/>
          <w:szCs w:val="22"/>
        </w:rPr>
        <w:t>6J</w:t>
      </w:r>
      <w:r w:rsidR="009C7780" w:rsidRPr="005B1E0E">
        <w:rPr>
          <w:rFonts w:ascii="Times" w:hAnsi="Times" w:cs="Times New Roman"/>
          <w:sz w:val="22"/>
          <w:szCs w:val="22"/>
        </w:rPr>
        <w:t xml:space="preserve"> or </w:t>
      </w:r>
      <w:r w:rsidR="00B1171D" w:rsidRPr="005B1E0E">
        <w:rPr>
          <w:rFonts w:ascii="Times" w:hAnsi="Times" w:cs="Times New Roman"/>
          <w:sz w:val="22"/>
          <w:szCs w:val="22"/>
        </w:rPr>
        <w:t>6N</w:t>
      </w:r>
      <w:r w:rsidR="009C7780" w:rsidRPr="005B1E0E">
        <w:rPr>
          <w:rFonts w:ascii="Times" w:hAnsi="Times" w:cs="Times New Roman"/>
          <w:sz w:val="22"/>
          <w:szCs w:val="22"/>
        </w:rPr>
        <w:t xml:space="preserve"> cecal DNA.</w:t>
      </w:r>
    </w:p>
    <w:p w14:paraId="20B02313" w14:textId="68ABB0C1" w:rsidR="00DF6C57" w:rsidRPr="005B1E0E" w:rsidRDefault="00DF6C57" w:rsidP="000474FF">
      <w:pPr>
        <w:snapToGrid w:val="0"/>
        <w:jc w:val="both"/>
        <w:rPr>
          <w:rFonts w:ascii="Times" w:hAnsi="Times" w:cs="Times New Roman"/>
          <w:sz w:val="22"/>
          <w:szCs w:val="22"/>
        </w:rPr>
      </w:pPr>
      <w:r w:rsidRPr="005B1E0E">
        <w:rPr>
          <w:rFonts w:ascii="Times" w:hAnsi="Times" w:cs="Times New Roman"/>
          <w:sz w:val="22"/>
          <w:szCs w:val="22"/>
        </w:rPr>
        <w:t xml:space="preserve">(F) </w:t>
      </w:r>
      <w:r w:rsidR="000E3ED4" w:rsidRPr="005B1E0E">
        <w:rPr>
          <w:rFonts w:ascii="Times" w:hAnsi="Times" w:cs="Times New Roman"/>
          <w:sz w:val="22"/>
          <w:szCs w:val="22"/>
        </w:rPr>
        <w:t xml:space="preserve">Cells of </w:t>
      </w:r>
      <w:r w:rsidR="000E3ED4" w:rsidRPr="005B1E0E">
        <w:rPr>
          <w:rFonts w:ascii="Times" w:hAnsi="Times" w:cs="Times New Roman"/>
          <w:i/>
          <w:iCs/>
          <w:sz w:val="22"/>
          <w:szCs w:val="22"/>
        </w:rPr>
        <w:t xml:space="preserve">C. </w:t>
      </w:r>
      <w:proofErr w:type="spellStart"/>
      <w:r w:rsidR="000E3ED4" w:rsidRPr="005B1E0E">
        <w:rPr>
          <w:rFonts w:ascii="Times" w:hAnsi="Times" w:cs="Times New Roman"/>
          <w:i/>
          <w:iCs/>
          <w:sz w:val="22"/>
          <w:szCs w:val="22"/>
        </w:rPr>
        <w:t>sporogens</w:t>
      </w:r>
      <w:proofErr w:type="spellEnd"/>
      <w:r w:rsidR="000E3ED4" w:rsidRPr="005B1E0E">
        <w:rPr>
          <w:rFonts w:ascii="Times" w:hAnsi="Times" w:cs="Times New Roman"/>
          <w:sz w:val="22"/>
          <w:szCs w:val="22"/>
        </w:rPr>
        <w:t xml:space="preserve"> were incubated with </w:t>
      </w:r>
      <w:r w:rsidR="009A3BC6" w:rsidRPr="005B1E0E">
        <w:rPr>
          <w:rFonts w:ascii="Times" w:hAnsi="Times" w:cs="Times New Roman"/>
          <w:sz w:val="22"/>
          <w:szCs w:val="22"/>
        </w:rPr>
        <w:t xml:space="preserve">either </w:t>
      </w:r>
      <w:r w:rsidR="000E3ED4" w:rsidRPr="005B1E0E">
        <w:rPr>
          <w:rFonts w:ascii="Times" w:hAnsi="Times" w:cs="Times New Roman"/>
          <w:sz w:val="18"/>
          <w:szCs w:val="18"/>
        </w:rPr>
        <w:t>L</w:t>
      </w:r>
      <w:r w:rsidR="000E3ED4" w:rsidRPr="005B1E0E">
        <w:rPr>
          <w:rFonts w:ascii="Times" w:hAnsi="Times" w:cs="Times New Roman"/>
          <w:sz w:val="22"/>
          <w:szCs w:val="22"/>
        </w:rPr>
        <w:t xml:space="preserve">-Phe </w:t>
      </w:r>
      <w:r w:rsidR="00460E5A" w:rsidRPr="005B1E0E">
        <w:rPr>
          <w:rFonts w:ascii="Times" w:hAnsi="Times" w:cs="Times New Roman"/>
          <w:sz w:val="22"/>
          <w:szCs w:val="22"/>
        </w:rPr>
        <w:t xml:space="preserve">or </w:t>
      </w:r>
      <w:r w:rsidR="00460E5A" w:rsidRPr="005B1E0E">
        <w:rPr>
          <w:rFonts w:ascii="Times" w:hAnsi="Times" w:cs="Times New Roman"/>
          <w:sz w:val="18"/>
          <w:szCs w:val="18"/>
        </w:rPr>
        <w:t>L</w:t>
      </w:r>
      <w:r w:rsidR="00460E5A" w:rsidRPr="005B1E0E">
        <w:rPr>
          <w:rFonts w:ascii="Times" w:hAnsi="Times" w:cs="Times New Roman"/>
          <w:sz w:val="22"/>
          <w:szCs w:val="22"/>
        </w:rPr>
        <w:t>-Phe-</w:t>
      </w:r>
      <w:r w:rsidR="00460E5A" w:rsidRPr="005B1E0E">
        <w:rPr>
          <w:rFonts w:ascii="Times" w:hAnsi="Times" w:cs="Times New Roman"/>
          <w:i/>
          <w:iCs/>
          <w:sz w:val="22"/>
          <w:szCs w:val="22"/>
        </w:rPr>
        <w:t>d</w:t>
      </w:r>
      <w:r w:rsidR="00460E5A" w:rsidRPr="005B1E0E">
        <w:rPr>
          <w:rFonts w:ascii="Times" w:hAnsi="Times" w:cs="Times New Roman"/>
          <w:sz w:val="22"/>
          <w:szCs w:val="22"/>
          <w:vertAlign w:val="subscript"/>
        </w:rPr>
        <w:t>8</w:t>
      </w:r>
      <w:r w:rsidR="00460E5A" w:rsidRPr="005B1E0E">
        <w:rPr>
          <w:rFonts w:ascii="Times" w:hAnsi="Times" w:cs="Times New Roman"/>
          <w:sz w:val="22"/>
          <w:szCs w:val="22"/>
        </w:rPr>
        <w:t xml:space="preserve"> (1 mM). After </w:t>
      </w:r>
      <w:r w:rsidR="009A3BC6" w:rsidRPr="005B1E0E">
        <w:rPr>
          <w:rFonts w:ascii="Times" w:hAnsi="Times" w:cs="Times New Roman"/>
          <w:sz w:val="22"/>
          <w:szCs w:val="22"/>
        </w:rPr>
        <w:t xml:space="preserve">1 </w:t>
      </w:r>
      <w:r w:rsidR="00460E5A" w:rsidRPr="005B1E0E">
        <w:rPr>
          <w:rFonts w:ascii="Times" w:hAnsi="Times" w:cs="Times New Roman"/>
          <w:sz w:val="22"/>
          <w:szCs w:val="22"/>
        </w:rPr>
        <w:t>h incubation, samples were collected for measuring PPA</w:t>
      </w:r>
      <w:r w:rsidR="009A3BC6" w:rsidRPr="005B1E0E">
        <w:rPr>
          <w:rFonts w:ascii="Times" w:hAnsi="Times" w:cs="Times New Roman"/>
          <w:sz w:val="22"/>
          <w:szCs w:val="22"/>
        </w:rPr>
        <w:t>, PPA-</w:t>
      </w:r>
      <w:r w:rsidR="009A3BC6" w:rsidRPr="005B1E0E">
        <w:rPr>
          <w:rFonts w:ascii="Times" w:hAnsi="Times" w:cs="Times New Roman"/>
          <w:i/>
          <w:iCs/>
          <w:sz w:val="22"/>
          <w:szCs w:val="22"/>
        </w:rPr>
        <w:t>d</w:t>
      </w:r>
      <w:r w:rsidR="009A3BC6" w:rsidRPr="005B1E0E">
        <w:rPr>
          <w:rFonts w:ascii="Times" w:hAnsi="Times" w:cs="Times New Roman"/>
          <w:sz w:val="22"/>
          <w:szCs w:val="22"/>
          <w:vertAlign w:val="subscript"/>
        </w:rPr>
        <w:t>6</w:t>
      </w:r>
      <w:r w:rsidR="009A3BC6" w:rsidRPr="005B1E0E">
        <w:rPr>
          <w:rFonts w:ascii="Times" w:hAnsi="Times" w:cs="Times New Roman"/>
          <w:sz w:val="22"/>
          <w:szCs w:val="22"/>
        </w:rPr>
        <w:t xml:space="preserve">, </w:t>
      </w:r>
      <w:r w:rsidR="00460E5A" w:rsidRPr="005B1E0E">
        <w:rPr>
          <w:rFonts w:ascii="Times" w:hAnsi="Times" w:cs="Times New Roman"/>
          <w:sz w:val="22"/>
          <w:szCs w:val="22"/>
        </w:rPr>
        <w:t>and PPA-</w:t>
      </w:r>
      <w:r w:rsidR="009A3BC6" w:rsidRPr="005B1E0E">
        <w:rPr>
          <w:rFonts w:ascii="Times" w:hAnsi="Times" w:cs="Times New Roman"/>
          <w:i/>
          <w:iCs/>
          <w:sz w:val="22"/>
          <w:szCs w:val="22"/>
        </w:rPr>
        <w:t>d</w:t>
      </w:r>
      <w:r w:rsidR="009A3BC6" w:rsidRPr="005B1E0E">
        <w:rPr>
          <w:rFonts w:ascii="Times" w:hAnsi="Times" w:cs="Times New Roman"/>
          <w:sz w:val="22"/>
          <w:szCs w:val="22"/>
          <w:vertAlign w:val="subscript"/>
        </w:rPr>
        <w:t>7</w:t>
      </w:r>
      <w:r w:rsidR="009A3BC6" w:rsidRPr="005B1E0E">
        <w:rPr>
          <w:rFonts w:ascii="Times" w:hAnsi="Times" w:cs="Times New Roman"/>
          <w:sz w:val="22"/>
          <w:szCs w:val="22"/>
        </w:rPr>
        <w:t xml:space="preserve"> </w:t>
      </w:r>
      <w:r w:rsidR="00460E5A" w:rsidRPr="005B1E0E">
        <w:rPr>
          <w:rFonts w:ascii="Times" w:hAnsi="Times" w:cs="Times New Roman"/>
          <w:sz w:val="22"/>
          <w:szCs w:val="22"/>
        </w:rPr>
        <w:t>using LC</w:t>
      </w:r>
      <w:r w:rsidR="00E77D56" w:rsidRPr="005B1E0E">
        <w:rPr>
          <w:rFonts w:ascii="Times" w:hAnsi="Times" w:cs="Times New Roman"/>
          <w:sz w:val="22"/>
          <w:szCs w:val="22"/>
        </w:rPr>
        <w:t>-</w:t>
      </w:r>
      <w:r w:rsidR="00460E5A" w:rsidRPr="005B1E0E">
        <w:rPr>
          <w:rFonts w:ascii="Times" w:hAnsi="Times" w:cs="Times New Roman"/>
          <w:sz w:val="22"/>
          <w:szCs w:val="22"/>
        </w:rPr>
        <w:t>MS/MS.</w:t>
      </w:r>
    </w:p>
    <w:p w14:paraId="3A5D24AB" w14:textId="7A703BB7" w:rsidR="00DF6C57" w:rsidRPr="001B1164" w:rsidRDefault="00DF6C57" w:rsidP="000474FF">
      <w:pPr>
        <w:snapToGrid w:val="0"/>
        <w:jc w:val="both"/>
        <w:rPr>
          <w:rFonts w:ascii="Times" w:hAnsi="Times" w:cs="Times New Roman"/>
          <w:sz w:val="22"/>
          <w:szCs w:val="22"/>
        </w:rPr>
      </w:pPr>
      <w:r w:rsidRPr="005B1E0E">
        <w:rPr>
          <w:rFonts w:ascii="Times" w:hAnsi="Times" w:cs="Times New Roman"/>
          <w:sz w:val="22"/>
          <w:szCs w:val="22"/>
        </w:rPr>
        <w:t>(G)</w:t>
      </w:r>
      <w:r w:rsidR="000E3ED4" w:rsidRPr="005B1E0E">
        <w:rPr>
          <w:rFonts w:ascii="Times" w:hAnsi="Times" w:cs="Times New Roman"/>
          <w:sz w:val="22"/>
          <w:szCs w:val="22"/>
        </w:rPr>
        <w:t xml:space="preserve"> Respective cecal contents of </w:t>
      </w:r>
      <w:r w:rsidR="00B1171D" w:rsidRPr="005B1E0E">
        <w:rPr>
          <w:rFonts w:ascii="Times" w:hAnsi="Times" w:cs="Times New Roman"/>
          <w:sz w:val="22"/>
          <w:szCs w:val="22"/>
        </w:rPr>
        <w:t>6J</w:t>
      </w:r>
      <w:r w:rsidR="000E3ED4" w:rsidRPr="005B1E0E">
        <w:rPr>
          <w:rFonts w:ascii="Times" w:hAnsi="Times" w:cs="Times New Roman"/>
          <w:sz w:val="22"/>
          <w:szCs w:val="22"/>
        </w:rPr>
        <w:t xml:space="preserve"> and </w:t>
      </w:r>
      <w:r w:rsidR="00B1171D" w:rsidRPr="005B1E0E">
        <w:rPr>
          <w:rFonts w:ascii="Times" w:hAnsi="Times" w:cs="Times New Roman"/>
          <w:sz w:val="22"/>
          <w:szCs w:val="22"/>
        </w:rPr>
        <w:t>6N</w:t>
      </w:r>
      <w:r w:rsidR="000E3ED4" w:rsidRPr="005B1E0E">
        <w:rPr>
          <w:rFonts w:ascii="Times" w:hAnsi="Times" w:cs="Times New Roman"/>
          <w:sz w:val="22"/>
          <w:szCs w:val="22"/>
        </w:rPr>
        <w:t xml:space="preserve"> mice were collected and PPA levels were determined.</w:t>
      </w:r>
      <w:r w:rsidR="00F37C53" w:rsidRPr="005B1E0E">
        <w:rPr>
          <w:rFonts w:ascii="Times" w:hAnsi="Times" w:cs="Times New Roman"/>
          <w:sz w:val="22"/>
          <w:szCs w:val="22"/>
        </w:rPr>
        <w:t xml:space="preserve"> The same cecal contents were used to determine PPA production </w:t>
      </w:r>
      <w:r w:rsidR="00F37C53" w:rsidRPr="005B1E0E">
        <w:rPr>
          <w:rFonts w:ascii="Times" w:hAnsi="Times" w:cs="Times New Roman"/>
          <w:i/>
          <w:iCs/>
          <w:sz w:val="22"/>
          <w:szCs w:val="22"/>
        </w:rPr>
        <w:t>in vitro</w:t>
      </w:r>
      <w:r w:rsidR="00F37C53" w:rsidRPr="005B1E0E">
        <w:rPr>
          <w:rFonts w:ascii="Times" w:hAnsi="Times" w:cs="Times New Roman"/>
          <w:sz w:val="22"/>
          <w:szCs w:val="22"/>
        </w:rPr>
        <w:t xml:space="preserve"> in main Figure 5E.</w:t>
      </w:r>
    </w:p>
    <w:p w14:paraId="01890A60" w14:textId="6D784788" w:rsidR="008A6C73" w:rsidRPr="001B1164" w:rsidRDefault="008A6C73" w:rsidP="000474FF">
      <w:pPr>
        <w:snapToGrid w:val="0"/>
        <w:jc w:val="both"/>
        <w:rPr>
          <w:rFonts w:ascii="Times" w:hAnsi="Times" w:cs="Times New Roman"/>
          <w:sz w:val="22"/>
          <w:szCs w:val="22"/>
        </w:rPr>
      </w:pPr>
      <w:r w:rsidRPr="001B1164">
        <w:rPr>
          <w:rFonts w:ascii="Times" w:hAnsi="Times" w:cs="Times New Roman"/>
          <w:sz w:val="22"/>
          <w:szCs w:val="22"/>
        </w:rPr>
        <w:t xml:space="preserve"> </w:t>
      </w:r>
    </w:p>
    <w:p w14:paraId="1D42028E" w14:textId="6E0F6E23" w:rsidR="0085203F" w:rsidRPr="001B1164" w:rsidRDefault="0085203F" w:rsidP="001B1164">
      <w:pPr>
        <w:rPr>
          <w:rFonts w:ascii="Times" w:hAnsi="Times" w:cs="Times New Roman"/>
          <w:sz w:val="22"/>
          <w:szCs w:val="22"/>
        </w:rPr>
      </w:pPr>
      <w:bookmarkStart w:id="0" w:name="_GoBack"/>
      <w:bookmarkEnd w:id="0"/>
    </w:p>
    <w:sectPr w:rsidR="0085203F" w:rsidRPr="001B1164" w:rsidSect="0072142A">
      <w:footerReference w:type="even" r:id="rId14"/>
      <w:footerReference w:type="default" r:id="rId15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061AD82" w14:textId="77777777" w:rsidR="00E2617A" w:rsidRDefault="00E2617A">
      <w:r>
        <w:separator/>
      </w:r>
    </w:p>
  </w:endnote>
  <w:endnote w:type="continuationSeparator" w:id="0">
    <w:p w14:paraId="4C5DB04D" w14:textId="77777777" w:rsidR="00E2617A" w:rsidRDefault="00E2617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DengXian">
    <w:altName w:val="Arial Unicode MS"/>
    <w:charset w:val="86"/>
    <w:family w:val="auto"/>
    <w:pitch w:val="variable"/>
    <w:sig w:usb0="00000000" w:usb1="38CF7CFA" w:usb2="00000016" w:usb3="00000000" w:csb0="0004000F" w:csb1="00000000"/>
  </w:font>
  <w:font w:name="Times">
    <w:altName w:val="Times New Roman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DengXian Light">
    <w:charset w:val="86"/>
    <w:family w:val="auto"/>
    <w:pitch w:val="variable"/>
    <w:sig w:usb0="A00002BF" w:usb1="38CF7CFA" w:usb2="00000016" w:usb3="00000000" w:csb0="0004000F" w:csb1="00000000"/>
  </w:font>
  <w:font w:name="Batang">
    <w:altName w:val="Arial Unicode MS"/>
    <w:panose1 w:val="02030600000101010101"/>
    <w:charset w:val="81"/>
    <w:family w:val="auto"/>
    <w:notTrueType/>
    <w:pitch w:val="fixed"/>
    <w:sig w:usb0="00000000" w:usb1="09060000" w:usb2="00000010" w:usb3="00000000" w:csb0="0008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87716F9" w14:textId="1774A969" w:rsidR="000658C9" w:rsidRDefault="000658C9" w:rsidP="00144AE6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19</w:t>
    </w:r>
    <w:r>
      <w:rPr>
        <w:rStyle w:val="PageNumber"/>
      </w:rPr>
      <w:fldChar w:fldCharType="end"/>
    </w:r>
  </w:p>
  <w:p w14:paraId="2BB90DA0" w14:textId="77777777" w:rsidR="000658C9" w:rsidRDefault="000658C9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FBE0B79" w14:textId="2F309494" w:rsidR="000658C9" w:rsidRPr="008324C2" w:rsidRDefault="000658C9" w:rsidP="00144AE6">
    <w:pPr>
      <w:pStyle w:val="Footer"/>
      <w:framePr w:wrap="around" w:vAnchor="text" w:hAnchor="margin" w:xAlign="center" w:y="1"/>
      <w:rPr>
        <w:rStyle w:val="PageNumber"/>
        <w:rFonts w:ascii="Times New Roman" w:hAnsi="Times New Roman" w:cs="Times New Roman"/>
      </w:rPr>
    </w:pPr>
    <w:r w:rsidRPr="008324C2">
      <w:rPr>
        <w:rStyle w:val="PageNumber"/>
        <w:rFonts w:ascii="Times New Roman" w:hAnsi="Times New Roman" w:cs="Times New Roman"/>
      </w:rPr>
      <w:fldChar w:fldCharType="begin"/>
    </w:r>
    <w:r w:rsidRPr="008324C2">
      <w:rPr>
        <w:rStyle w:val="PageNumber"/>
        <w:rFonts w:ascii="Times New Roman" w:hAnsi="Times New Roman" w:cs="Times New Roman"/>
      </w:rPr>
      <w:instrText xml:space="preserve">PAGE  </w:instrText>
    </w:r>
    <w:r w:rsidRPr="008324C2">
      <w:rPr>
        <w:rStyle w:val="PageNumber"/>
        <w:rFonts w:ascii="Times New Roman" w:hAnsi="Times New Roman" w:cs="Times New Roman"/>
      </w:rPr>
      <w:fldChar w:fldCharType="separate"/>
    </w:r>
    <w:r w:rsidR="00D97CFA">
      <w:rPr>
        <w:rStyle w:val="PageNumber"/>
        <w:rFonts w:ascii="Times New Roman" w:hAnsi="Times New Roman" w:cs="Times New Roman"/>
        <w:noProof/>
      </w:rPr>
      <w:t>9</w:t>
    </w:r>
    <w:r w:rsidRPr="008324C2">
      <w:rPr>
        <w:rStyle w:val="PageNumber"/>
        <w:rFonts w:ascii="Times New Roman" w:hAnsi="Times New Roman" w:cs="Times New Roman"/>
      </w:rPr>
      <w:fldChar w:fldCharType="end"/>
    </w:r>
  </w:p>
  <w:p w14:paraId="08CADCFA" w14:textId="77777777" w:rsidR="000658C9" w:rsidRPr="008324C2" w:rsidRDefault="000658C9">
    <w:pPr>
      <w:pStyle w:val="Footer"/>
      <w:rPr>
        <w:rFonts w:ascii="Times New Roman" w:hAnsi="Times New Roman" w:cs="Times New Roman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369EA92" w14:textId="77777777" w:rsidR="00E2617A" w:rsidRDefault="00E2617A">
      <w:r>
        <w:separator/>
      </w:r>
    </w:p>
  </w:footnote>
  <w:footnote w:type="continuationSeparator" w:id="0">
    <w:p w14:paraId="53F6D98C" w14:textId="77777777" w:rsidR="00E2617A" w:rsidRDefault="00E2617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9C0039"/>
    <w:multiLevelType w:val="multilevel"/>
    <w:tmpl w:val="A6162B9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suff w:val="space"/>
      <w:lvlText w:val="%1.%2."/>
      <w:lvlJc w:val="left"/>
      <w:pPr>
        <w:ind w:left="0" w:firstLine="144"/>
      </w:pPr>
      <w:rPr>
        <w:rFonts w:ascii="Arial" w:hAnsi="Arial" w:hint="default"/>
        <w:b/>
        <w:bCs/>
        <w:i w:val="0"/>
        <w:iCs w:val="0"/>
        <w:sz w:val="22"/>
        <w:szCs w:val="22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">
    <w:nsid w:val="0B8C217B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>
    <w:nsid w:val="18BD40C7"/>
    <w:multiLevelType w:val="hybridMultilevel"/>
    <w:tmpl w:val="83AA84FC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AA96AE7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">
    <w:nsid w:val="1C080E3B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>
    <w:nsid w:val="1DB2614D"/>
    <w:multiLevelType w:val="multilevel"/>
    <w:tmpl w:val="2AA447E4"/>
    <w:lvl w:ilvl="0">
      <w:start w:val="1"/>
      <w:numFmt w:val="decimal"/>
      <w:lvlText w:val="CHAPTER %1."/>
      <w:lvlJc w:val="left"/>
      <w:pPr>
        <w:ind w:left="144" w:hanging="144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6">
    <w:nsid w:val="228F781B"/>
    <w:multiLevelType w:val="multilevel"/>
    <w:tmpl w:val="E8FCA278"/>
    <w:lvl w:ilvl="0">
      <w:start w:val="1"/>
      <w:numFmt w:val="decimal"/>
      <w:lvlText w:val="CHAPTER %1."/>
      <w:lvlJc w:val="left"/>
      <w:pPr>
        <w:ind w:left="0" w:firstLine="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7">
    <w:nsid w:val="28F62C74"/>
    <w:multiLevelType w:val="multilevel"/>
    <w:tmpl w:val="E8721DC2"/>
    <w:lvl w:ilvl="0">
      <w:start w:val="1"/>
      <w:numFmt w:val="decimal"/>
      <w:lvlText w:val="Chapter 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8">
    <w:nsid w:val="293C2B8F"/>
    <w:multiLevelType w:val="hybridMultilevel"/>
    <w:tmpl w:val="56CC412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D2B1940"/>
    <w:multiLevelType w:val="hybridMultilevel"/>
    <w:tmpl w:val="DBA858B8"/>
    <w:lvl w:ilvl="0" w:tplc="08EED7D8">
      <w:start w:val="1"/>
      <w:numFmt w:val="decimal"/>
      <w:lvlText w:val="%1)"/>
      <w:lvlJc w:val="left"/>
      <w:pPr>
        <w:ind w:left="1080" w:hanging="360"/>
      </w:pPr>
    </w:lvl>
    <w:lvl w:ilvl="1" w:tplc="31D8AF14">
      <w:start w:val="1"/>
      <w:numFmt w:val="decimal"/>
      <w:lvlText w:val="%2)"/>
      <w:lvlJc w:val="left"/>
      <w:pPr>
        <w:ind w:left="1080" w:hanging="360"/>
      </w:pPr>
    </w:lvl>
    <w:lvl w:ilvl="2" w:tplc="339665BA">
      <w:start w:val="1"/>
      <w:numFmt w:val="decimal"/>
      <w:lvlText w:val="%3)"/>
      <w:lvlJc w:val="left"/>
      <w:pPr>
        <w:ind w:left="1080" w:hanging="360"/>
      </w:pPr>
    </w:lvl>
    <w:lvl w:ilvl="3" w:tplc="F7CA96CC">
      <w:start w:val="1"/>
      <w:numFmt w:val="decimal"/>
      <w:lvlText w:val="%4)"/>
      <w:lvlJc w:val="left"/>
      <w:pPr>
        <w:ind w:left="1080" w:hanging="360"/>
      </w:pPr>
    </w:lvl>
    <w:lvl w:ilvl="4" w:tplc="B86814F6">
      <w:start w:val="1"/>
      <w:numFmt w:val="decimal"/>
      <w:lvlText w:val="%5)"/>
      <w:lvlJc w:val="left"/>
      <w:pPr>
        <w:ind w:left="1080" w:hanging="360"/>
      </w:pPr>
    </w:lvl>
    <w:lvl w:ilvl="5" w:tplc="66788074">
      <w:start w:val="1"/>
      <w:numFmt w:val="decimal"/>
      <w:lvlText w:val="%6)"/>
      <w:lvlJc w:val="left"/>
      <w:pPr>
        <w:ind w:left="1080" w:hanging="360"/>
      </w:pPr>
    </w:lvl>
    <w:lvl w:ilvl="6" w:tplc="6494DDDE">
      <w:start w:val="1"/>
      <w:numFmt w:val="decimal"/>
      <w:lvlText w:val="%7)"/>
      <w:lvlJc w:val="left"/>
      <w:pPr>
        <w:ind w:left="1080" w:hanging="360"/>
      </w:pPr>
    </w:lvl>
    <w:lvl w:ilvl="7" w:tplc="3B407A5E">
      <w:start w:val="1"/>
      <w:numFmt w:val="decimal"/>
      <w:lvlText w:val="%8)"/>
      <w:lvlJc w:val="left"/>
      <w:pPr>
        <w:ind w:left="1080" w:hanging="360"/>
      </w:pPr>
    </w:lvl>
    <w:lvl w:ilvl="8" w:tplc="CFA0C70C">
      <w:start w:val="1"/>
      <w:numFmt w:val="decimal"/>
      <w:lvlText w:val="%9)"/>
      <w:lvlJc w:val="left"/>
      <w:pPr>
        <w:ind w:left="1080" w:hanging="360"/>
      </w:pPr>
    </w:lvl>
  </w:abstractNum>
  <w:abstractNum w:abstractNumId="10">
    <w:nsid w:val="36E11885"/>
    <w:multiLevelType w:val="hybridMultilevel"/>
    <w:tmpl w:val="CFF2FBD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CEF56D4"/>
    <w:multiLevelType w:val="hybridMultilevel"/>
    <w:tmpl w:val="F43888C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07339E3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3">
    <w:nsid w:val="49086AD6"/>
    <w:multiLevelType w:val="hybridMultilevel"/>
    <w:tmpl w:val="63066E78"/>
    <w:lvl w:ilvl="0" w:tplc="44587948">
      <w:start w:val="50"/>
      <w:numFmt w:val="bullet"/>
      <w:lvlText w:val="-"/>
      <w:lvlJc w:val="left"/>
      <w:pPr>
        <w:ind w:left="180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4">
    <w:nsid w:val="4C33023F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5">
    <w:nsid w:val="54B20259"/>
    <w:multiLevelType w:val="hybridMultilevel"/>
    <w:tmpl w:val="6B087932"/>
    <w:lvl w:ilvl="0" w:tplc="F5EC0FAA">
      <w:numFmt w:val="bullet"/>
      <w:lvlText w:val="-"/>
      <w:lvlJc w:val="left"/>
      <w:pPr>
        <w:ind w:left="720" w:hanging="360"/>
      </w:pPr>
      <w:rPr>
        <w:rFonts w:ascii="Times" w:eastAsiaTheme="minorEastAsia" w:hAnsi="Times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56AF444A"/>
    <w:multiLevelType w:val="hybridMultilevel"/>
    <w:tmpl w:val="DD6C3916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A106A0A"/>
    <w:multiLevelType w:val="hybridMultilevel"/>
    <w:tmpl w:val="2926DC5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61E84E34"/>
    <w:multiLevelType w:val="multilevel"/>
    <w:tmpl w:val="255A5E18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b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9">
    <w:nsid w:val="6B241D09"/>
    <w:multiLevelType w:val="hybridMultilevel"/>
    <w:tmpl w:val="BBAE9C34"/>
    <w:lvl w:ilvl="0" w:tplc="E2D8F9BE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18"/>
  </w:num>
  <w:num w:numId="3">
    <w:abstractNumId w:val="14"/>
  </w:num>
  <w:num w:numId="4">
    <w:abstractNumId w:val="0"/>
  </w:num>
  <w:num w:numId="5">
    <w:abstractNumId w:val="12"/>
  </w:num>
  <w:num w:numId="6">
    <w:abstractNumId w:val="5"/>
  </w:num>
  <w:num w:numId="7">
    <w:abstractNumId w:val="4"/>
  </w:num>
  <w:num w:numId="8">
    <w:abstractNumId w:val="3"/>
  </w:num>
  <w:num w:numId="9">
    <w:abstractNumId w:val="1"/>
  </w:num>
  <w:num w:numId="10">
    <w:abstractNumId w:val="7"/>
  </w:num>
  <w:num w:numId="11">
    <w:abstractNumId w:val="6"/>
  </w:num>
  <w:num w:numId="12">
    <w:abstractNumId w:val="19"/>
  </w:num>
  <w:num w:numId="13">
    <w:abstractNumId w:val="11"/>
  </w:num>
  <w:num w:numId="14">
    <w:abstractNumId w:val="2"/>
  </w:num>
  <w:num w:numId="15">
    <w:abstractNumId w:val="16"/>
  </w:num>
  <w:num w:numId="16">
    <w:abstractNumId w:val="13"/>
  </w:num>
  <w:num w:numId="17">
    <w:abstractNumId w:val="15"/>
  </w:num>
  <w:num w:numId="18">
    <w:abstractNumId w:val="17"/>
  </w:num>
  <w:num w:numId="19">
    <w:abstractNumId w:val="8"/>
  </w:num>
  <w:num w:numId="20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hideSpellingErrors/>
  <w:hideGrammaticalErrors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__Grammarly_42____i" w:val="H4sIAAAAAAAEAKtWckksSQxILCpxzi/NK1GyMqwFAAEhoTITAAAA"/>
    <w:docVar w:name="__Grammarly_42___1" w:val="H4sIAAAAAAAEAKtWcslP9kxRslIyNDYyMzIxszQ3NDEytjAxNjNU0lEKTi0uzszPAykwNDCqBQCTZqQZLgAAAA=="/>
    <w:docVar w:name="EN.InstantFormat" w:val="&lt;ENInstantFormat&gt;&lt;Enabled&gt;1&lt;/Enabled&gt;&lt;ScanUnformatted&gt;1&lt;/ScanUnformatted&gt;&lt;ScanChanges&gt;1&lt;/ScanChanges&gt;&lt;Suspended&gt;0&lt;/Suspended&gt;&lt;/ENInstantFormat&gt;"/>
    <w:docVar w:name="EN.Layout" w:val="&lt;ENLayout&gt;&lt;Style&gt;Gut Microbes&lt;/Style&gt;&lt;LeftDelim&gt;{&lt;/LeftDelim&gt;&lt;RightDelim&gt;}&lt;/RightDelim&gt;&lt;FontName&gt;Times New Roman&lt;/FontName&gt;&lt;FontSize&gt;11&lt;/FontSize&gt;&lt;ReflistTitle&gt;&amp;#xA;&amp;#xA;&amp;#xA;&amp;#xA;&amp;#xA;&amp;#xA;&amp;#xA;&amp;#xA;&amp;#xA;&lt;/ReflistTitle&gt;&lt;StartingRefnum&gt;1&lt;/StartingRefnum&gt;&lt;FirstLineIndent&gt;0&lt;/FirstLineIndent&gt;&lt;HangingIndent&gt;720&lt;/HangingIndent&gt;&lt;LineSpacing&gt;0&lt;/LineSpacing&gt;&lt;SpaceAfter&gt;1&lt;/SpaceAfter&gt;&lt;HyperlinksEnabled&gt;0&lt;/HyperlinksEnabled&gt;&lt;HyperlinksVisible&gt;0&lt;/HyperlinksVisible&gt;&lt;EnableBibliographyCategories&gt;0&lt;/EnableBibliographyCategories&gt;&lt;/ENLayout&gt;"/>
    <w:docVar w:name="EN.Libraries" w:val="&lt;Libraries&gt;&lt;/Libraries&gt;"/>
  </w:docVars>
  <w:rsids>
    <w:rsidRoot w:val="00AF1FC3"/>
    <w:rsid w:val="000008A5"/>
    <w:rsid w:val="00000F74"/>
    <w:rsid w:val="00001594"/>
    <w:rsid w:val="00001CB8"/>
    <w:rsid w:val="00001D68"/>
    <w:rsid w:val="00001D6F"/>
    <w:rsid w:val="00002366"/>
    <w:rsid w:val="00002597"/>
    <w:rsid w:val="00003A24"/>
    <w:rsid w:val="000059DB"/>
    <w:rsid w:val="00005C7A"/>
    <w:rsid w:val="00007484"/>
    <w:rsid w:val="000116F3"/>
    <w:rsid w:val="00011FCE"/>
    <w:rsid w:val="000134D1"/>
    <w:rsid w:val="00014177"/>
    <w:rsid w:val="000160CF"/>
    <w:rsid w:val="000164DD"/>
    <w:rsid w:val="00016EC6"/>
    <w:rsid w:val="000204A0"/>
    <w:rsid w:val="000216B1"/>
    <w:rsid w:val="0002286A"/>
    <w:rsid w:val="0002289B"/>
    <w:rsid w:val="00022CC4"/>
    <w:rsid w:val="00023322"/>
    <w:rsid w:val="00024EAE"/>
    <w:rsid w:val="0002541F"/>
    <w:rsid w:val="00025460"/>
    <w:rsid w:val="000254EE"/>
    <w:rsid w:val="00025EB4"/>
    <w:rsid w:val="00026067"/>
    <w:rsid w:val="00026648"/>
    <w:rsid w:val="00026CD9"/>
    <w:rsid w:val="00027791"/>
    <w:rsid w:val="00030D51"/>
    <w:rsid w:val="000314A7"/>
    <w:rsid w:val="00031760"/>
    <w:rsid w:val="00031A0F"/>
    <w:rsid w:val="00032980"/>
    <w:rsid w:val="00033789"/>
    <w:rsid w:val="00033DDD"/>
    <w:rsid w:val="0003448A"/>
    <w:rsid w:val="00034C9B"/>
    <w:rsid w:val="00035466"/>
    <w:rsid w:val="000354FD"/>
    <w:rsid w:val="00035962"/>
    <w:rsid w:val="00035D15"/>
    <w:rsid w:val="00036664"/>
    <w:rsid w:val="00041C48"/>
    <w:rsid w:val="00041F5D"/>
    <w:rsid w:val="00041FCF"/>
    <w:rsid w:val="000423AD"/>
    <w:rsid w:val="00042B1A"/>
    <w:rsid w:val="00043EDC"/>
    <w:rsid w:val="000443AB"/>
    <w:rsid w:val="000446E1"/>
    <w:rsid w:val="000455D8"/>
    <w:rsid w:val="00046772"/>
    <w:rsid w:val="00047410"/>
    <w:rsid w:val="000474FF"/>
    <w:rsid w:val="00047A17"/>
    <w:rsid w:val="00050619"/>
    <w:rsid w:val="00050635"/>
    <w:rsid w:val="000507A7"/>
    <w:rsid w:val="000508DB"/>
    <w:rsid w:val="000509E1"/>
    <w:rsid w:val="0005160D"/>
    <w:rsid w:val="000520F7"/>
    <w:rsid w:val="00052BC3"/>
    <w:rsid w:val="000531E5"/>
    <w:rsid w:val="0005426A"/>
    <w:rsid w:val="000542DE"/>
    <w:rsid w:val="000547DB"/>
    <w:rsid w:val="0005490F"/>
    <w:rsid w:val="00055A81"/>
    <w:rsid w:val="000570C1"/>
    <w:rsid w:val="00057E89"/>
    <w:rsid w:val="0006068B"/>
    <w:rsid w:val="00060A9F"/>
    <w:rsid w:val="00061263"/>
    <w:rsid w:val="00061614"/>
    <w:rsid w:val="00061AE9"/>
    <w:rsid w:val="00061B63"/>
    <w:rsid w:val="000623A5"/>
    <w:rsid w:val="000625B8"/>
    <w:rsid w:val="00062A7B"/>
    <w:rsid w:val="00062DA9"/>
    <w:rsid w:val="00063D33"/>
    <w:rsid w:val="00064B0E"/>
    <w:rsid w:val="00064F3B"/>
    <w:rsid w:val="00065011"/>
    <w:rsid w:val="00065034"/>
    <w:rsid w:val="000658C9"/>
    <w:rsid w:val="000664BF"/>
    <w:rsid w:val="00066A03"/>
    <w:rsid w:val="00066F6E"/>
    <w:rsid w:val="00067625"/>
    <w:rsid w:val="00067791"/>
    <w:rsid w:val="00067B70"/>
    <w:rsid w:val="000700A3"/>
    <w:rsid w:val="000704F8"/>
    <w:rsid w:val="00070975"/>
    <w:rsid w:val="00072785"/>
    <w:rsid w:val="000727C7"/>
    <w:rsid w:val="00073A41"/>
    <w:rsid w:val="0007401D"/>
    <w:rsid w:val="00074078"/>
    <w:rsid w:val="00074441"/>
    <w:rsid w:val="00074CA0"/>
    <w:rsid w:val="00074E97"/>
    <w:rsid w:val="00075257"/>
    <w:rsid w:val="00075402"/>
    <w:rsid w:val="000758D8"/>
    <w:rsid w:val="00077122"/>
    <w:rsid w:val="00077427"/>
    <w:rsid w:val="00080FA9"/>
    <w:rsid w:val="000811A0"/>
    <w:rsid w:val="000828D8"/>
    <w:rsid w:val="00082DFC"/>
    <w:rsid w:val="00085057"/>
    <w:rsid w:val="00085136"/>
    <w:rsid w:val="00085AAC"/>
    <w:rsid w:val="00086627"/>
    <w:rsid w:val="0008748F"/>
    <w:rsid w:val="0008758B"/>
    <w:rsid w:val="000900DB"/>
    <w:rsid w:val="000908C6"/>
    <w:rsid w:val="000912D6"/>
    <w:rsid w:val="000915AA"/>
    <w:rsid w:val="0009250D"/>
    <w:rsid w:val="00092AEA"/>
    <w:rsid w:val="00092B10"/>
    <w:rsid w:val="0009317D"/>
    <w:rsid w:val="000934A7"/>
    <w:rsid w:val="00093A05"/>
    <w:rsid w:val="00095663"/>
    <w:rsid w:val="000958B2"/>
    <w:rsid w:val="00096330"/>
    <w:rsid w:val="0009668A"/>
    <w:rsid w:val="00096A64"/>
    <w:rsid w:val="00097436"/>
    <w:rsid w:val="00097BBE"/>
    <w:rsid w:val="00097DFA"/>
    <w:rsid w:val="00097F03"/>
    <w:rsid w:val="000A037F"/>
    <w:rsid w:val="000A04F6"/>
    <w:rsid w:val="000A0B71"/>
    <w:rsid w:val="000A0C2C"/>
    <w:rsid w:val="000A1F12"/>
    <w:rsid w:val="000A2909"/>
    <w:rsid w:val="000A430E"/>
    <w:rsid w:val="000A4497"/>
    <w:rsid w:val="000A4520"/>
    <w:rsid w:val="000A526C"/>
    <w:rsid w:val="000A5A4E"/>
    <w:rsid w:val="000A699B"/>
    <w:rsid w:val="000B0CA4"/>
    <w:rsid w:val="000B1219"/>
    <w:rsid w:val="000B1672"/>
    <w:rsid w:val="000B19AC"/>
    <w:rsid w:val="000B19D4"/>
    <w:rsid w:val="000B252F"/>
    <w:rsid w:val="000B2CBA"/>
    <w:rsid w:val="000B3807"/>
    <w:rsid w:val="000B44BF"/>
    <w:rsid w:val="000B49E3"/>
    <w:rsid w:val="000B4A8E"/>
    <w:rsid w:val="000B5623"/>
    <w:rsid w:val="000B6AD9"/>
    <w:rsid w:val="000C06BD"/>
    <w:rsid w:val="000C06E4"/>
    <w:rsid w:val="000C0B7C"/>
    <w:rsid w:val="000C0ED7"/>
    <w:rsid w:val="000C1C90"/>
    <w:rsid w:val="000C1E35"/>
    <w:rsid w:val="000C27B6"/>
    <w:rsid w:val="000C2DAC"/>
    <w:rsid w:val="000C2EFE"/>
    <w:rsid w:val="000C3BEB"/>
    <w:rsid w:val="000C460D"/>
    <w:rsid w:val="000C4878"/>
    <w:rsid w:val="000C4971"/>
    <w:rsid w:val="000C5F17"/>
    <w:rsid w:val="000C7C5E"/>
    <w:rsid w:val="000D044C"/>
    <w:rsid w:val="000D08F1"/>
    <w:rsid w:val="000D2D4D"/>
    <w:rsid w:val="000D2E59"/>
    <w:rsid w:val="000D38C6"/>
    <w:rsid w:val="000D3DE5"/>
    <w:rsid w:val="000D4415"/>
    <w:rsid w:val="000D4ADD"/>
    <w:rsid w:val="000D6A73"/>
    <w:rsid w:val="000D70A7"/>
    <w:rsid w:val="000D78B2"/>
    <w:rsid w:val="000D79C7"/>
    <w:rsid w:val="000E0664"/>
    <w:rsid w:val="000E0B42"/>
    <w:rsid w:val="000E0D87"/>
    <w:rsid w:val="000E100A"/>
    <w:rsid w:val="000E24CB"/>
    <w:rsid w:val="000E25E1"/>
    <w:rsid w:val="000E2D20"/>
    <w:rsid w:val="000E38FB"/>
    <w:rsid w:val="000E394E"/>
    <w:rsid w:val="000E3DF4"/>
    <w:rsid w:val="000E3ED4"/>
    <w:rsid w:val="000E4282"/>
    <w:rsid w:val="000E46C5"/>
    <w:rsid w:val="000E51AE"/>
    <w:rsid w:val="000E51C3"/>
    <w:rsid w:val="000E556A"/>
    <w:rsid w:val="000E7CF7"/>
    <w:rsid w:val="000F012A"/>
    <w:rsid w:val="000F04B8"/>
    <w:rsid w:val="000F08C1"/>
    <w:rsid w:val="000F1045"/>
    <w:rsid w:val="000F1B55"/>
    <w:rsid w:val="000F28FB"/>
    <w:rsid w:val="000F2E54"/>
    <w:rsid w:val="000F375A"/>
    <w:rsid w:val="000F393F"/>
    <w:rsid w:val="000F3A8F"/>
    <w:rsid w:val="000F50A0"/>
    <w:rsid w:val="000F61F8"/>
    <w:rsid w:val="000F661F"/>
    <w:rsid w:val="000F6A2A"/>
    <w:rsid w:val="000F70A0"/>
    <w:rsid w:val="000F77F4"/>
    <w:rsid w:val="000F7C96"/>
    <w:rsid w:val="001001C1"/>
    <w:rsid w:val="00100769"/>
    <w:rsid w:val="001012ED"/>
    <w:rsid w:val="001029B0"/>
    <w:rsid w:val="001043B5"/>
    <w:rsid w:val="0010461F"/>
    <w:rsid w:val="00104932"/>
    <w:rsid w:val="00105A74"/>
    <w:rsid w:val="00105AAC"/>
    <w:rsid w:val="00106590"/>
    <w:rsid w:val="0010677B"/>
    <w:rsid w:val="00106842"/>
    <w:rsid w:val="00107F4B"/>
    <w:rsid w:val="0011022B"/>
    <w:rsid w:val="00110946"/>
    <w:rsid w:val="00110AB9"/>
    <w:rsid w:val="00112176"/>
    <w:rsid w:val="00112715"/>
    <w:rsid w:val="001129FE"/>
    <w:rsid w:val="0011366B"/>
    <w:rsid w:val="00113AF2"/>
    <w:rsid w:val="00114008"/>
    <w:rsid w:val="00114625"/>
    <w:rsid w:val="0011509F"/>
    <w:rsid w:val="0011528A"/>
    <w:rsid w:val="00116305"/>
    <w:rsid w:val="001165CD"/>
    <w:rsid w:val="001165D5"/>
    <w:rsid w:val="00116687"/>
    <w:rsid w:val="00116924"/>
    <w:rsid w:val="00116AAE"/>
    <w:rsid w:val="00117179"/>
    <w:rsid w:val="00117B36"/>
    <w:rsid w:val="00120252"/>
    <w:rsid w:val="0012174F"/>
    <w:rsid w:val="001226A2"/>
    <w:rsid w:val="00122B43"/>
    <w:rsid w:val="00123A26"/>
    <w:rsid w:val="0012401C"/>
    <w:rsid w:val="00124F7E"/>
    <w:rsid w:val="00124FAF"/>
    <w:rsid w:val="0012517A"/>
    <w:rsid w:val="0012588E"/>
    <w:rsid w:val="00125AA3"/>
    <w:rsid w:val="001263F4"/>
    <w:rsid w:val="001276EB"/>
    <w:rsid w:val="001277BD"/>
    <w:rsid w:val="00130E0B"/>
    <w:rsid w:val="00130E34"/>
    <w:rsid w:val="00131689"/>
    <w:rsid w:val="0013171A"/>
    <w:rsid w:val="00132547"/>
    <w:rsid w:val="00133CE9"/>
    <w:rsid w:val="001343E8"/>
    <w:rsid w:val="00135994"/>
    <w:rsid w:val="00135DB5"/>
    <w:rsid w:val="00135EA7"/>
    <w:rsid w:val="00136C67"/>
    <w:rsid w:val="00137CCC"/>
    <w:rsid w:val="00137E6A"/>
    <w:rsid w:val="001400C3"/>
    <w:rsid w:val="00140750"/>
    <w:rsid w:val="001407C2"/>
    <w:rsid w:val="00140DBD"/>
    <w:rsid w:val="00140FAB"/>
    <w:rsid w:val="001413DB"/>
    <w:rsid w:val="00141C05"/>
    <w:rsid w:val="00142CE8"/>
    <w:rsid w:val="00142ECE"/>
    <w:rsid w:val="0014317C"/>
    <w:rsid w:val="00143910"/>
    <w:rsid w:val="0014442C"/>
    <w:rsid w:val="00144AE6"/>
    <w:rsid w:val="001450B2"/>
    <w:rsid w:val="00145E03"/>
    <w:rsid w:val="00146231"/>
    <w:rsid w:val="00146B16"/>
    <w:rsid w:val="00150858"/>
    <w:rsid w:val="00150C23"/>
    <w:rsid w:val="00150DF5"/>
    <w:rsid w:val="00150EAB"/>
    <w:rsid w:val="00151102"/>
    <w:rsid w:val="0015129E"/>
    <w:rsid w:val="0015156C"/>
    <w:rsid w:val="001515A9"/>
    <w:rsid w:val="00151604"/>
    <w:rsid w:val="00152374"/>
    <w:rsid w:val="00153CB2"/>
    <w:rsid w:val="00154BE2"/>
    <w:rsid w:val="00154C22"/>
    <w:rsid w:val="00155A3C"/>
    <w:rsid w:val="00155C9C"/>
    <w:rsid w:val="00155F85"/>
    <w:rsid w:val="001565DB"/>
    <w:rsid w:val="00156C54"/>
    <w:rsid w:val="00160489"/>
    <w:rsid w:val="001609AD"/>
    <w:rsid w:val="00160CAE"/>
    <w:rsid w:val="0016114D"/>
    <w:rsid w:val="0016142F"/>
    <w:rsid w:val="00161AB4"/>
    <w:rsid w:val="00162810"/>
    <w:rsid w:val="00162F45"/>
    <w:rsid w:val="00163411"/>
    <w:rsid w:val="001636D8"/>
    <w:rsid w:val="001642FC"/>
    <w:rsid w:val="001655FA"/>
    <w:rsid w:val="00165D2F"/>
    <w:rsid w:val="00166F59"/>
    <w:rsid w:val="00167D98"/>
    <w:rsid w:val="00170FC3"/>
    <w:rsid w:val="00171383"/>
    <w:rsid w:val="00171973"/>
    <w:rsid w:val="00172723"/>
    <w:rsid w:val="001729E4"/>
    <w:rsid w:val="001740E8"/>
    <w:rsid w:val="00174D72"/>
    <w:rsid w:val="0017504E"/>
    <w:rsid w:val="001755B0"/>
    <w:rsid w:val="00175C18"/>
    <w:rsid w:val="00176C67"/>
    <w:rsid w:val="00176F8B"/>
    <w:rsid w:val="001772FB"/>
    <w:rsid w:val="00177692"/>
    <w:rsid w:val="00177AE1"/>
    <w:rsid w:val="00177D38"/>
    <w:rsid w:val="0018077C"/>
    <w:rsid w:val="00180E4A"/>
    <w:rsid w:val="001814DD"/>
    <w:rsid w:val="001824BD"/>
    <w:rsid w:val="00183B3C"/>
    <w:rsid w:val="00185751"/>
    <w:rsid w:val="00186164"/>
    <w:rsid w:val="0018691E"/>
    <w:rsid w:val="00186EA7"/>
    <w:rsid w:val="00186F28"/>
    <w:rsid w:val="00187C6D"/>
    <w:rsid w:val="00190131"/>
    <w:rsid w:val="0019038A"/>
    <w:rsid w:val="0019194E"/>
    <w:rsid w:val="00192C06"/>
    <w:rsid w:val="0019377F"/>
    <w:rsid w:val="00193F54"/>
    <w:rsid w:val="0019459F"/>
    <w:rsid w:val="00194623"/>
    <w:rsid w:val="001946FE"/>
    <w:rsid w:val="00195306"/>
    <w:rsid w:val="00195511"/>
    <w:rsid w:val="00195C9F"/>
    <w:rsid w:val="00195F26"/>
    <w:rsid w:val="001962B1"/>
    <w:rsid w:val="00197825"/>
    <w:rsid w:val="001A0264"/>
    <w:rsid w:val="001A0CF6"/>
    <w:rsid w:val="001A1639"/>
    <w:rsid w:val="001A1682"/>
    <w:rsid w:val="001A1E16"/>
    <w:rsid w:val="001A3537"/>
    <w:rsid w:val="001A3AB2"/>
    <w:rsid w:val="001A59B5"/>
    <w:rsid w:val="001A618F"/>
    <w:rsid w:val="001A62B6"/>
    <w:rsid w:val="001A7943"/>
    <w:rsid w:val="001B02D0"/>
    <w:rsid w:val="001B0AAE"/>
    <w:rsid w:val="001B1164"/>
    <w:rsid w:val="001B12C8"/>
    <w:rsid w:val="001B1D26"/>
    <w:rsid w:val="001B2077"/>
    <w:rsid w:val="001B34D1"/>
    <w:rsid w:val="001B4841"/>
    <w:rsid w:val="001B4FFC"/>
    <w:rsid w:val="001B59D1"/>
    <w:rsid w:val="001B5A1C"/>
    <w:rsid w:val="001B5F0B"/>
    <w:rsid w:val="001B6401"/>
    <w:rsid w:val="001B6864"/>
    <w:rsid w:val="001C0059"/>
    <w:rsid w:val="001C060B"/>
    <w:rsid w:val="001C0A1E"/>
    <w:rsid w:val="001C0EE7"/>
    <w:rsid w:val="001C16E3"/>
    <w:rsid w:val="001C1741"/>
    <w:rsid w:val="001C1C07"/>
    <w:rsid w:val="001C2172"/>
    <w:rsid w:val="001C35D4"/>
    <w:rsid w:val="001C3FBF"/>
    <w:rsid w:val="001C4F6C"/>
    <w:rsid w:val="001C530C"/>
    <w:rsid w:val="001C6866"/>
    <w:rsid w:val="001C68F2"/>
    <w:rsid w:val="001C72FD"/>
    <w:rsid w:val="001C7367"/>
    <w:rsid w:val="001C7D86"/>
    <w:rsid w:val="001D1210"/>
    <w:rsid w:val="001D1604"/>
    <w:rsid w:val="001D313B"/>
    <w:rsid w:val="001D35A9"/>
    <w:rsid w:val="001D4662"/>
    <w:rsid w:val="001D4A1F"/>
    <w:rsid w:val="001D59D8"/>
    <w:rsid w:val="001D5AA0"/>
    <w:rsid w:val="001D71B6"/>
    <w:rsid w:val="001D7810"/>
    <w:rsid w:val="001E07D2"/>
    <w:rsid w:val="001E0BEC"/>
    <w:rsid w:val="001E1106"/>
    <w:rsid w:val="001E17D5"/>
    <w:rsid w:val="001E229B"/>
    <w:rsid w:val="001E29BC"/>
    <w:rsid w:val="001E2ACA"/>
    <w:rsid w:val="001E2D54"/>
    <w:rsid w:val="001E38F9"/>
    <w:rsid w:val="001E4A24"/>
    <w:rsid w:val="001E4F16"/>
    <w:rsid w:val="001E5CB5"/>
    <w:rsid w:val="001E6A7C"/>
    <w:rsid w:val="001E7112"/>
    <w:rsid w:val="001E7435"/>
    <w:rsid w:val="001F0DFB"/>
    <w:rsid w:val="001F2424"/>
    <w:rsid w:val="001F276A"/>
    <w:rsid w:val="001F360C"/>
    <w:rsid w:val="001F3E59"/>
    <w:rsid w:val="001F3FE4"/>
    <w:rsid w:val="001F4180"/>
    <w:rsid w:val="001F449B"/>
    <w:rsid w:val="001F534F"/>
    <w:rsid w:val="001F542D"/>
    <w:rsid w:val="001F5838"/>
    <w:rsid w:val="001F5E05"/>
    <w:rsid w:val="001F684C"/>
    <w:rsid w:val="001F6861"/>
    <w:rsid w:val="001F6C18"/>
    <w:rsid w:val="001F7EC4"/>
    <w:rsid w:val="002006E9"/>
    <w:rsid w:val="00201231"/>
    <w:rsid w:val="0020196B"/>
    <w:rsid w:val="00202269"/>
    <w:rsid w:val="00202B41"/>
    <w:rsid w:val="002035A6"/>
    <w:rsid w:val="002043C5"/>
    <w:rsid w:val="00204CF5"/>
    <w:rsid w:val="00204F30"/>
    <w:rsid w:val="0020640D"/>
    <w:rsid w:val="00206680"/>
    <w:rsid w:val="00206DF2"/>
    <w:rsid w:val="00207C4A"/>
    <w:rsid w:val="00210DB3"/>
    <w:rsid w:val="002112BE"/>
    <w:rsid w:val="00211CF9"/>
    <w:rsid w:val="00212339"/>
    <w:rsid w:val="00212A5A"/>
    <w:rsid w:val="00212C4B"/>
    <w:rsid w:val="002137F4"/>
    <w:rsid w:val="00213A68"/>
    <w:rsid w:val="002142B6"/>
    <w:rsid w:val="00214599"/>
    <w:rsid w:val="00214AC8"/>
    <w:rsid w:val="00214D11"/>
    <w:rsid w:val="0021530D"/>
    <w:rsid w:val="00215465"/>
    <w:rsid w:val="00215557"/>
    <w:rsid w:val="0021564A"/>
    <w:rsid w:val="00215EFD"/>
    <w:rsid w:val="00215F95"/>
    <w:rsid w:val="00216E42"/>
    <w:rsid w:val="0021769E"/>
    <w:rsid w:val="0021799C"/>
    <w:rsid w:val="002206AE"/>
    <w:rsid w:val="002206CB"/>
    <w:rsid w:val="0022070C"/>
    <w:rsid w:val="002209BA"/>
    <w:rsid w:val="00220E74"/>
    <w:rsid w:val="00221AE0"/>
    <w:rsid w:val="00221D18"/>
    <w:rsid w:val="0022334C"/>
    <w:rsid w:val="0022334E"/>
    <w:rsid w:val="002236FB"/>
    <w:rsid w:val="002243F2"/>
    <w:rsid w:val="00224C42"/>
    <w:rsid w:val="00224E2E"/>
    <w:rsid w:val="00224EBB"/>
    <w:rsid w:val="002259B4"/>
    <w:rsid w:val="00225ACB"/>
    <w:rsid w:val="00225D1E"/>
    <w:rsid w:val="00227618"/>
    <w:rsid w:val="00230C0A"/>
    <w:rsid w:val="00230FAF"/>
    <w:rsid w:val="00231A5A"/>
    <w:rsid w:val="00233736"/>
    <w:rsid w:val="0023385B"/>
    <w:rsid w:val="00233F20"/>
    <w:rsid w:val="00233FEC"/>
    <w:rsid w:val="002345C3"/>
    <w:rsid w:val="002345F3"/>
    <w:rsid w:val="00234B68"/>
    <w:rsid w:val="00237A74"/>
    <w:rsid w:val="00237FBF"/>
    <w:rsid w:val="00240145"/>
    <w:rsid w:val="00240147"/>
    <w:rsid w:val="00241337"/>
    <w:rsid w:val="00241EBF"/>
    <w:rsid w:val="00242892"/>
    <w:rsid w:val="002428C7"/>
    <w:rsid w:val="00242A1D"/>
    <w:rsid w:val="00242B62"/>
    <w:rsid w:val="00243815"/>
    <w:rsid w:val="00243ADD"/>
    <w:rsid w:val="00243E3B"/>
    <w:rsid w:val="00243E66"/>
    <w:rsid w:val="00244BDA"/>
    <w:rsid w:val="00244D99"/>
    <w:rsid w:val="002451B9"/>
    <w:rsid w:val="002462D7"/>
    <w:rsid w:val="002462DD"/>
    <w:rsid w:val="00246580"/>
    <w:rsid w:val="00246636"/>
    <w:rsid w:val="00246A41"/>
    <w:rsid w:val="00246B9D"/>
    <w:rsid w:val="002477AB"/>
    <w:rsid w:val="002501ED"/>
    <w:rsid w:val="00250514"/>
    <w:rsid w:val="002507AB"/>
    <w:rsid w:val="002509E9"/>
    <w:rsid w:val="002516B0"/>
    <w:rsid w:val="002516B1"/>
    <w:rsid w:val="0025185F"/>
    <w:rsid w:val="00253055"/>
    <w:rsid w:val="00253884"/>
    <w:rsid w:val="00254FF7"/>
    <w:rsid w:val="00255938"/>
    <w:rsid w:val="00255A0E"/>
    <w:rsid w:val="00256569"/>
    <w:rsid w:val="002565E2"/>
    <w:rsid w:val="0025699F"/>
    <w:rsid w:val="00256B0B"/>
    <w:rsid w:val="00256F8D"/>
    <w:rsid w:val="002573B1"/>
    <w:rsid w:val="00257545"/>
    <w:rsid w:val="00260397"/>
    <w:rsid w:val="00261EBA"/>
    <w:rsid w:val="0026221A"/>
    <w:rsid w:val="002624B7"/>
    <w:rsid w:val="00262883"/>
    <w:rsid w:val="00262FB6"/>
    <w:rsid w:val="00263518"/>
    <w:rsid w:val="00263932"/>
    <w:rsid w:val="0026484E"/>
    <w:rsid w:val="00264925"/>
    <w:rsid w:val="0026492C"/>
    <w:rsid w:val="00265587"/>
    <w:rsid w:val="0026589C"/>
    <w:rsid w:val="002658E6"/>
    <w:rsid w:val="002667D1"/>
    <w:rsid w:val="00266807"/>
    <w:rsid w:val="002676C6"/>
    <w:rsid w:val="00267C7F"/>
    <w:rsid w:val="002701BD"/>
    <w:rsid w:val="0027081F"/>
    <w:rsid w:val="002711C1"/>
    <w:rsid w:val="0027204A"/>
    <w:rsid w:val="00272765"/>
    <w:rsid w:val="00273327"/>
    <w:rsid w:val="0027408A"/>
    <w:rsid w:val="00274969"/>
    <w:rsid w:val="00274F4A"/>
    <w:rsid w:val="0027555F"/>
    <w:rsid w:val="00275A00"/>
    <w:rsid w:val="00275FCE"/>
    <w:rsid w:val="00276205"/>
    <w:rsid w:val="002777CF"/>
    <w:rsid w:val="00277EDF"/>
    <w:rsid w:val="00277FE1"/>
    <w:rsid w:val="0028057C"/>
    <w:rsid w:val="0028066D"/>
    <w:rsid w:val="002813AE"/>
    <w:rsid w:val="00282AB5"/>
    <w:rsid w:val="00283149"/>
    <w:rsid w:val="0028378F"/>
    <w:rsid w:val="00283947"/>
    <w:rsid w:val="00283E0B"/>
    <w:rsid w:val="00284ED3"/>
    <w:rsid w:val="00285AEA"/>
    <w:rsid w:val="00285C02"/>
    <w:rsid w:val="00285CB7"/>
    <w:rsid w:val="00285E00"/>
    <w:rsid w:val="0028653D"/>
    <w:rsid w:val="00286DE5"/>
    <w:rsid w:val="002874B8"/>
    <w:rsid w:val="002877BF"/>
    <w:rsid w:val="00287CAD"/>
    <w:rsid w:val="002904FE"/>
    <w:rsid w:val="00290C68"/>
    <w:rsid w:val="00291504"/>
    <w:rsid w:val="00292C21"/>
    <w:rsid w:val="0029309A"/>
    <w:rsid w:val="00293B86"/>
    <w:rsid w:val="0029477D"/>
    <w:rsid w:val="00294C90"/>
    <w:rsid w:val="002951B4"/>
    <w:rsid w:val="002953F4"/>
    <w:rsid w:val="00295441"/>
    <w:rsid w:val="00295826"/>
    <w:rsid w:val="00296ED6"/>
    <w:rsid w:val="00296EF0"/>
    <w:rsid w:val="00297827"/>
    <w:rsid w:val="002A0E9C"/>
    <w:rsid w:val="002A1CF3"/>
    <w:rsid w:val="002A20E8"/>
    <w:rsid w:val="002A2283"/>
    <w:rsid w:val="002A263E"/>
    <w:rsid w:val="002A2A8F"/>
    <w:rsid w:val="002A39B5"/>
    <w:rsid w:val="002A3D6D"/>
    <w:rsid w:val="002A45B9"/>
    <w:rsid w:val="002A4964"/>
    <w:rsid w:val="002A5338"/>
    <w:rsid w:val="002A5C56"/>
    <w:rsid w:val="002A5CCF"/>
    <w:rsid w:val="002A623E"/>
    <w:rsid w:val="002A6F4A"/>
    <w:rsid w:val="002A7716"/>
    <w:rsid w:val="002A7CCF"/>
    <w:rsid w:val="002B0D82"/>
    <w:rsid w:val="002B124C"/>
    <w:rsid w:val="002B32EA"/>
    <w:rsid w:val="002B45B1"/>
    <w:rsid w:val="002B474A"/>
    <w:rsid w:val="002B5A67"/>
    <w:rsid w:val="002C0CC0"/>
    <w:rsid w:val="002C1CF9"/>
    <w:rsid w:val="002C2126"/>
    <w:rsid w:val="002C2748"/>
    <w:rsid w:val="002C2F5B"/>
    <w:rsid w:val="002C360A"/>
    <w:rsid w:val="002C4D00"/>
    <w:rsid w:val="002C57A3"/>
    <w:rsid w:val="002C5829"/>
    <w:rsid w:val="002C5B6B"/>
    <w:rsid w:val="002C5BC4"/>
    <w:rsid w:val="002C60B9"/>
    <w:rsid w:val="002C6963"/>
    <w:rsid w:val="002C6C2D"/>
    <w:rsid w:val="002C7793"/>
    <w:rsid w:val="002C789F"/>
    <w:rsid w:val="002C7AD0"/>
    <w:rsid w:val="002D14F5"/>
    <w:rsid w:val="002D1512"/>
    <w:rsid w:val="002D2711"/>
    <w:rsid w:val="002D493F"/>
    <w:rsid w:val="002D508C"/>
    <w:rsid w:val="002D681D"/>
    <w:rsid w:val="002D6CBD"/>
    <w:rsid w:val="002D72B2"/>
    <w:rsid w:val="002E01DC"/>
    <w:rsid w:val="002E0D63"/>
    <w:rsid w:val="002E0D8D"/>
    <w:rsid w:val="002E12D1"/>
    <w:rsid w:val="002E146A"/>
    <w:rsid w:val="002E21C6"/>
    <w:rsid w:val="002E350E"/>
    <w:rsid w:val="002E39C4"/>
    <w:rsid w:val="002E3C1F"/>
    <w:rsid w:val="002E4178"/>
    <w:rsid w:val="002E4200"/>
    <w:rsid w:val="002E5485"/>
    <w:rsid w:val="002E668E"/>
    <w:rsid w:val="002E67FF"/>
    <w:rsid w:val="002E684A"/>
    <w:rsid w:val="002F01E8"/>
    <w:rsid w:val="002F0E51"/>
    <w:rsid w:val="002F0EFA"/>
    <w:rsid w:val="002F1B81"/>
    <w:rsid w:val="002F2D34"/>
    <w:rsid w:val="002F33C8"/>
    <w:rsid w:val="002F50C3"/>
    <w:rsid w:val="002F52DA"/>
    <w:rsid w:val="002F56FD"/>
    <w:rsid w:val="002F6798"/>
    <w:rsid w:val="003000F6"/>
    <w:rsid w:val="00300579"/>
    <w:rsid w:val="00300D2F"/>
    <w:rsid w:val="0030138B"/>
    <w:rsid w:val="00301630"/>
    <w:rsid w:val="003019BC"/>
    <w:rsid w:val="00302B59"/>
    <w:rsid w:val="00303205"/>
    <w:rsid w:val="0030325B"/>
    <w:rsid w:val="00304567"/>
    <w:rsid w:val="00305A95"/>
    <w:rsid w:val="00306066"/>
    <w:rsid w:val="00306287"/>
    <w:rsid w:val="0030701B"/>
    <w:rsid w:val="003074A4"/>
    <w:rsid w:val="00310878"/>
    <w:rsid w:val="003109B1"/>
    <w:rsid w:val="003113D8"/>
    <w:rsid w:val="003131CB"/>
    <w:rsid w:val="00313544"/>
    <w:rsid w:val="00313FD0"/>
    <w:rsid w:val="0031427A"/>
    <w:rsid w:val="003143E9"/>
    <w:rsid w:val="00314598"/>
    <w:rsid w:val="00314664"/>
    <w:rsid w:val="00314EF8"/>
    <w:rsid w:val="00315564"/>
    <w:rsid w:val="00317261"/>
    <w:rsid w:val="003173CB"/>
    <w:rsid w:val="00317B55"/>
    <w:rsid w:val="00317E2C"/>
    <w:rsid w:val="00320515"/>
    <w:rsid w:val="00321018"/>
    <w:rsid w:val="00322E87"/>
    <w:rsid w:val="0032339D"/>
    <w:rsid w:val="00323AC6"/>
    <w:rsid w:val="00323C96"/>
    <w:rsid w:val="003244C5"/>
    <w:rsid w:val="00324808"/>
    <w:rsid w:val="00324A83"/>
    <w:rsid w:val="003255E3"/>
    <w:rsid w:val="00325AE8"/>
    <w:rsid w:val="003263B2"/>
    <w:rsid w:val="00327205"/>
    <w:rsid w:val="00330424"/>
    <w:rsid w:val="0033159F"/>
    <w:rsid w:val="003317A9"/>
    <w:rsid w:val="00331B9B"/>
    <w:rsid w:val="0033220A"/>
    <w:rsid w:val="00332867"/>
    <w:rsid w:val="0033299E"/>
    <w:rsid w:val="003344F1"/>
    <w:rsid w:val="0033494F"/>
    <w:rsid w:val="003349D1"/>
    <w:rsid w:val="00337821"/>
    <w:rsid w:val="003378B7"/>
    <w:rsid w:val="00337F85"/>
    <w:rsid w:val="003402DC"/>
    <w:rsid w:val="0034223D"/>
    <w:rsid w:val="003430A0"/>
    <w:rsid w:val="00343C2B"/>
    <w:rsid w:val="00344AB8"/>
    <w:rsid w:val="00344B95"/>
    <w:rsid w:val="00345047"/>
    <w:rsid w:val="0034535E"/>
    <w:rsid w:val="003458D3"/>
    <w:rsid w:val="00345C05"/>
    <w:rsid w:val="003460A9"/>
    <w:rsid w:val="0034650A"/>
    <w:rsid w:val="00346BA2"/>
    <w:rsid w:val="00347BFA"/>
    <w:rsid w:val="00350A2C"/>
    <w:rsid w:val="00351235"/>
    <w:rsid w:val="0035294D"/>
    <w:rsid w:val="003530A5"/>
    <w:rsid w:val="00353522"/>
    <w:rsid w:val="00353938"/>
    <w:rsid w:val="003539AC"/>
    <w:rsid w:val="003545CB"/>
    <w:rsid w:val="003548F5"/>
    <w:rsid w:val="00354D70"/>
    <w:rsid w:val="00354FD7"/>
    <w:rsid w:val="00355544"/>
    <w:rsid w:val="00355FF0"/>
    <w:rsid w:val="00357CBE"/>
    <w:rsid w:val="00360176"/>
    <w:rsid w:val="003609E5"/>
    <w:rsid w:val="00362002"/>
    <w:rsid w:val="00362405"/>
    <w:rsid w:val="003624A0"/>
    <w:rsid w:val="003631EC"/>
    <w:rsid w:val="0036376E"/>
    <w:rsid w:val="00363C38"/>
    <w:rsid w:val="00363C3C"/>
    <w:rsid w:val="00363E0F"/>
    <w:rsid w:val="00364100"/>
    <w:rsid w:val="0036445B"/>
    <w:rsid w:val="00365380"/>
    <w:rsid w:val="003659C1"/>
    <w:rsid w:val="00366516"/>
    <w:rsid w:val="00366857"/>
    <w:rsid w:val="00366B11"/>
    <w:rsid w:val="00366CA0"/>
    <w:rsid w:val="00367756"/>
    <w:rsid w:val="00367EB7"/>
    <w:rsid w:val="0037001C"/>
    <w:rsid w:val="003706B2"/>
    <w:rsid w:val="00370A6E"/>
    <w:rsid w:val="00370B50"/>
    <w:rsid w:val="00372823"/>
    <w:rsid w:val="00373875"/>
    <w:rsid w:val="003738DF"/>
    <w:rsid w:val="00373A1B"/>
    <w:rsid w:val="00375C2A"/>
    <w:rsid w:val="00375D34"/>
    <w:rsid w:val="00375EAD"/>
    <w:rsid w:val="00375FF0"/>
    <w:rsid w:val="00377019"/>
    <w:rsid w:val="0038100B"/>
    <w:rsid w:val="003811CD"/>
    <w:rsid w:val="0038178C"/>
    <w:rsid w:val="00382B86"/>
    <w:rsid w:val="003833AB"/>
    <w:rsid w:val="00384143"/>
    <w:rsid w:val="003841C1"/>
    <w:rsid w:val="003843B0"/>
    <w:rsid w:val="003845D4"/>
    <w:rsid w:val="00384FFD"/>
    <w:rsid w:val="0038553E"/>
    <w:rsid w:val="00385805"/>
    <w:rsid w:val="0038599C"/>
    <w:rsid w:val="00386B07"/>
    <w:rsid w:val="00386FAE"/>
    <w:rsid w:val="003875C0"/>
    <w:rsid w:val="003912B8"/>
    <w:rsid w:val="003919C9"/>
    <w:rsid w:val="00391C33"/>
    <w:rsid w:val="00391F52"/>
    <w:rsid w:val="00392CF1"/>
    <w:rsid w:val="00394338"/>
    <w:rsid w:val="00394A12"/>
    <w:rsid w:val="00395E19"/>
    <w:rsid w:val="0039719A"/>
    <w:rsid w:val="0039748F"/>
    <w:rsid w:val="003A35C4"/>
    <w:rsid w:val="003A4330"/>
    <w:rsid w:val="003A470C"/>
    <w:rsid w:val="003A4911"/>
    <w:rsid w:val="003A49A0"/>
    <w:rsid w:val="003A4B9F"/>
    <w:rsid w:val="003A4FB0"/>
    <w:rsid w:val="003A60EB"/>
    <w:rsid w:val="003A614E"/>
    <w:rsid w:val="003A6710"/>
    <w:rsid w:val="003A685D"/>
    <w:rsid w:val="003B0846"/>
    <w:rsid w:val="003B0F7F"/>
    <w:rsid w:val="003B19B4"/>
    <w:rsid w:val="003B261F"/>
    <w:rsid w:val="003B2F50"/>
    <w:rsid w:val="003B4384"/>
    <w:rsid w:val="003B4DEE"/>
    <w:rsid w:val="003B4F1A"/>
    <w:rsid w:val="003B4FFB"/>
    <w:rsid w:val="003B52F1"/>
    <w:rsid w:val="003B5453"/>
    <w:rsid w:val="003B56B5"/>
    <w:rsid w:val="003B6AD7"/>
    <w:rsid w:val="003B6FDA"/>
    <w:rsid w:val="003C2552"/>
    <w:rsid w:val="003C3779"/>
    <w:rsid w:val="003C41E5"/>
    <w:rsid w:val="003C42D8"/>
    <w:rsid w:val="003C5D05"/>
    <w:rsid w:val="003C665E"/>
    <w:rsid w:val="003C6870"/>
    <w:rsid w:val="003C7A58"/>
    <w:rsid w:val="003D1841"/>
    <w:rsid w:val="003D1A82"/>
    <w:rsid w:val="003D2742"/>
    <w:rsid w:val="003D3CDF"/>
    <w:rsid w:val="003D3D26"/>
    <w:rsid w:val="003D3F99"/>
    <w:rsid w:val="003D41F3"/>
    <w:rsid w:val="003D4800"/>
    <w:rsid w:val="003D4E20"/>
    <w:rsid w:val="003D4F09"/>
    <w:rsid w:val="003D4F4E"/>
    <w:rsid w:val="003D5317"/>
    <w:rsid w:val="003D5952"/>
    <w:rsid w:val="003D5CD3"/>
    <w:rsid w:val="003D5E79"/>
    <w:rsid w:val="003D65CF"/>
    <w:rsid w:val="003D6D26"/>
    <w:rsid w:val="003D7C2A"/>
    <w:rsid w:val="003E03CB"/>
    <w:rsid w:val="003E0913"/>
    <w:rsid w:val="003E0B46"/>
    <w:rsid w:val="003E0F1A"/>
    <w:rsid w:val="003E16C5"/>
    <w:rsid w:val="003E181F"/>
    <w:rsid w:val="003E2288"/>
    <w:rsid w:val="003E2A50"/>
    <w:rsid w:val="003E42E2"/>
    <w:rsid w:val="003E44B3"/>
    <w:rsid w:val="003E4B32"/>
    <w:rsid w:val="003E507C"/>
    <w:rsid w:val="003E5D25"/>
    <w:rsid w:val="003E5E34"/>
    <w:rsid w:val="003E724A"/>
    <w:rsid w:val="003E7527"/>
    <w:rsid w:val="003E7655"/>
    <w:rsid w:val="003F011E"/>
    <w:rsid w:val="003F069F"/>
    <w:rsid w:val="003F1097"/>
    <w:rsid w:val="003F1128"/>
    <w:rsid w:val="003F1CE4"/>
    <w:rsid w:val="003F2B02"/>
    <w:rsid w:val="003F317D"/>
    <w:rsid w:val="003F4A6A"/>
    <w:rsid w:val="003F4ED4"/>
    <w:rsid w:val="003F4FB6"/>
    <w:rsid w:val="003F5127"/>
    <w:rsid w:val="003F560E"/>
    <w:rsid w:val="003F5C00"/>
    <w:rsid w:val="003F5FA7"/>
    <w:rsid w:val="003F6961"/>
    <w:rsid w:val="003F6ED2"/>
    <w:rsid w:val="003F70C3"/>
    <w:rsid w:val="003F72B9"/>
    <w:rsid w:val="003F73EA"/>
    <w:rsid w:val="003F7908"/>
    <w:rsid w:val="00400642"/>
    <w:rsid w:val="004007CC"/>
    <w:rsid w:val="00401382"/>
    <w:rsid w:val="0040177F"/>
    <w:rsid w:val="004017BF"/>
    <w:rsid w:val="00401B68"/>
    <w:rsid w:val="00401CA9"/>
    <w:rsid w:val="004038E2"/>
    <w:rsid w:val="00403FC3"/>
    <w:rsid w:val="0040453E"/>
    <w:rsid w:val="00404B14"/>
    <w:rsid w:val="00404C74"/>
    <w:rsid w:val="00406985"/>
    <w:rsid w:val="004071FE"/>
    <w:rsid w:val="004072FF"/>
    <w:rsid w:val="004102A2"/>
    <w:rsid w:val="004102E0"/>
    <w:rsid w:val="00410511"/>
    <w:rsid w:val="00410961"/>
    <w:rsid w:val="00410C08"/>
    <w:rsid w:val="00410E2A"/>
    <w:rsid w:val="00411883"/>
    <w:rsid w:val="00411CF9"/>
    <w:rsid w:val="00411EA4"/>
    <w:rsid w:val="00411ED3"/>
    <w:rsid w:val="00412564"/>
    <w:rsid w:val="004128F8"/>
    <w:rsid w:val="00412D3E"/>
    <w:rsid w:val="00413858"/>
    <w:rsid w:val="0041437F"/>
    <w:rsid w:val="0041450A"/>
    <w:rsid w:val="00414515"/>
    <w:rsid w:val="004147F6"/>
    <w:rsid w:val="00414B33"/>
    <w:rsid w:val="00415177"/>
    <w:rsid w:val="004157E0"/>
    <w:rsid w:val="0041590F"/>
    <w:rsid w:val="0041598F"/>
    <w:rsid w:val="00415CA5"/>
    <w:rsid w:val="00415FB4"/>
    <w:rsid w:val="00416994"/>
    <w:rsid w:val="0041722D"/>
    <w:rsid w:val="0041735D"/>
    <w:rsid w:val="004174FD"/>
    <w:rsid w:val="0042112D"/>
    <w:rsid w:val="00421CDC"/>
    <w:rsid w:val="00422725"/>
    <w:rsid w:val="00422A35"/>
    <w:rsid w:val="00423CBD"/>
    <w:rsid w:val="00424047"/>
    <w:rsid w:val="0042421E"/>
    <w:rsid w:val="00424A63"/>
    <w:rsid w:val="00424E88"/>
    <w:rsid w:val="004259F1"/>
    <w:rsid w:val="00425D83"/>
    <w:rsid w:val="00426413"/>
    <w:rsid w:val="00426EAF"/>
    <w:rsid w:val="00427BBE"/>
    <w:rsid w:val="00427E2C"/>
    <w:rsid w:val="004300B4"/>
    <w:rsid w:val="00430906"/>
    <w:rsid w:val="00430C72"/>
    <w:rsid w:val="00430D63"/>
    <w:rsid w:val="00431989"/>
    <w:rsid w:val="00431B2E"/>
    <w:rsid w:val="0043206F"/>
    <w:rsid w:val="0043245B"/>
    <w:rsid w:val="0043323C"/>
    <w:rsid w:val="004335AE"/>
    <w:rsid w:val="00433B7D"/>
    <w:rsid w:val="00434655"/>
    <w:rsid w:val="004353CD"/>
    <w:rsid w:val="00435A3F"/>
    <w:rsid w:val="00435DBD"/>
    <w:rsid w:val="00436459"/>
    <w:rsid w:val="00436C34"/>
    <w:rsid w:val="00437287"/>
    <w:rsid w:val="0043779B"/>
    <w:rsid w:val="00440430"/>
    <w:rsid w:val="00440595"/>
    <w:rsid w:val="004408C6"/>
    <w:rsid w:val="00440C31"/>
    <w:rsid w:val="00441857"/>
    <w:rsid w:val="004430F2"/>
    <w:rsid w:val="00443EE6"/>
    <w:rsid w:val="00444581"/>
    <w:rsid w:val="00444974"/>
    <w:rsid w:val="0044537C"/>
    <w:rsid w:val="00447C6F"/>
    <w:rsid w:val="004519CC"/>
    <w:rsid w:val="00451AAB"/>
    <w:rsid w:val="0045208F"/>
    <w:rsid w:val="004536DF"/>
    <w:rsid w:val="004536EA"/>
    <w:rsid w:val="0045383E"/>
    <w:rsid w:val="00453C55"/>
    <w:rsid w:val="004541D3"/>
    <w:rsid w:val="00454C57"/>
    <w:rsid w:val="00454FFF"/>
    <w:rsid w:val="00455950"/>
    <w:rsid w:val="00455E98"/>
    <w:rsid w:val="00457A22"/>
    <w:rsid w:val="00460E5A"/>
    <w:rsid w:val="00461527"/>
    <w:rsid w:val="00461795"/>
    <w:rsid w:val="0046265E"/>
    <w:rsid w:val="00462A29"/>
    <w:rsid w:val="00462C04"/>
    <w:rsid w:val="004632FA"/>
    <w:rsid w:val="004642F9"/>
    <w:rsid w:val="0046551F"/>
    <w:rsid w:val="00465CAF"/>
    <w:rsid w:val="004666CD"/>
    <w:rsid w:val="004666F7"/>
    <w:rsid w:val="00471263"/>
    <w:rsid w:val="004712FE"/>
    <w:rsid w:val="004718F7"/>
    <w:rsid w:val="00472352"/>
    <w:rsid w:val="00472998"/>
    <w:rsid w:val="00472E7E"/>
    <w:rsid w:val="00473395"/>
    <w:rsid w:val="004734D0"/>
    <w:rsid w:val="004741D8"/>
    <w:rsid w:val="00474254"/>
    <w:rsid w:val="00474595"/>
    <w:rsid w:val="00475376"/>
    <w:rsid w:val="00475394"/>
    <w:rsid w:val="00475F95"/>
    <w:rsid w:val="00476E77"/>
    <w:rsid w:val="00477480"/>
    <w:rsid w:val="0047774D"/>
    <w:rsid w:val="00477AEA"/>
    <w:rsid w:val="00477BCB"/>
    <w:rsid w:val="00477D79"/>
    <w:rsid w:val="00481278"/>
    <w:rsid w:val="0048216E"/>
    <w:rsid w:val="0048339E"/>
    <w:rsid w:val="004836E3"/>
    <w:rsid w:val="00483EAD"/>
    <w:rsid w:val="00484386"/>
    <w:rsid w:val="00484C6C"/>
    <w:rsid w:val="004855E0"/>
    <w:rsid w:val="00485D08"/>
    <w:rsid w:val="004866E1"/>
    <w:rsid w:val="0048673B"/>
    <w:rsid w:val="00486F71"/>
    <w:rsid w:val="00487CEE"/>
    <w:rsid w:val="00487E77"/>
    <w:rsid w:val="00490518"/>
    <w:rsid w:val="00490607"/>
    <w:rsid w:val="004907A2"/>
    <w:rsid w:val="00490C0C"/>
    <w:rsid w:val="0049120C"/>
    <w:rsid w:val="0049137C"/>
    <w:rsid w:val="00491B03"/>
    <w:rsid w:val="004922EF"/>
    <w:rsid w:val="0049274B"/>
    <w:rsid w:val="00492AC0"/>
    <w:rsid w:val="00493AF3"/>
    <w:rsid w:val="0049478F"/>
    <w:rsid w:val="00494EE1"/>
    <w:rsid w:val="00494EE9"/>
    <w:rsid w:val="00495BA3"/>
    <w:rsid w:val="00495F5C"/>
    <w:rsid w:val="00497753"/>
    <w:rsid w:val="00497C18"/>
    <w:rsid w:val="004A0C20"/>
    <w:rsid w:val="004A0F4B"/>
    <w:rsid w:val="004A0F91"/>
    <w:rsid w:val="004A0FDA"/>
    <w:rsid w:val="004A15B7"/>
    <w:rsid w:val="004A25E4"/>
    <w:rsid w:val="004A2B4F"/>
    <w:rsid w:val="004A2EA4"/>
    <w:rsid w:val="004A36A4"/>
    <w:rsid w:val="004A4096"/>
    <w:rsid w:val="004A5703"/>
    <w:rsid w:val="004A5EFF"/>
    <w:rsid w:val="004A7A82"/>
    <w:rsid w:val="004B1508"/>
    <w:rsid w:val="004B2011"/>
    <w:rsid w:val="004B2178"/>
    <w:rsid w:val="004B2192"/>
    <w:rsid w:val="004B4784"/>
    <w:rsid w:val="004B49D3"/>
    <w:rsid w:val="004B4FC9"/>
    <w:rsid w:val="004B569A"/>
    <w:rsid w:val="004B60A1"/>
    <w:rsid w:val="004B6148"/>
    <w:rsid w:val="004B6DE2"/>
    <w:rsid w:val="004B7322"/>
    <w:rsid w:val="004C0AE4"/>
    <w:rsid w:val="004C0CDC"/>
    <w:rsid w:val="004C0EF3"/>
    <w:rsid w:val="004C2487"/>
    <w:rsid w:val="004C3135"/>
    <w:rsid w:val="004C3B77"/>
    <w:rsid w:val="004C4153"/>
    <w:rsid w:val="004C46E2"/>
    <w:rsid w:val="004C4986"/>
    <w:rsid w:val="004C4F26"/>
    <w:rsid w:val="004C58C5"/>
    <w:rsid w:val="004C5BD4"/>
    <w:rsid w:val="004C5C0F"/>
    <w:rsid w:val="004C5E7B"/>
    <w:rsid w:val="004C607E"/>
    <w:rsid w:val="004C637E"/>
    <w:rsid w:val="004C63B5"/>
    <w:rsid w:val="004C75A1"/>
    <w:rsid w:val="004C7E2E"/>
    <w:rsid w:val="004D0C1B"/>
    <w:rsid w:val="004D1B18"/>
    <w:rsid w:val="004D1FDC"/>
    <w:rsid w:val="004D21E2"/>
    <w:rsid w:val="004D2978"/>
    <w:rsid w:val="004D3234"/>
    <w:rsid w:val="004D40C0"/>
    <w:rsid w:val="004D40C4"/>
    <w:rsid w:val="004D5645"/>
    <w:rsid w:val="004D58CC"/>
    <w:rsid w:val="004D6B9A"/>
    <w:rsid w:val="004D702F"/>
    <w:rsid w:val="004D75CA"/>
    <w:rsid w:val="004D7869"/>
    <w:rsid w:val="004E0088"/>
    <w:rsid w:val="004E0369"/>
    <w:rsid w:val="004E04F1"/>
    <w:rsid w:val="004E05C5"/>
    <w:rsid w:val="004E0724"/>
    <w:rsid w:val="004E1065"/>
    <w:rsid w:val="004E28D4"/>
    <w:rsid w:val="004E3ABC"/>
    <w:rsid w:val="004E47E6"/>
    <w:rsid w:val="004E484B"/>
    <w:rsid w:val="004E4FA5"/>
    <w:rsid w:val="004E5130"/>
    <w:rsid w:val="004E51C9"/>
    <w:rsid w:val="004E5EC9"/>
    <w:rsid w:val="004E6AC3"/>
    <w:rsid w:val="004E6E74"/>
    <w:rsid w:val="004E75EE"/>
    <w:rsid w:val="004E7716"/>
    <w:rsid w:val="004F087C"/>
    <w:rsid w:val="004F1345"/>
    <w:rsid w:val="004F1671"/>
    <w:rsid w:val="004F3B74"/>
    <w:rsid w:val="004F3D71"/>
    <w:rsid w:val="004F41A1"/>
    <w:rsid w:val="004F4344"/>
    <w:rsid w:val="004F4D58"/>
    <w:rsid w:val="004F54F9"/>
    <w:rsid w:val="004F5C44"/>
    <w:rsid w:val="004F6AAB"/>
    <w:rsid w:val="00500145"/>
    <w:rsid w:val="00500386"/>
    <w:rsid w:val="00500B1B"/>
    <w:rsid w:val="00501097"/>
    <w:rsid w:val="005015E2"/>
    <w:rsid w:val="00501694"/>
    <w:rsid w:val="0050241F"/>
    <w:rsid w:val="00502932"/>
    <w:rsid w:val="00502ACF"/>
    <w:rsid w:val="00503407"/>
    <w:rsid w:val="0050354E"/>
    <w:rsid w:val="00503C35"/>
    <w:rsid w:val="00504B23"/>
    <w:rsid w:val="00504C3A"/>
    <w:rsid w:val="00504E3E"/>
    <w:rsid w:val="00504F5E"/>
    <w:rsid w:val="00505B28"/>
    <w:rsid w:val="0050755F"/>
    <w:rsid w:val="0050759E"/>
    <w:rsid w:val="00510B5E"/>
    <w:rsid w:val="00510D73"/>
    <w:rsid w:val="0051152C"/>
    <w:rsid w:val="00511CB0"/>
    <w:rsid w:val="00512E85"/>
    <w:rsid w:val="00513511"/>
    <w:rsid w:val="005136AD"/>
    <w:rsid w:val="00514521"/>
    <w:rsid w:val="00514920"/>
    <w:rsid w:val="00514AA5"/>
    <w:rsid w:val="00515456"/>
    <w:rsid w:val="0051578E"/>
    <w:rsid w:val="00516412"/>
    <w:rsid w:val="005165D5"/>
    <w:rsid w:val="00517A14"/>
    <w:rsid w:val="00520DE8"/>
    <w:rsid w:val="0052107D"/>
    <w:rsid w:val="005214F1"/>
    <w:rsid w:val="00521B2E"/>
    <w:rsid w:val="005227B1"/>
    <w:rsid w:val="00522A62"/>
    <w:rsid w:val="00523580"/>
    <w:rsid w:val="0052378F"/>
    <w:rsid w:val="00523D41"/>
    <w:rsid w:val="005241A5"/>
    <w:rsid w:val="00524B0E"/>
    <w:rsid w:val="00525DBF"/>
    <w:rsid w:val="0052656C"/>
    <w:rsid w:val="00526F9F"/>
    <w:rsid w:val="005278A1"/>
    <w:rsid w:val="0053058F"/>
    <w:rsid w:val="00530D40"/>
    <w:rsid w:val="00531069"/>
    <w:rsid w:val="0053106C"/>
    <w:rsid w:val="005311CA"/>
    <w:rsid w:val="00531566"/>
    <w:rsid w:val="00531722"/>
    <w:rsid w:val="005317C6"/>
    <w:rsid w:val="00531973"/>
    <w:rsid w:val="005319E8"/>
    <w:rsid w:val="00531DA1"/>
    <w:rsid w:val="00532693"/>
    <w:rsid w:val="005333CF"/>
    <w:rsid w:val="00533E3F"/>
    <w:rsid w:val="00533F3B"/>
    <w:rsid w:val="00534866"/>
    <w:rsid w:val="00534A84"/>
    <w:rsid w:val="00534DF5"/>
    <w:rsid w:val="00535360"/>
    <w:rsid w:val="00535783"/>
    <w:rsid w:val="005357A1"/>
    <w:rsid w:val="005359D3"/>
    <w:rsid w:val="00535E44"/>
    <w:rsid w:val="00535FB5"/>
    <w:rsid w:val="005368AA"/>
    <w:rsid w:val="00536A19"/>
    <w:rsid w:val="00536BBF"/>
    <w:rsid w:val="00540689"/>
    <w:rsid w:val="00541A1A"/>
    <w:rsid w:val="00541C13"/>
    <w:rsid w:val="0054256E"/>
    <w:rsid w:val="0054299C"/>
    <w:rsid w:val="00543350"/>
    <w:rsid w:val="005434D2"/>
    <w:rsid w:val="005435AD"/>
    <w:rsid w:val="00543688"/>
    <w:rsid w:val="005437E5"/>
    <w:rsid w:val="0054435B"/>
    <w:rsid w:val="005453AB"/>
    <w:rsid w:val="00545B5D"/>
    <w:rsid w:val="005465CE"/>
    <w:rsid w:val="00546A86"/>
    <w:rsid w:val="00547121"/>
    <w:rsid w:val="00550423"/>
    <w:rsid w:val="005506CC"/>
    <w:rsid w:val="00550D9B"/>
    <w:rsid w:val="00551D2C"/>
    <w:rsid w:val="00552744"/>
    <w:rsid w:val="00552924"/>
    <w:rsid w:val="005540F2"/>
    <w:rsid w:val="0055433E"/>
    <w:rsid w:val="005547DD"/>
    <w:rsid w:val="005555A4"/>
    <w:rsid w:val="00555E67"/>
    <w:rsid w:val="005564B7"/>
    <w:rsid w:val="005565CB"/>
    <w:rsid w:val="00557348"/>
    <w:rsid w:val="0055762F"/>
    <w:rsid w:val="005578BC"/>
    <w:rsid w:val="00557AF5"/>
    <w:rsid w:val="0056004A"/>
    <w:rsid w:val="00560CE7"/>
    <w:rsid w:val="0056237B"/>
    <w:rsid w:val="00563297"/>
    <w:rsid w:val="00563A91"/>
    <w:rsid w:val="00563AAC"/>
    <w:rsid w:val="00563E99"/>
    <w:rsid w:val="0056493D"/>
    <w:rsid w:val="00565689"/>
    <w:rsid w:val="00565881"/>
    <w:rsid w:val="005662A6"/>
    <w:rsid w:val="00566861"/>
    <w:rsid w:val="00566D0B"/>
    <w:rsid w:val="00567045"/>
    <w:rsid w:val="00567B19"/>
    <w:rsid w:val="00570AAA"/>
    <w:rsid w:val="0057126D"/>
    <w:rsid w:val="00571BF0"/>
    <w:rsid w:val="005724B9"/>
    <w:rsid w:val="0057285D"/>
    <w:rsid w:val="00573CB2"/>
    <w:rsid w:val="00574389"/>
    <w:rsid w:val="005744A9"/>
    <w:rsid w:val="005757B2"/>
    <w:rsid w:val="00576E40"/>
    <w:rsid w:val="005773BD"/>
    <w:rsid w:val="005808BC"/>
    <w:rsid w:val="00580A32"/>
    <w:rsid w:val="005812FF"/>
    <w:rsid w:val="00581485"/>
    <w:rsid w:val="00581A0A"/>
    <w:rsid w:val="00582904"/>
    <w:rsid w:val="005837AC"/>
    <w:rsid w:val="00583805"/>
    <w:rsid w:val="00584051"/>
    <w:rsid w:val="005844E1"/>
    <w:rsid w:val="00584CE9"/>
    <w:rsid w:val="00584F14"/>
    <w:rsid w:val="00585805"/>
    <w:rsid w:val="00586363"/>
    <w:rsid w:val="005875AA"/>
    <w:rsid w:val="00587BDD"/>
    <w:rsid w:val="00587ED5"/>
    <w:rsid w:val="00591013"/>
    <w:rsid w:val="00592FB1"/>
    <w:rsid w:val="00593615"/>
    <w:rsid w:val="00593750"/>
    <w:rsid w:val="00594300"/>
    <w:rsid w:val="00594570"/>
    <w:rsid w:val="00595984"/>
    <w:rsid w:val="00595BEE"/>
    <w:rsid w:val="00596411"/>
    <w:rsid w:val="0059654A"/>
    <w:rsid w:val="00596665"/>
    <w:rsid w:val="00597365"/>
    <w:rsid w:val="00597D7B"/>
    <w:rsid w:val="005A0170"/>
    <w:rsid w:val="005A05B1"/>
    <w:rsid w:val="005A07E5"/>
    <w:rsid w:val="005A1836"/>
    <w:rsid w:val="005A20D2"/>
    <w:rsid w:val="005A33E9"/>
    <w:rsid w:val="005A350A"/>
    <w:rsid w:val="005A4752"/>
    <w:rsid w:val="005A48C7"/>
    <w:rsid w:val="005A4AE2"/>
    <w:rsid w:val="005A50B4"/>
    <w:rsid w:val="005A51DE"/>
    <w:rsid w:val="005A546C"/>
    <w:rsid w:val="005A614F"/>
    <w:rsid w:val="005A6E71"/>
    <w:rsid w:val="005B149F"/>
    <w:rsid w:val="005B1E0E"/>
    <w:rsid w:val="005B2961"/>
    <w:rsid w:val="005B2B1F"/>
    <w:rsid w:val="005B35AF"/>
    <w:rsid w:val="005B39AD"/>
    <w:rsid w:val="005B3AFA"/>
    <w:rsid w:val="005B3C5B"/>
    <w:rsid w:val="005B40A2"/>
    <w:rsid w:val="005B4491"/>
    <w:rsid w:val="005B4520"/>
    <w:rsid w:val="005B535A"/>
    <w:rsid w:val="005B56D5"/>
    <w:rsid w:val="005B5AA3"/>
    <w:rsid w:val="005B5EEE"/>
    <w:rsid w:val="005B5F38"/>
    <w:rsid w:val="005B6555"/>
    <w:rsid w:val="005B686A"/>
    <w:rsid w:val="005B6AB0"/>
    <w:rsid w:val="005B7522"/>
    <w:rsid w:val="005B75F9"/>
    <w:rsid w:val="005B798C"/>
    <w:rsid w:val="005C0A24"/>
    <w:rsid w:val="005C0D28"/>
    <w:rsid w:val="005C0D2F"/>
    <w:rsid w:val="005C1717"/>
    <w:rsid w:val="005C1A1D"/>
    <w:rsid w:val="005C1C85"/>
    <w:rsid w:val="005C2B43"/>
    <w:rsid w:val="005C305E"/>
    <w:rsid w:val="005C353A"/>
    <w:rsid w:val="005C3D68"/>
    <w:rsid w:val="005C4C63"/>
    <w:rsid w:val="005D002C"/>
    <w:rsid w:val="005D060F"/>
    <w:rsid w:val="005D0F84"/>
    <w:rsid w:val="005D1382"/>
    <w:rsid w:val="005D1680"/>
    <w:rsid w:val="005D1738"/>
    <w:rsid w:val="005D178F"/>
    <w:rsid w:val="005D2C85"/>
    <w:rsid w:val="005D345A"/>
    <w:rsid w:val="005D4EF8"/>
    <w:rsid w:val="005D5413"/>
    <w:rsid w:val="005D629C"/>
    <w:rsid w:val="005E01FA"/>
    <w:rsid w:val="005E036D"/>
    <w:rsid w:val="005E0C0F"/>
    <w:rsid w:val="005E0D43"/>
    <w:rsid w:val="005E1F19"/>
    <w:rsid w:val="005E2116"/>
    <w:rsid w:val="005E27BC"/>
    <w:rsid w:val="005E357C"/>
    <w:rsid w:val="005E365B"/>
    <w:rsid w:val="005E425F"/>
    <w:rsid w:val="005E46E1"/>
    <w:rsid w:val="005E4BC1"/>
    <w:rsid w:val="005E4C82"/>
    <w:rsid w:val="005E57E7"/>
    <w:rsid w:val="005E5D6D"/>
    <w:rsid w:val="005E5E45"/>
    <w:rsid w:val="005F033E"/>
    <w:rsid w:val="005F10C4"/>
    <w:rsid w:val="005F2198"/>
    <w:rsid w:val="005F22F7"/>
    <w:rsid w:val="005F27D4"/>
    <w:rsid w:val="005F2B99"/>
    <w:rsid w:val="005F3CB7"/>
    <w:rsid w:val="005F44B3"/>
    <w:rsid w:val="005F4716"/>
    <w:rsid w:val="005F4A3B"/>
    <w:rsid w:val="005F7618"/>
    <w:rsid w:val="006003A9"/>
    <w:rsid w:val="00600B6A"/>
    <w:rsid w:val="00600ED0"/>
    <w:rsid w:val="00602418"/>
    <w:rsid w:val="00602510"/>
    <w:rsid w:val="00603F23"/>
    <w:rsid w:val="00603F45"/>
    <w:rsid w:val="00604628"/>
    <w:rsid w:val="00604842"/>
    <w:rsid w:val="006048D2"/>
    <w:rsid w:val="00604E56"/>
    <w:rsid w:val="006050E3"/>
    <w:rsid w:val="0060561F"/>
    <w:rsid w:val="0060654A"/>
    <w:rsid w:val="00606B07"/>
    <w:rsid w:val="00606CF8"/>
    <w:rsid w:val="0060711F"/>
    <w:rsid w:val="006072A3"/>
    <w:rsid w:val="0060730C"/>
    <w:rsid w:val="00607D1B"/>
    <w:rsid w:val="00607D46"/>
    <w:rsid w:val="00610803"/>
    <w:rsid w:val="00610CD2"/>
    <w:rsid w:val="00611C40"/>
    <w:rsid w:val="00612DFE"/>
    <w:rsid w:val="006132D5"/>
    <w:rsid w:val="0061368D"/>
    <w:rsid w:val="00613690"/>
    <w:rsid w:val="00614BF9"/>
    <w:rsid w:val="00615988"/>
    <w:rsid w:val="00615C9B"/>
    <w:rsid w:val="0061753A"/>
    <w:rsid w:val="006177E4"/>
    <w:rsid w:val="0061787D"/>
    <w:rsid w:val="00617ABF"/>
    <w:rsid w:val="00617CF5"/>
    <w:rsid w:val="00617D6F"/>
    <w:rsid w:val="00617DE8"/>
    <w:rsid w:val="00617FEC"/>
    <w:rsid w:val="006219D3"/>
    <w:rsid w:val="00622254"/>
    <w:rsid w:val="00622C05"/>
    <w:rsid w:val="00622EBE"/>
    <w:rsid w:val="00623ACD"/>
    <w:rsid w:val="00624742"/>
    <w:rsid w:val="00624C13"/>
    <w:rsid w:val="00625B7C"/>
    <w:rsid w:val="0062768E"/>
    <w:rsid w:val="00627BC6"/>
    <w:rsid w:val="006306E4"/>
    <w:rsid w:val="00630AF6"/>
    <w:rsid w:val="0063166E"/>
    <w:rsid w:val="00631929"/>
    <w:rsid w:val="00633121"/>
    <w:rsid w:val="0063322B"/>
    <w:rsid w:val="006339AA"/>
    <w:rsid w:val="0063477C"/>
    <w:rsid w:val="006366C9"/>
    <w:rsid w:val="0063682D"/>
    <w:rsid w:val="00636AB6"/>
    <w:rsid w:val="00640C03"/>
    <w:rsid w:val="00641140"/>
    <w:rsid w:val="00641971"/>
    <w:rsid w:val="00642727"/>
    <w:rsid w:val="0064279A"/>
    <w:rsid w:val="00642B0A"/>
    <w:rsid w:val="0064305C"/>
    <w:rsid w:val="00643311"/>
    <w:rsid w:val="00643552"/>
    <w:rsid w:val="00645025"/>
    <w:rsid w:val="00645132"/>
    <w:rsid w:val="006454F6"/>
    <w:rsid w:val="006457E9"/>
    <w:rsid w:val="00646526"/>
    <w:rsid w:val="00646CFF"/>
    <w:rsid w:val="0064702D"/>
    <w:rsid w:val="00647083"/>
    <w:rsid w:val="0064783F"/>
    <w:rsid w:val="0065033C"/>
    <w:rsid w:val="00650344"/>
    <w:rsid w:val="006506CC"/>
    <w:rsid w:val="0065086A"/>
    <w:rsid w:val="00650B6A"/>
    <w:rsid w:val="0065231F"/>
    <w:rsid w:val="00652CCD"/>
    <w:rsid w:val="00653152"/>
    <w:rsid w:val="006534DA"/>
    <w:rsid w:val="0065402C"/>
    <w:rsid w:val="00654A9E"/>
    <w:rsid w:val="00654C18"/>
    <w:rsid w:val="006569D0"/>
    <w:rsid w:val="00656E4E"/>
    <w:rsid w:val="0065778C"/>
    <w:rsid w:val="00660AD8"/>
    <w:rsid w:val="00660D6B"/>
    <w:rsid w:val="00661DF7"/>
    <w:rsid w:val="0066228B"/>
    <w:rsid w:val="0066271C"/>
    <w:rsid w:val="006627CE"/>
    <w:rsid w:val="00662832"/>
    <w:rsid w:val="0066293D"/>
    <w:rsid w:val="0066309C"/>
    <w:rsid w:val="00663532"/>
    <w:rsid w:val="00663F2A"/>
    <w:rsid w:val="006643BD"/>
    <w:rsid w:val="00665792"/>
    <w:rsid w:val="00665CE2"/>
    <w:rsid w:val="006672A9"/>
    <w:rsid w:val="006676B8"/>
    <w:rsid w:val="0066775A"/>
    <w:rsid w:val="00670DE2"/>
    <w:rsid w:val="00670E19"/>
    <w:rsid w:val="0067154C"/>
    <w:rsid w:val="00671F9F"/>
    <w:rsid w:val="006725BA"/>
    <w:rsid w:val="00672733"/>
    <w:rsid w:val="00673318"/>
    <w:rsid w:val="006748E9"/>
    <w:rsid w:val="00674E31"/>
    <w:rsid w:val="006752F7"/>
    <w:rsid w:val="006756B2"/>
    <w:rsid w:val="00675DC1"/>
    <w:rsid w:val="00675FF5"/>
    <w:rsid w:val="006766CF"/>
    <w:rsid w:val="00676CBE"/>
    <w:rsid w:val="00677E51"/>
    <w:rsid w:val="00681895"/>
    <w:rsid w:val="006818BD"/>
    <w:rsid w:val="00681B28"/>
    <w:rsid w:val="00681F6A"/>
    <w:rsid w:val="00682106"/>
    <w:rsid w:val="00682264"/>
    <w:rsid w:val="0068266C"/>
    <w:rsid w:val="0068299C"/>
    <w:rsid w:val="006838C0"/>
    <w:rsid w:val="006844C0"/>
    <w:rsid w:val="00684A33"/>
    <w:rsid w:val="0068581B"/>
    <w:rsid w:val="006858EA"/>
    <w:rsid w:val="00685E74"/>
    <w:rsid w:val="0068649F"/>
    <w:rsid w:val="00686AAF"/>
    <w:rsid w:val="00686AB6"/>
    <w:rsid w:val="00687548"/>
    <w:rsid w:val="0068768F"/>
    <w:rsid w:val="00687CA9"/>
    <w:rsid w:val="00690726"/>
    <w:rsid w:val="006917D1"/>
    <w:rsid w:val="006923F0"/>
    <w:rsid w:val="006945D1"/>
    <w:rsid w:val="00694A62"/>
    <w:rsid w:val="00694DCF"/>
    <w:rsid w:val="0069628C"/>
    <w:rsid w:val="00697166"/>
    <w:rsid w:val="006978B2"/>
    <w:rsid w:val="00697FEA"/>
    <w:rsid w:val="006A0064"/>
    <w:rsid w:val="006A0129"/>
    <w:rsid w:val="006A0B12"/>
    <w:rsid w:val="006A1005"/>
    <w:rsid w:val="006A17A6"/>
    <w:rsid w:val="006A200F"/>
    <w:rsid w:val="006A2765"/>
    <w:rsid w:val="006A28BC"/>
    <w:rsid w:val="006A37DC"/>
    <w:rsid w:val="006A3DF6"/>
    <w:rsid w:val="006A4102"/>
    <w:rsid w:val="006A4417"/>
    <w:rsid w:val="006A45EE"/>
    <w:rsid w:val="006A4A01"/>
    <w:rsid w:val="006A5581"/>
    <w:rsid w:val="006A560E"/>
    <w:rsid w:val="006A5B60"/>
    <w:rsid w:val="006A5E56"/>
    <w:rsid w:val="006A5F52"/>
    <w:rsid w:val="006A6441"/>
    <w:rsid w:val="006A6E49"/>
    <w:rsid w:val="006A6F11"/>
    <w:rsid w:val="006A71C9"/>
    <w:rsid w:val="006A79C5"/>
    <w:rsid w:val="006A7A3A"/>
    <w:rsid w:val="006B091A"/>
    <w:rsid w:val="006B10B9"/>
    <w:rsid w:val="006B152B"/>
    <w:rsid w:val="006B2579"/>
    <w:rsid w:val="006B267E"/>
    <w:rsid w:val="006B2874"/>
    <w:rsid w:val="006B2B28"/>
    <w:rsid w:val="006B4D8F"/>
    <w:rsid w:val="006B512A"/>
    <w:rsid w:val="006B5EFF"/>
    <w:rsid w:val="006B5FFA"/>
    <w:rsid w:val="006B61EF"/>
    <w:rsid w:val="006B63D5"/>
    <w:rsid w:val="006B6838"/>
    <w:rsid w:val="006C00A7"/>
    <w:rsid w:val="006C17D3"/>
    <w:rsid w:val="006C1E75"/>
    <w:rsid w:val="006C2628"/>
    <w:rsid w:val="006C353E"/>
    <w:rsid w:val="006C3BD1"/>
    <w:rsid w:val="006C3D1C"/>
    <w:rsid w:val="006C400C"/>
    <w:rsid w:val="006C450C"/>
    <w:rsid w:val="006C4C17"/>
    <w:rsid w:val="006C4F9E"/>
    <w:rsid w:val="006C50CB"/>
    <w:rsid w:val="006C57DB"/>
    <w:rsid w:val="006C5FF5"/>
    <w:rsid w:val="006C6F8A"/>
    <w:rsid w:val="006C7092"/>
    <w:rsid w:val="006C71DF"/>
    <w:rsid w:val="006D06C4"/>
    <w:rsid w:val="006D079F"/>
    <w:rsid w:val="006D0BD1"/>
    <w:rsid w:val="006D0D8D"/>
    <w:rsid w:val="006D1FE7"/>
    <w:rsid w:val="006D238E"/>
    <w:rsid w:val="006D280B"/>
    <w:rsid w:val="006D41CC"/>
    <w:rsid w:val="006D55E5"/>
    <w:rsid w:val="006D5AEA"/>
    <w:rsid w:val="006D5BE6"/>
    <w:rsid w:val="006D6895"/>
    <w:rsid w:val="006D753C"/>
    <w:rsid w:val="006D75AD"/>
    <w:rsid w:val="006D7720"/>
    <w:rsid w:val="006D7AF1"/>
    <w:rsid w:val="006E1603"/>
    <w:rsid w:val="006E1E5E"/>
    <w:rsid w:val="006E259E"/>
    <w:rsid w:val="006E280C"/>
    <w:rsid w:val="006E289F"/>
    <w:rsid w:val="006E3392"/>
    <w:rsid w:val="006E3727"/>
    <w:rsid w:val="006E4171"/>
    <w:rsid w:val="006E4540"/>
    <w:rsid w:val="006E4A00"/>
    <w:rsid w:val="006E592B"/>
    <w:rsid w:val="006E6013"/>
    <w:rsid w:val="006E6F5C"/>
    <w:rsid w:val="006E72B8"/>
    <w:rsid w:val="006E7ABD"/>
    <w:rsid w:val="006E7E40"/>
    <w:rsid w:val="006F06C9"/>
    <w:rsid w:val="006F171E"/>
    <w:rsid w:val="006F1D3D"/>
    <w:rsid w:val="006F1FA7"/>
    <w:rsid w:val="006F209F"/>
    <w:rsid w:val="006F319F"/>
    <w:rsid w:val="006F3349"/>
    <w:rsid w:val="006F3668"/>
    <w:rsid w:val="006F3B89"/>
    <w:rsid w:val="006F3D5B"/>
    <w:rsid w:val="006F3F0D"/>
    <w:rsid w:val="006F4663"/>
    <w:rsid w:val="006F4990"/>
    <w:rsid w:val="006F5446"/>
    <w:rsid w:val="006F55D9"/>
    <w:rsid w:val="006F563E"/>
    <w:rsid w:val="006F583A"/>
    <w:rsid w:val="006F6218"/>
    <w:rsid w:val="006F6BB4"/>
    <w:rsid w:val="0070044A"/>
    <w:rsid w:val="00702864"/>
    <w:rsid w:val="007030D8"/>
    <w:rsid w:val="00703155"/>
    <w:rsid w:val="007032F6"/>
    <w:rsid w:val="00703DAE"/>
    <w:rsid w:val="007041E7"/>
    <w:rsid w:val="00705DCC"/>
    <w:rsid w:val="00705ED6"/>
    <w:rsid w:val="00705FEF"/>
    <w:rsid w:val="00707A47"/>
    <w:rsid w:val="0071046A"/>
    <w:rsid w:val="007109CB"/>
    <w:rsid w:val="00710A5F"/>
    <w:rsid w:val="00711539"/>
    <w:rsid w:val="00711713"/>
    <w:rsid w:val="0071198A"/>
    <w:rsid w:val="00713AED"/>
    <w:rsid w:val="00714817"/>
    <w:rsid w:val="00714AAD"/>
    <w:rsid w:val="0071505F"/>
    <w:rsid w:val="00716CBA"/>
    <w:rsid w:val="0071705B"/>
    <w:rsid w:val="00717117"/>
    <w:rsid w:val="00720466"/>
    <w:rsid w:val="00721187"/>
    <w:rsid w:val="0072140D"/>
    <w:rsid w:val="0072142A"/>
    <w:rsid w:val="00721D36"/>
    <w:rsid w:val="007228ED"/>
    <w:rsid w:val="00722BFA"/>
    <w:rsid w:val="0072313C"/>
    <w:rsid w:val="00723334"/>
    <w:rsid w:val="007233F6"/>
    <w:rsid w:val="00723859"/>
    <w:rsid w:val="00723995"/>
    <w:rsid w:val="00724518"/>
    <w:rsid w:val="00724E30"/>
    <w:rsid w:val="00727BE1"/>
    <w:rsid w:val="00730279"/>
    <w:rsid w:val="00730BF9"/>
    <w:rsid w:val="00731025"/>
    <w:rsid w:val="00731A7A"/>
    <w:rsid w:val="00731F94"/>
    <w:rsid w:val="00732985"/>
    <w:rsid w:val="007339AD"/>
    <w:rsid w:val="00733C1C"/>
    <w:rsid w:val="00734645"/>
    <w:rsid w:val="00734DC3"/>
    <w:rsid w:val="00734DD4"/>
    <w:rsid w:val="00735893"/>
    <w:rsid w:val="00735D3D"/>
    <w:rsid w:val="0073622E"/>
    <w:rsid w:val="0073694A"/>
    <w:rsid w:val="00736968"/>
    <w:rsid w:val="00737100"/>
    <w:rsid w:val="0073792F"/>
    <w:rsid w:val="00737F3F"/>
    <w:rsid w:val="007406F5"/>
    <w:rsid w:val="007408F7"/>
    <w:rsid w:val="00740942"/>
    <w:rsid w:val="007409CA"/>
    <w:rsid w:val="00740A9A"/>
    <w:rsid w:val="00743570"/>
    <w:rsid w:val="00743824"/>
    <w:rsid w:val="00743B00"/>
    <w:rsid w:val="00743BB0"/>
    <w:rsid w:val="0074403F"/>
    <w:rsid w:val="00745B11"/>
    <w:rsid w:val="007461D9"/>
    <w:rsid w:val="0074675A"/>
    <w:rsid w:val="007478BF"/>
    <w:rsid w:val="00747ACD"/>
    <w:rsid w:val="00747E92"/>
    <w:rsid w:val="00750690"/>
    <w:rsid w:val="00750EE0"/>
    <w:rsid w:val="0075105C"/>
    <w:rsid w:val="00751746"/>
    <w:rsid w:val="00751FF8"/>
    <w:rsid w:val="0075228F"/>
    <w:rsid w:val="0075357F"/>
    <w:rsid w:val="00753A31"/>
    <w:rsid w:val="007549C0"/>
    <w:rsid w:val="007550F4"/>
    <w:rsid w:val="00755DE8"/>
    <w:rsid w:val="00756578"/>
    <w:rsid w:val="00756898"/>
    <w:rsid w:val="00756F73"/>
    <w:rsid w:val="0075783E"/>
    <w:rsid w:val="00757938"/>
    <w:rsid w:val="00760119"/>
    <w:rsid w:val="007605C0"/>
    <w:rsid w:val="00760876"/>
    <w:rsid w:val="00761385"/>
    <w:rsid w:val="00761C52"/>
    <w:rsid w:val="00762A9D"/>
    <w:rsid w:val="007634AE"/>
    <w:rsid w:val="00763613"/>
    <w:rsid w:val="00763CE1"/>
    <w:rsid w:val="00763D0F"/>
    <w:rsid w:val="00764E9C"/>
    <w:rsid w:val="00765565"/>
    <w:rsid w:val="007659A9"/>
    <w:rsid w:val="007669DE"/>
    <w:rsid w:val="00767962"/>
    <w:rsid w:val="00767CF6"/>
    <w:rsid w:val="00767ED0"/>
    <w:rsid w:val="00770093"/>
    <w:rsid w:val="00770322"/>
    <w:rsid w:val="00770AAE"/>
    <w:rsid w:val="00770D56"/>
    <w:rsid w:val="0077206E"/>
    <w:rsid w:val="007720AE"/>
    <w:rsid w:val="007728B1"/>
    <w:rsid w:val="00772AA1"/>
    <w:rsid w:val="0077327D"/>
    <w:rsid w:val="00773FC6"/>
    <w:rsid w:val="0077453B"/>
    <w:rsid w:val="00774841"/>
    <w:rsid w:val="00774C8B"/>
    <w:rsid w:val="00775E5B"/>
    <w:rsid w:val="007761D6"/>
    <w:rsid w:val="007763E0"/>
    <w:rsid w:val="00776F8A"/>
    <w:rsid w:val="007802EE"/>
    <w:rsid w:val="00781408"/>
    <w:rsid w:val="007814C1"/>
    <w:rsid w:val="00781E0F"/>
    <w:rsid w:val="007820C5"/>
    <w:rsid w:val="00782440"/>
    <w:rsid w:val="007831D3"/>
    <w:rsid w:val="00783674"/>
    <w:rsid w:val="00783D95"/>
    <w:rsid w:val="007849B8"/>
    <w:rsid w:val="0078507B"/>
    <w:rsid w:val="007852E6"/>
    <w:rsid w:val="0078624A"/>
    <w:rsid w:val="0078705A"/>
    <w:rsid w:val="007904FA"/>
    <w:rsid w:val="00790B25"/>
    <w:rsid w:val="00790D31"/>
    <w:rsid w:val="007912D3"/>
    <w:rsid w:val="00791D51"/>
    <w:rsid w:val="00792FB0"/>
    <w:rsid w:val="00793800"/>
    <w:rsid w:val="00793944"/>
    <w:rsid w:val="00794255"/>
    <w:rsid w:val="007944F0"/>
    <w:rsid w:val="00795C57"/>
    <w:rsid w:val="00795F2A"/>
    <w:rsid w:val="00796016"/>
    <w:rsid w:val="00796F65"/>
    <w:rsid w:val="0079783F"/>
    <w:rsid w:val="007A0103"/>
    <w:rsid w:val="007A0389"/>
    <w:rsid w:val="007A1261"/>
    <w:rsid w:val="007A12ED"/>
    <w:rsid w:val="007A1356"/>
    <w:rsid w:val="007A149C"/>
    <w:rsid w:val="007A171D"/>
    <w:rsid w:val="007A183C"/>
    <w:rsid w:val="007A1B6C"/>
    <w:rsid w:val="007A1CB1"/>
    <w:rsid w:val="007A24D3"/>
    <w:rsid w:val="007A2EF1"/>
    <w:rsid w:val="007A48C8"/>
    <w:rsid w:val="007A4F0E"/>
    <w:rsid w:val="007A5A3C"/>
    <w:rsid w:val="007A5B7F"/>
    <w:rsid w:val="007A5DD4"/>
    <w:rsid w:val="007A6230"/>
    <w:rsid w:val="007A6ECE"/>
    <w:rsid w:val="007B02CD"/>
    <w:rsid w:val="007B18EA"/>
    <w:rsid w:val="007B21AE"/>
    <w:rsid w:val="007B265F"/>
    <w:rsid w:val="007B3911"/>
    <w:rsid w:val="007B3DF4"/>
    <w:rsid w:val="007B4477"/>
    <w:rsid w:val="007B5467"/>
    <w:rsid w:val="007B5925"/>
    <w:rsid w:val="007B6681"/>
    <w:rsid w:val="007B7A4D"/>
    <w:rsid w:val="007B7F8A"/>
    <w:rsid w:val="007C0413"/>
    <w:rsid w:val="007C0840"/>
    <w:rsid w:val="007C0E48"/>
    <w:rsid w:val="007C13BC"/>
    <w:rsid w:val="007C1E6A"/>
    <w:rsid w:val="007C3074"/>
    <w:rsid w:val="007C523F"/>
    <w:rsid w:val="007C5DF2"/>
    <w:rsid w:val="007C6261"/>
    <w:rsid w:val="007C724F"/>
    <w:rsid w:val="007D0406"/>
    <w:rsid w:val="007D114E"/>
    <w:rsid w:val="007D13FD"/>
    <w:rsid w:val="007D170F"/>
    <w:rsid w:val="007D171B"/>
    <w:rsid w:val="007D1AEA"/>
    <w:rsid w:val="007D25C9"/>
    <w:rsid w:val="007D2E8E"/>
    <w:rsid w:val="007D460D"/>
    <w:rsid w:val="007D4771"/>
    <w:rsid w:val="007D54B5"/>
    <w:rsid w:val="007D6032"/>
    <w:rsid w:val="007E0F4A"/>
    <w:rsid w:val="007E1549"/>
    <w:rsid w:val="007E1C20"/>
    <w:rsid w:val="007E1F94"/>
    <w:rsid w:val="007E204E"/>
    <w:rsid w:val="007E2DC2"/>
    <w:rsid w:val="007E2E58"/>
    <w:rsid w:val="007E36E5"/>
    <w:rsid w:val="007E4399"/>
    <w:rsid w:val="007E4442"/>
    <w:rsid w:val="007E46C7"/>
    <w:rsid w:val="007E4827"/>
    <w:rsid w:val="007E63CC"/>
    <w:rsid w:val="007E6904"/>
    <w:rsid w:val="007E6989"/>
    <w:rsid w:val="007E7531"/>
    <w:rsid w:val="007F0C67"/>
    <w:rsid w:val="007F2498"/>
    <w:rsid w:val="007F264B"/>
    <w:rsid w:val="007F3379"/>
    <w:rsid w:val="007F5174"/>
    <w:rsid w:val="007F5ADB"/>
    <w:rsid w:val="007F5BB8"/>
    <w:rsid w:val="007F7498"/>
    <w:rsid w:val="00800438"/>
    <w:rsid w:val="008007FA"/>
    <w:rsid w:val="00800C69"/>
    <w:rsid w:val="008014D9"/>
    <w:rsid w:val="008018B1"/>
    <w:rsid w:val="00801A3A"/>
    <w:rsid w:val="0080269D"/>
    <w:rsid w:val="00803913"/>
    <w:rsid w:val="00803E4B"/>
    <w:rsid w:val="00804227"/>
    <w:rsid w:val="00804A05"/>
    <w:rsid w:val="00804F95"/>
    <w:rsid w:val="00805A33"/>
    <w:rsid w:val="00805DDD"/>
    <w:rsid w:val="00806444"/>
    <w:rsid w:val="00806DE4"/>
    <w:rsid w:val="00807E31"/>
    <w:rsid w:val="00812B89"/>
    <w:rsid w:val="00813542"/>
    <w:rsid w:val="00813971"/>
    <w:rsid w:val="008139C7"/>
    <w:rsid w:val="00813DAD"/>
    <w:rsid w:val="00814314"/>
    <w:rsid w:val="008149FD"/>
    <w:rsid w:val="0081528E"/>
    <w:rsid w:val="008159D3"/>
    <w:rsid w:val="00816B67"/>
    <w:rsid w:val="00816E08"/>
    <w:rsid w:val="008176A4"/>
    <w:rsid w:val="008177EA"/>
    <w:rsid w:val="008201B9"/>
    <w:rsid w:val="008211B1"/>
    <w:rsid w:val="008218DE"/>
    <w:rsid w:val="00823346"/>
    <w:rsid w:val="0082413C"/>
    <w:rsid w:val="008244BD"/>
    <w:rsid w:val="00824643"/>
    <w:rsid w:val="00824E78"/>
    <w:rsid w:val="0082630C"/>
    <w:rsid w:val="00827A51"/>
    <w:rsid w:val="0083036E"/>
    <w:rsid w:val="00832289"/>
    <w:rsid w:val="008324AD"/>
    <w:rsid w:val="00832F28"/>
    <w:rsid w:val="00832FA8"/>
    <w:rsid w:val="00833C46"/>
    <w:rsid w:val="00833CFB"/>
    <w:rsid w:val="00834D14"/>
    <w:rsid w:val="00835C19"/>
    <w:rsid w:val="00836794"/>
    <w:rsid w:val="00837201"/>
    <w:rsid w:val="00837865"/>
    <w:rsid w:val="00837CED"/>
    <w:rsid w:val="00840B79"/>
    <w:rsid w:val="00842B8E"/>
    <w:rsid w:val="008431CF"/>
    <w:rsid w:val="00843326"/>
    <w:rsid w:val="00843D62"/>
    <w:rsid w:val="00844048"/>
    <w:rsid w:val="008444CB"/>
    <w:rsid w:val="00844A28"/>
    <w:rsid w:val="00844A80"/>
    <w:rsid w:val="008454A9"/>
    <w:rsid w:val="00845EBC"/>
    <w:rsid w:val="008462DD"/>
    <w:rsid w:val="00846314"/>
    <w:rsid w:val="00846F4D"/>
    <w:rsid w:val="008477F1"/>
    <w:rsid w:val="00847B1B"/>
    <w:rsid w:val="00850C60"/>
    <w:rsid w:val="00850D87"/>
    <w:rsid w:val="00851155"/>
    <w:rsid w:val="00851619"/>
    <w:rsid w:val="0085172C"/>
    <w:rsid w:val="0085203F"/>
    <w:rsid w:val="00854751"/>
    <w:rsid w:val="00854A8C"/>
    <w:rsid w:val="00854DCE"/>
    <w:rsid w:val="008562E9"/>
    <w:rsid w:val="0085643A"/>
    <w:rsid w:val="00856CD7"/>
    <w:rsid w:val="0085760A"/>
    <w:rsid w:val="00857CBD"/>
    <w:rsid w:val="0086059A"/>
    <w:rsid w:val="00860761"/>
    <w:rsid w:val="00860E34"/>
    <w:rsid w:val="00860E6B"/>
    <w:rsid w:val="00861065"/>
    <w:rsid w:val="00862B17"/>
    <w:rsid w:val="00862D12"/>
    <w:rsid w:val="00863E1E"/>
    <w:rsid w:val="00864069"/>
    <w:rsid w:val="0086447A"/>
    <w:rsid w:val="00864A27"/>
    <w:rsid w:val="00864DF9"/>
    <w:rsid w:val="008657CE"/>
    <w:rsid w:val="00865F1F"/>
    <w:rsid w:val="0086731A"/>
    <w:rsid w:val="00867BB6"/>
    <w:rsid w:val="00870444"/>
    <w:rsid w:val="00870584"/>
    <w:rsid w:val="0087099F"/>
    <w:rsid w:val="00870A6F"/>
    <w:rsid w:val="00870BAE"/>
    <w:rsid w:val="00871BE0"/>
    <w:rsid w:val="0087204E"/>
    <w:rsid w:val="008725C7"/>
    <w:rsid w:val="00873008"/>
    <w:rsid w:val="0087304D"/>
    <w:rsid w:val="0087355D"/>
    <w:rsid w:val="008740F2"/>
    <w:rsid w:val="00874441"/>
    <w:rsid w:val="00875A66"/>
    <w:rsid w:val="00875FCE"/>
    <w:rsid w:val="00876DEE"/>
    <w:rsid w:val="0087764D"/>
    <w:rsid w:val="00880010"/>
    <w:rsid w:val="008800C1"/>
    <w:rsid w:val="00880809"/>
    <w:rsid w:val="00880C60"/>
    <w:rsid w:val="0088225B"/>
    <w:rsid w:val="008825DF"/>
    <w:rsid w:val="008842BF"/>
    <w:rsid w:val="00884BEA"/>
    <w:rsid w:val="00885D4B"/>
    <w:rsid w:val="0088630D"/>
    <w:rsid w:val="00886B5D"/>
    <w:rsid w:val="00887573"/>
    <w:rsid w:val="00887C1B"/>
    <w:rsid w:val="00887F13"/>
    <w:rsid w:val="008927E3"/>
    <w:rsid w:val="00892C10"/>
    <w:rsid w:val="008930E3"/>
    <w:rsid w:val="00893686"/>
    <w:rsid w:val="00893BC5"/>
    <w:rsid w:val="0089401F"/>
    <w:rsid w:val="008947C4"/>
    <w:rsid w:val="00895DF6"/>
    <w:rsid w:val="00896778"/>
    <w:rsid w:val="00896810"/>
    <w:rsid w:val="00896D72"/>
    <w:rsid w:val="00897422"/>
    <w:rsid w:val="00897CBC"/>
    <w:rsid w:val="00897D61"/>
    <w:rsid w:val="008A07F0"/>
    <w:rsid w:val="008A0EB8"/>
    <w:rsid w:val="008A128C"/>
    <w:rsid w:val="008A1C48"/>
    <w:rsid w:val="008A286C"/>
    <w:rsid w:val="008A2A39"/>
    <w:rsid w:val="008A35AC"/>
    <w:rsid w:val="008A36AE"/>
    <w:rsid w:val="008A3838"/>
    <w:rsid w:val="008A4656"/>
    <w:rsid w:val="008A4E46"/>
    <w:rsid w:val="008A557D"/>
    <w:rsid w:val="008A6C73"/>
    <w:rsid w:val="008A741C"/>
    <w:rsid w:val="008A7518"/>
    <w:rsid w:val="008B04E2"/>
    <w:rsid w:val="008B0B7D"/>
    <w:rsid w:val="008B0E3F"/>
    <w:rsid w:val="008B0FC0"/>
    <w:rsid w:val="008B10C9"/>
    <w:rsid w:val="008B159B"/>
    <w:rsid w:val="008B2209"/>
    <w:rsid w:val="008B23FD"/>
    <w:rsid w:val="008B248E"/>
    <w:rsid w:val="008B2764"/>
    <w:rsid w:val="008B2F69"/>
    <w:rsid w:val="008B3DC3"/>
    <w:rsid w:val="008B4CBA"/>
    <w:rsid w:val="008B538D"/>
    <w:rsid w:val="008B57A5"/>
    <w:rsid w:val="008B58B0"/>
    <w:rsid w:val="008B5F4A"/>
    <w:rsid w:val="008B5F6B"/>
    <w:rsid w:val="008B64DD"/>
    <w:rsid w:val="008B6927"/>
    <w:rsid w:val="008B6C8D"/>
    <w:rsid w:val="008B7401"/>
    <w:rsid w:val="008B7404"/>
    <w:rsid w:val="008B7909"/>
    <w:rsid w:val="008C05A5"/>
    <w:rsid w:val="008C09AC"/>
    <w:rsid w:val="008C0CC3"/>
    <w:rsid w:val="008C10F5"/>
    <w:rsid w:val="008C15E0"/>
    <w:rsid w:val="008C2D46"/>
    <w:rsid w:val="008C37EE"/>
    <w:rsid w:val="008C394C"/>
    <w:rsid w:val="008C3CF6"/>
    <w:rsid w:val="008C45CB"/>
    <w:rsid w:val="008C5628"/>
    <w:rsid w:val="008C59E5"/>
    <w:rsid w:val="008C6331"/>
    <w:rsid w:val="008C6BEB"/>
    <w:rsid w:val="008C7577"/>
    <w:rsid w:val="008C790A"/>
    <w:rsid w:val="008D0593"/>
    <w:rsid w:val="008D1209"/>
    <w:rsid w:val="008D122E"/>
    <w:rsid w:val="008D1968"/>
    <w:rsid w:val="008D2890"/>
    <w:rsid w:val="008D493E"/>
    <w:rsid w:val="008D5057"/>
    <w:rsid w:val="008D5875"/>
    <w:rsid w:val="008D5D8B"/>
    <w:rsid w:val="008D60D5"/>
    <w:rsid w:val="008D66CA"/>
    <w:rsid w:val="008D6729"/>
    <w:rsid w:val="008D7197"/>
    <w:rsid w:val="008D79C5"/>
    <w:rsid w:val="008E00B4"/>
    <w:rsid w:val="008E037B"/>
    <w:rsid w:val="008E0906"/>
    <w:rsid w:val="008E090F"/>
    <w:rsid w:val="008E167A"/>
    <w:rsid w:val="008E2F41"/>
    <w:rsid w:val="008E3075"/>
    <w:rsid w:val="008E5037"/>
    <w:rsid w:val="008E5DB4"/>
    <w:rsid w:val="008E6186"/>
    <w:rsid w:val="008E7EF4"/>
    <w:rsid w:val="008F0EB9"/>
    <w:rsid w:val="008F11B5"/>
    <w:rsid w:val="008F2360"/>
    <w:rsid w:val="008F2765"/>
    <w:rsid w:val="008F2911"/>
    <w:rsid w:val="008F2CEC"/>
    <w:rsid w:val="008F2D8D"/>
    <w:rsid w:val="008F52B4"/>
    <w:rsid w:val="008F5681"/>
    <w:rsid w:val="008F5EAF"/>
    <w:rsid w:val="00900EB1"/>
    <w:rsid w:val="00900FF5"/>
    <w:rsid w:val="00901134"/>
    <w:rsid w:val="0090131A"/>
    <w:rsid w:val="009017B4"/>
    <w:rsid w:val="00901D70"/>
    <w:rsid w:val="0090270F"/>
    <w:rsid w:val="00903FA2"/>
    <w:rsid w:val="00903FA9"/>
    <w:rsid w:val="0090401C"/>
    <w:rsid w:val="00904022"/>
    <w:rsid w:val="0090432F"/>
    <w:rsid w:val="0090459F"/>
    <w:rsid w:val="00904815"/>
    <w:rsid w:val="00904BAB"/>
    <w:rsid w:val="00906CFA"/>
    <w:rsid w:val="009073BF"/>
    <w:rsid w:val="00907D67"/>
    <w:rsid w:val="009100DE"/>
    <w:rsid w:val="0091053C"/>
    <w:rsid w:val="00910557"/>
    <w:rsid w:val="00910674"/>
    <w:rsid w:val="009109C1"/>
    <w:rsid w:val="009111F3"/>
    <w:rsid w:val="00911A73"/>
    <w:rsid w:val="00911EC9"/>
    <w:rsid w:val="009120F0"/>
    <w:rsid w:val="00912634"/>
    <w:rsid w:val="009131BF"/>
    <w:rsid w:val="00913516"/>
    <w:rsid w:val="00913BF7"/>
    <w:rsid w:val="009143CA"/>
    <w:rsid w:val="009153E1"/>
    <w:rsid w:val="00915901"/>
    <w:rsid w:val="00916084"/>
    <w:rsid w:val="00916901"/>
    <w:rsid w:val="00916F01"/>
    <w:rsid w:val="00917301"/>
    <w:rsid w:val="00917E3B"/>
    <w:rsid w:val="00920078"/>
    <w:rsid w:val="0092072F"/>
    <w:rsid w:val="00920C67"/>
    <w:rsid w:val="0092109A"/>
    <w:rsid w:val="00921626"/>
    <w:rsid w:val="00921A0E"/>
    <w:rsid w:val="00922B4A"/>
    <w:rsid w:val="00923C33"/>
    <w:rsid w:val="009249F9"/>
    <w:rsid w:val="00924A1D"/>
    <w:rsid w:val="0092547C"/>
    <w:rsid w:val="00930A25"/>
    <w:rsid w:val="0093107D"/>
    <w:rsid w:val="0093118B"/>
    <w:rsid w:val="009311EE"/>
    <w:rsid w:val="00931413"/>
    <w:rsid w:val="00931CFA"/>
    <w:rsid w:val="00932608"/>
    <w:rsid w:val="009326E6"/>
    <w:rsid w:val="00932871"/>
    <w:rsid w:val="00933AC7"/>
    <w:rsid w:val="00933D48"/>
    <w:rsid w:val="009343AD"/>
    <w:rsid w:val="00934F29"/>
    <w:rsid w:val="00934F2A"/>
    <w:rsid w:val="00935271"/>
    <w:rsid w:val="00935A12"/>
    <w:rsid w:val="00935D22"/>
    <w:rsid w:val="00935DA8"/>
    <w:rsid w:val="009366BE"/>
    <w:rsid w:val="00937577"/>
    <w:rsid w:val="009379D9"/>
    <w:rsid w:val="00941427"/>
    <w:rsid w:val="009418AD"/>
    <w:rsid w:val="0094295A"/>
    <w:rsid w:val="00942BD4"/>
    <w:rsid w:val="00942DAB"/>
    <w:rsid w:val="00943217"/>
    <w:rsid w:val="00943490"/>
    <w:rsid w:val="00943EA1"/>
    <w:rsid w:val="009440AF"/>
    <w:rsid w:val="009449E6"/>
    <w:rsid w:val="00944CFE"/>
    <w:rsid w:val="0094572B"/>
    <w:rsid w:val="00945A05"/>
    <w:rsid w:val="00945C15"/>
    <w:rsid w:val="00945DBC"/>
    <w:rsid w:val="00946658"/>
    <w:rsid w:val="00946686"/>
    <w:rsid w:val="00946720"/>
    <w:rsid w:val="00946F36"/>
    <w:rsid w:val="009473C6"/>
    <w:rsid w:val="00947E5E"/>
    <w:rsid w:val="00951133"/>
    <w:rsid w:val="00951510"/>
    <w:rsid w:val="00952187"/>
    <w:rsid w:val="00952A80"/>
    <w:rsid w:val="00952F2F"/>
    <w:rsid w:val="009531CC"/>
    <w:rsid w:val="00953469"/>
    <w:rsid w:val="00953D92"/>
    <w:rsid w:val="009542C1"/>
    <w:rsid w:val="00954C36"/>
    <w:rsid w:val="00954F5E"/>
    <w:rsid w:val="00955246"/>
    <w:rsid w:val="0095585A"/>
    <w:rsid w:val="00955940"/>
    <w:rsid w:val="00955DFB"/>
    <w:rsid w:val="00956D06"/>
    <w:rsid w:val="00956F68"/>
    <w:rsid w:val="009572EA"/>
    <w:rsid w:val="00957884"/>
    <w:rsid w:val="009606BB"/>
    <w:rsid w:val="00960C80"/>
    <w:rsid w:val="00960DE3"/>
    <w:rsid w:val="009617E2"/>
    <w:rsid w:val="00961CF6"/>
    <w:rsid w:val="00961E47"/>
    <w:rsid w:val="009623A3"/>
    <w:rsid w:val="00964F86"/>
    <w:rsid w:val="00966774"/>
    <w:rsid w:val="009668B8"/>
    <w:rsid w:val="00966EC5"/>
    <w:rsid w:val="00967942"/>
    <w:rsid w:val="009705A0"/>
    <w:rsid w:val="00970C00"/>
    <w:rsid w:val="00971BCA"/>
    <w:rsid w:val="0097217A"/>
    <w:rsid w:val="009724CF"/>
    <w:rsid w:val="009734F9"/>
    <w:rsid w:val="00973525"/>
    <w:rsid w:val="00973AD5"/>
    <w:rsid w:val="009745C0"/>
    <w:rsid w:val="00974AF0"/>
    <w:rsid w:val="00974BF0"/>
    <w:rsid w:val="00974BF8"/>
    <w:rsid w:val="00976A66"/>
    <w:rsid w:val="009805A8"/>
    <w:rsid w:val="0098064C"/>
    <w:rsid w:val="0098101A"/>
    <w:rsid w:val="009821DF"/>
    <w:rsid w:val="00982C5D"/>
    <w:rsid w:val="00982CC3"/>
    <w:rsid w:val="00983E62"/>
    <w:rsid w:val="0098402F"/>
    <w:rsid w:val="009842CC"/>
    <w:rsid w:val="009847E1"/>
    <w:rsid w:val="00984FBC"/>
    <w:rsid w:val="00985868"/>
    <w:rsid w:val="00985BEA"/>
    <w:rsid w:val="00985C5C"/>
    <w:rsid w:val="00986168"/>
    <w:rsid w:val="009862E2"/>
    <w:rsid w:val="0098661F"/>
    <w:rsid w:val="00986BFE"/>
    <w:rsid w:val="00987DF3"/>
    <w:rsid w:val="0099014C"/>
    <w:rsid w:val="00990251"/>
    <w:rsid w:val="009906F3"/>
    <w:rsid w:val="00991869"/>
    <w:rsid w:val="00991911"/>
    <w:rsid w:val="00991E05"/>
    <w:rsid w:val="00991FC5"/>
    <w:rsid w:val="009920F8"/>
    <w:rsid w:val="009932A9"/>
    <w:rsid w:val="009939D4"/>
    <w:rsid w:val="00993DA2"/>
    <w:rsid w:val="00994900"/>
    <w:rsid w:val="00994AFA"/>
    <w:rsid w:val="009967A1"/>
    <w:rsid w:val="00996AB0"/>
    <w:rsid w:val="00996E66"/>
    <w:rsid w:val="00997B26"/>
    <w:rsid w:val="00997B57"/>
    <w:rsid w:val="00997D5C"/>
    <w:rsid w:val="009A1EEA"/>
    <w:rsid w:val="009A227E"/>
    <w:rsid w:val="009A2484"/>
    <w:rsid w:val="009A251A"/>
    <w:rsid w:val="009A2621"/>
    <w:rsid w:val="009A2AB4"/>
    <w:rsid w:val="009A2AFD"/>
    <w:rsid w:val="009A31EC"/>
    <w:rsid w:val="009A331A"/>
    <w:rsid w:val="009A345A"/>
    <w:rsid w:val="009A3B36"/>
    <w:rsid w:val="009A3BC6"/>
    <w:rsid w:val="009A42EF"/>
    <w:rsid w:val="009A450C"/>
    <w:rsid w:val="009A4704"/>
    <w:rsid w:val="009A493F"/>
    <w:rsid w:val="009A5698"/>
    <w:rsid w:val="009A60CC"/>
    <w:rsid w:val="009A611E"/>
    <w:rsid w:val="009A617B"/>
    <w:rsid w:val="009A72C0"/>
    <w:rsid w:val="009A7B7B"/>
    <w:rsid w:val="009B008F"/>
    <w:rsid w:val="009B060A"/>
    <w:rsid w:val="009B0AC6"/>
    <w:rsid w:val="009B197D"/>
    <w:rsid w:val="009B1F12"/>
    <w:rsid w:val="009B2107"/>
    <w:rsid w:val="009B23BE"/>
    <w:rsid w:val="009B256D"/>
    <w:rsid w:val="009B2882"/>
    <w:rsid w:val="009B2FC2"/>
    <w:rsid w:val="009B42B1"/>
    <w:rsid w:val="009B4B55"/>
    <w:rsid w:val="009B4E5D"/>
    <w:rsid w:val="009B57EE"/>
    <w:rsid w:val="009B61DB"/>
    <w:rsid w:val="009B6401"/>
    <w:rsid w:val="009B65E0"/>
    <w:rsid w:val="009B6B33"/>
    <w:rsid w:val="009B6B67"/>
    <w:rsid w:val="009B7173"/>
    <w:rsid w:val="009B7A5E"/>
    <w:rsid w:val="009C07B8"/>
    <w:rsid w:val="009C1437"/>
    <w:rsid w:val="009C1580"/>
    <w:rsid w:val="009C1689"/>
    <w:rsid w:val="009C1E52"/>
    <w:rsid w:val="009C2779"/>
    <w:rsid w:val="009C2C49"/>
    <w:rsid w:val="009C34E3"/>
    <w:rsid w:val="009C3729"/>
    <w:rsid w:val="009C48B2"/>
    <w:rsid w:val="009C5716"/>
    <w:rsid w:val="009C5B67"/>
    <w:rsid w:val="009C62BB"/>
    <w:rsid w:val="009C6734"/>
    <w:rsid w:val="009C6804"/>
    <w:rsid w:val="009C7051"/>
    <w:rsid w:val="009C7780"/>
    <w:rsid w:val="009C7C0B"/>
    <w:rsid w:val="009D16F6"/>
    <w:rsid w:val="009D1F88"/>
    <w:rsid w:val="009D25E9"/>
    <w:rsid w:val="009D2BC0"/>
    <w:rsid w:val="009D2D4A"/>
    <w:rsid w:val="009D3062"/>
    <w:rsid w:val="009D337A"/>
    <w:rsid w:val="009D385F"/>
    <w:rsid w:val="009D3C87"/>
    <w:rsid w:val="009D3D2C"/>
    <w:rsid w:val="009D5C46"/>
    <w:rsid w:val="009D634E"/>
    <w:rsid w:val="009D7146"/>
    <w:rsid w:val="009D7EFD"/>
    <w:rsid w:val="009E0360"/>
    <w:rsid w:val="009E0525"/>
    <w:rsid w:val="009E06DD"/>
    <w:rsid w:val="009E19F1"/>
    <w:rsid w:val="009E27F6"/>
    <w:rsid w:val="009E2DFC"/>
    <w:rsid w:val="009E364A"/>
    <w:rsid w:val="009E3F89"/>
    <w:rsid w:val="009E5EA3"/>
    <w:rsid w:val="009E5EF5"/>
    <w:rsid w:val="009E6377"/>
    <w:rsid w:val="009E7474"/>
    <w:rsid w:val="009E7D30"/>
    <w:rsid w:val="009E7F58"/>
    <w:rsid w:val="009F1FBF"/>
    <w:rsid w:val="009F2D04"/>
    <w:rsid w:val="009F2F96"/>
    <w:rsid w:val="009F30E2"/>
    <w:rsid w:val="009F3589"/>
    <w:rsid w:val="009F384B"/>
    <w:rsid w:val="009F42B1"/>
    <w:rsid w:val="009F4C8E"/>
    <w:rsid w:val="009F5378"/>
    <w:rsid w:val="009F56AE"/>
    <w:rsid w:val="009F5712"/>
    <w:rsid w:val="009F5BF3"/>
    <w:rsid w:val="009F5EFE"/>
    <w:rsid w:val="009F679F"/>
    <w:rsid w:val="009F6C9E"/>
    <w:rsid w:val="009F6F2E"/>
    <w:rsid w:val="00A00553"/>
    <w:rsid w:val="00A02C16"/>
    <w:rsid w:val="00A02C2C"/>
    <w:rsid w:val="00A03355"/>
    <w:rsid w:val="00A04B96"/>
    <w:rsid w:val="00A04E5A"/>
    <w:rsid w:val="00A04EDA"/>
    <w:rsid w:val="00A050DA"/>
    <w:rsid w:val="00A054BA"/>
    <w:rsid w:val="00A06257"/>
    <w:rsid w:val="00A10868"/>
    <w:rsid w:val="00A11670"/>
    <w:rsid w:val="00A11A03"/>
    <w:rsid w:val="00A1219B"/>
    <w:rsid w:val="00A12270"/>
    <w:rsid w:val="00A129F3"/>
    <w:rsid w:val="00A12C4F"/>
    <w:rsid w:val="00A132D5"/>
    <w:rsid w:val="00A13C6A"/>
    <w:rsid w:val="00A14676"/>
    <w:rsid w:val="00A14699"/>
    <w:rsid w:val="00A15093"/>
    <w:rsid w:val="00A1536D"/>
    <w:rsid w:val="00A15737"/>
    <w:rsid w:val="00A15758"/>
    <w:rsid w:val="00A1592D"/>
    <w:rsid w:val="00A15D26"/>
    <w:rsid w:val="00A15EAD"/>
    <w:rsid w:val="00A15FBB"/>
    <w:rsid w:val="00A15FDE"/>
    <w:rsid w:val="00A16488"/>
    <w:rsid w:val="00A173DB"/>
    <w:rsid w:val="00A178EC"/>
    <w:rsid w:val="00A17E00"/>
    <w:rsid w:val="00A20095"/>
    <w:rsid w:val="00A204E1"/>
    <w:rsid w:val="00A205C0"/>
    <w:rsid w:val="00A20891"/>
    <w:rsid w:val="00A20910"/>
    <w:rsid w:val="00A219C3"/>
    <w:rsid w:val="00A219E1"/>
    <w:rsid w:val="00A21FF3"/>
    <w:rsid w:val="00A2237D"/>
    <w:rsid w:val="00A22578"/>
    <w:rsid w:val="00A232FB"/>
    <w:rsid w:val="00A235AB"/>
    <w:rsid w:val="00A2499D"/>
    <w:rsid w:val="00A2688F"/>
    <w:rsid w:val="00A27205"/>
    <w:rsid w:val="00A2754D"/>
    <w:rsid w:val="00A27B9F"/>
    <w:rsid w:val="00A27E0D"/>
    <w:rsid w:val="00A30C52"/>
    <w:rsid w:val="00A318CC"/>
    <w:rsid w:val="00A31A82"/>
    <w:rsid w:val="00A31F4B"/>
    <w:rsid w:val="00A3223F"/>
    <w:rsid w:val="00A32C70"/>
    <w:rsid w:val="00A32F6B"/>
    <w:rsid w:val="00A33537"/>
    <w:rsid w:val="00A335F5"/>
    <w:rsid w:val="00A347A4"/>
    <w:rsid w:val="00A347B9"/>
    <w:rsid w:val="00A3532F"/>
    <w:rsid w:val="00A35400"/>
    <w:rsid w:val="00A35561"/>
    <w:rsid w:val="00A35677"/>
    <w:rsid w:val="00A35FE6"/>
    <w:rsid w:val="00A36A42"/>
    <w:rsid w:val="00A36C10"/>
    <w:rsid w:val="00A36D87"/>
    <w:rsid w:val="00A36F0D"/>
    <w:rsid w:val="00A36F55"/>
    <w:rsid w:val="00A37229"/>
    <w:rsid w:val="00A379DD"/>
    <w:rsid w:val="00A40AE7"/>
    <w:rsid w:val="00A417AC"/>
    <w:rsid w:val="00A42606"/>
    <w:rsid w:val="00A42C93"/>
    <w:rsid w:val="00A44605"/>
    <w:rsid w:val="00A44CC3"/>
    <w:rsid w:val="00A453A1"/>
    <w:rsid w:val="00A464E0"/>
    <w:rsid w:val="00A467AA"/>
    <w:rsid w:val="00A46BE2"/>
    <w:rsid w:val="00A46D12"/>
    <w:rsid w:val="00A50053"/>
    <w:rsid w:val="00A509EF"/>
    <w:rsid w:val="00A5167B"/>
    <w:rsid w:val="00A52368"/>
    <w:rsid w:val="00A52560"/>
    <w:rsid w:val="00A52FD0"/>
    <w:rsid w:val="00A530C9"/>
    <w:rsid w:val="00A536A1"/>
    <w:rsid w:val="00A54CF3"/>
    <w:rsid w:val="00A55096"/>
    <w:rsid w:val="00A55850"/>
    <w:rsid w:val="00A55BF7"/>
    <w:rsid w:val="00A56266"/>
    <w:rsid w:val="00A56608"/>
    <w:rsid w:val="00A56916"/>
    <w:rsid w:val="00A56EF8"/>
    <w:rsid w:val="00A57C43"/>
    <w:rsid w:val="00A6087D"/>
    <w:rsid w:val="00A60AA7"/>
    <w:rsid w:val="00A61E08"/>
    <w:rsid w:val="00A6223F"/>
    <w:rsid w:val="00A625C6"/>
    <w:rsid w:val="00A62B08"/>
    <w:rsid w:val="00A62EC4"/>
    <w:rsid w:val="00A63444"/>
    <w:rsid w:val="00A63EEB"/>
    <w:rsid w:val="00A65489"/>
    <w:rsid w:val="00A655F7"/>
    <w:rsid w:val="00A67554"/>
    <w:rsid w:val="00A70275"/>
    <w:rsid w:val="00A7049A"/>
    <w:rsid w:val="00A70F11"/>
    <w:rsid w:val="00A71305"/>
    <w:rsid w:val="00A71C5A"/>
    <w:rsid w:val="00A72C86"/>
    <w:rsid w:val="00A73602"/>
    <w:rsid w:val="00A7396B"/>
    <w:rsid w:val="00A73CE7"/>
    <w:rsid w:val="00A75A7B"/>
    <w:rsid w:val="00A75C5B"/>
    <w:rsid w:val="00A760E2"/>
    <w:rsid w:val="00A760FE"/>
    <w:rsid w:val="00A76590"/>
    <w:rsid w:val="00A76F96"/>
    <w:rsid w:val="00A773E5"/>
    <w:rsid w:val="00A7765F"/>
    <w:rsid w:val="00A80713"/>
    <w:rsid w:val="00A81D4E"/>
    <w:rsid w:val="00A826B1"/>
    <w:rsid w:val="00A834D1"/>
    <w:rsid w:val="00A8391C"/>
    <w:rsid w:val="00A844EE"/>
    <w:rsid w:val="00A84F06"/>
    <w:rsid w:val="00A8578C"/>
    <w:rsid w:val="00A85917"/>
    <w:rsid w:val="00A85EE0"/>
    <w:rsid w:val="00A8630C"/>
    <w:rsid w:val="00A86453"/>
    <w:rsid w:val="00A86D4D"/>
    <w:rsid w:val="00A87E1A"/>
    <w:rsid w:val="00A90A39"/>
    <w:rsid w:val="00A90E2C"/>
    <w:rsid w:val="00A9103B"/>
    <w:rsid w:val="00A910DB"/>
    <w:rsid w:val="00A913F8"/>
    <w:rsid w:val="00A9210F"/>
    <w:rsid w:val="00A92A5E"/>
    <w:rsid w:val="00A9308F"/>
    <w:rsid w:val="00A93170"/>
    <w:rsid w:val="00A93E3E"/>
    <w:rsid w:val="00A94398"/>
    <w:rsid w:val="00A945AA"/>
    <w:rsid w:val="00A945DC"/>
    <w:rsid w:val="00A9606C"/>
    <w:rsid w:val="00A96206"/>
    <w:rsid w:val="00A962F3"/>
    <w:rsid w:val="00A97564"/>
    <w:rsid w:val="00AA1902"/>
    <w:rsid w:val="00AA1BD9"/>
    <w:rsid w:val="00AA25EF"/>
    <w:rsid w:val="00AA2618"/>
    <w:rsid w:val="00AA26DD"/>
    <w:rsid w:val="00AA32BE"/>
    <w:rsid w:val="00AA33D3"/>
    <w:rsid w:val="00AA36C2"/>
    <w:rsid w:val="00AA3808"/>
    <w:rsid w:val="00AA43CB"/>
    <w:rsid w:val="00AA49AF"/>
    <w:rsid w:val="00AA5506"/>
    <w:rsid w:val="00AA553C"/>
    <w:rsid w:val="00AA62CF"/>
    <w:rsid w:val="00AA6599"/>
    <w:rsid w:val="00AB1427"/>
    <w:rsid w:val="00AB1855"/>
    <w:rsid w:val="00AB1964"/>
    <w:rsid w:val="00AB2514"/>
    <w:rsid w:val="00AB3E75"/>
    <w:rsid w:val="00AB4095"/>
    <w:rsid w:val="00AB409B"/>
    <w:rsid w:val="00AB4D89"/>
    <w:rsid w:val="00AB53EA"/>
    <w:rsid w:val="00AB6527"/>
    <w:rsid w:val="00AB65D7"/>
    <w:rsid w:val="00AB6F81"/>
    <w:rsid w:val="00AB72F5"/>
    <w:rsid w:val="00AB756D"/>
    <w:rsid w:val="00AC0412"/>
    <w:rsid w:val="00AC1F08"/>
    <w:rsid w:val="00AC2816"/>
    <w:rsid w:val="00AC3E00"/>
    <w:rsid w:val="00AC62BD"/>
    <w:rsid w:val="00AC6603"/>
    <w:rsid w:val="00AC728E"/>
    <w:rsid w:val="00AC73D0"/>
    <w:rsid w:val="00AD0A9A"/>
    <w:rsid w:val="00AD0BEF"/>
    <w:rsid w:val="00AD0C41"/>
    <w:rsid w:val="00AD0D38"/>
    <w:rsid w:val="00AD1460"/>
    <w:rsid w:val="00AD2230"/>
    <w:rsid w:val="00AD22F4"/>
    <w:rsid w:val="00AD2AB0"/>
    <w:rsid w:val="00AD2DC9"/>
    <w:rsid w:val="00AD2FED"/>
    <w:rsid w:val="00AD3BE6"/>
    <w:rsid w:val="00AD508D"/>
    <w:rsid w:val="00AD5291"/>
    <w:rsid w:val="00AD5506"/>
    <w:rsid w:val="00AD75C7"/>
    <w:rsid w:val="00AE026D"/>
    <w:rsid w:val="00AE069E"/>
    <w:rsid w:val="00AE0C33"/>
    <w:rsid w:val="00AE0F51"/>
    <w:rsid w:val="00AE1C23"/>
    <w:rsid w:val="00AE2063"/>
    <w:rsid w:val="00AE214A"/>
    <w:rsid w:val="00AE2D65"/>
    <w:rsid w:val="00AE33F1"/>
    <w:rsid w:val="00AE377B"/>
    <w:rsid w:val="00AE3F4A"/>
    <w:rsid w:val="00AE450A"/>
    <w:rsid w:val="00AE534E"/>
    <w:rsid w:val="00AE53F5"/>
    <w:rsid w:val="00AE54A9"/>
    <w:rsid w:val="00AE6984"/>
    <w:rsid w:val="00AE7427"/>
    <w:rsid w:val="00AF1763"/>
    <w:rsid w:val="00AF1FC3"/>
    <w:rsid w:val="00AF2279"/>
    <w:rsid w:val="00AF31D2"/>
    <w:rsid w:val="00AF442E"/>
    <w:rsid w:val="00AF548E"/>
    <w:rsid w:val="00AF69CA"/>
    <w:rsid w:val="00AF70DE"/>
    <w:rsid w:val="00AF7C73"/>
    <w:rsid w:val="00B00107"/>
    <w:rsid w:val="00B00EE7"/>
    <w:rsid w:val="00B01435"/>
    <w:rsid w:val="00B01E35"/>
    <w:rsid w:val="00B026BF"/>
    <w:rsid w:val="00B0363F"/>
    <w:rsid w:val="00B04019"/>
    <w:rsid w:val="00B04712"/>
    <w:rsid w:val="00B047CD"/>
    <w:rsid w:val="00B0533B"/>
    <w:rsid w:val="00B06669"/>
    <w:rsid w:val="00B06A0F"/>
    <w:rsid w:val="00B106B5"/>
    <w:rsid w:val="00B10781"/>
    <w:rsid w:val="00B1098B"/>
    <w:rsid w:val="00B112C9"/>
    <w:rsid w:val="00B1171D"/>
    <w:rsid w:val="00B1227C"/>
    <w:rsid w:val="00B13245"/>
    <w:rsid w:val="00B13F74"/>
    <w:rsid w:val="00B143FD"/>
    <w:rsid w:val="00B1459E"/>
    <w:rsid w:val="00B14A44"/>
    <w:rsid w:val="00B14C47"/>
    <w:rsid w:val="00B14CED"/>
    <w:rsid w:val="00B153E1"/>
    <w:rsid w:val="00B155DF"/>
    <w:rsid w:val="00B1577A"/>
    <w:rsid w:val="00B158F7"/>
    <w:rsid w:val="00B15D7E"/>
    <w:rsid w:val="00B1623B"/>
    <w:rsid w:val="00B1637A"/>
    <w:rsid w:val="00B17AD6"/>
    <w:rsid w:val="00B208F3"/>
    <w:rsid w:val="00B2143B"/>
    <w:rsid w:val="00B21DE7"/>
    <w:rsid w:val="00B21E16"/>
    <w:rsid w:val="00B21E42"/>
    <w:rsid w:val="00B2235D"/>
    <w:rsid w:val="00B22A22"/>
    <w:rsid w:val="00B22B15"/>
    <w:rsid w:val="00B22E37"/>
    <w:rsid w:val="00B234ED"/>
    <w:rsid w:val="00B2450F"/>
    <w:rsid w:val="00B2473F"/>
    <w:rsid w:val="00B24F81"/>
    <w:rsid w:val="00B253F2"/>
    <w:rsid w:val="00B2642A"/>
    <w:rsid w:val="00B270F0"/>
    <w:rsid w:val="00B2761D"/>
    <w:rsid w:val="00B3046D"/>
    <w:rsid w:val="00B305BB"/>
    <w:rsid w:val="00B31490"/>
    <w:rsid w:val="00B3201A"/>
    <w:rsid w:val="00B32097"/>
    <w:rsid w:val="00B3247A"/>
    <w:rsid w:val="00B33122"/>
    <w:rsid w:val="00B33E7D"/>
    <w:rsid w:val="00B3461B"/>
    <w:rsid w:val="00B35061"/>
    <w:rsid w:val="00B35302"/>
    <w:rsid w:val="00B35591"/>
    <w:rsid w:val="00B35CF9"/>
    <w:rsid w:val="00B36C07"/>
    <w:rsid w:val="00B37071"/>
    <w:rsid w:val="00B4138F"/>
    <w:rsid w:val="00B41657"/>
    <w:rsid w:val="00B4173F"/>
    <w:rsid w:val="00B41E35"/>
    <w:rsid w:val="00B42760"/>
    <w:rsid w:val="00B42A8C"/>
    <w:rsid w:val="00B42E31"/>
    <w:rsid w:val="00B4343D"/>
    <w:rsid w:val="00B435FB"/>
    <w:rsid w:val="00B44B63"/>
    <w:rsid w:val="00B450E2"/>
    <w:rsid w:val="00B45A64"/>
    <w:rsid w:val="00B45BC0"/>
    <w:rsid w:val="00B46217"/>
    <w:rsid w:val="00B46617"/>
    <w:rsid w:val="00B46E43"/>
    <w:rsid w:val="00B47CF2"/>
    <w:rsid w:val="00B504D4"/>
    <w:rsid w:val="00B5059B"/>
    <w:rsid w:val="00B5145E"/>
    <w:rsid w:val="00B5291C"/>
    <w:rsid w:val="00B53569"/>
    <w:rsid w:val="00B53A36"/>
    <w:rsid w:val="00B56263"/>
    <w:rsid w:val="00B566C5"/>
    <w:rsid w:val="00B56EAA"/>
    <w:rsid w:val="00B57494"/>
    <w:rsid w:val="00B578D0"/>
    <w:rsid w:val="00B57A3C"/>
    <w:rsid w:val="00B61ED6"/>
    <w:rsid w:val="00B62C0D"/>
    <w:rsid w:val="00B62FE5"/>
    <w:rsid w:val="00B6422B"/>
    <w:rsid w:val="00B645E6"/>
    <w:rsid w:val="00B64AA2"/>
    <w:rsid w:val="00B65B3A"/>
    <w:rsid w:val="00B66127"/>
    <w:rsid w:val="00B661C4"/>
    <w:rsid w:val="00B67276"/>
    <w:rsid w:val="00B67714"/>
    <w:rsid w:val="00B67D7E"/>
    <w:rsid w:val="00B70038"/>
    <w:rsid w:val="00B704A8"/>
    <w:rsid w:val="00B714B9"/>
    <w:rsid w:val="00B71BDA"/>
    <w:rsid w:val="00B71DDC"/>
    <w:rsid w:val="00B721A4"/>
    <w:rsid w:val="00B731B1"/>
    <w:rsid w:val="00B7394A"/>
    <w:rsid w:val="00B73A54"/>
    <w:rsid w:val="00B748AF"/>
    <w:rsid w:val="00B75133"/>
    <w:rsid w:val="00B75382"/>
    <w:rsid w:val="00B75A20"/>
    <w:rsid w:val="00B75F84"/>
    <w:rsid w:val="00B7633D"/>
    <w:rsid w:val="00B7645A"/>
    <w:rsid w:val="00B77905"/>
    <w:rsid w:val="00B8017C"/>
    <w:rsid w:val="00B8052F"/>
    <w:rsid w:val="00B805E1"/>
    <w:rsid w:val="00B81630"/>
    <w:rsid w:val="00B81F73"/>
    <w:rsid w:val="00B835B1"/>
    <w:rsid w:val="00B83C20"/>
    <w:rsid w:val="00B849FF"/>
    <w:rsid w:val="00B85280"/>
    <w:rsid w:val="00B85EB3"/>
    <w:rsid w:val="00B86309"/>
    <w:rsid w:val="00B86CBE"/>
    <w:rsid w:val="00B8778E"/>
    <w:rsid w:val="00B879E8"/>
    <w:rsid w:val="00B87EF0"/>
    <w:rsid w:val="00B9029A"/>
    <w:rsid w:val="00B904BB"/>
    <w:rsid w:val="00B90A3E"/>
    <w:rsid w:val="00B917CC"/>
    <w:rsid w:val="00B92828"/>
    <w:rsid w:val="00B92B06"/>
    <w:rsid w:val="00B931C0"/>
    <w:rsid w:val="00B93733"/>
    <w:rsid w:val="00B93811"/>
    <w:rsid w:val="00B93AF5"/>
    <w:rsid w:val="00B948D9"/>
    <w:rsid w:val="00B950E9"/>
    <w:rsid w:val="00B9511B"/>
    <w:rsid w:val="00B97218"/>
    <w:rsid w:val="00B97B0B"/>
    <w:rsid w:val="00BA2042"/>
    <w:rsid w:val="00BA2937"/>
    <w:rsid w:val="00BA32B2"/>
    <w:rsid w:val="00BA3ACD"/>
    <w:rsid w:val="00BA4082"/>
    <w:rsid w:val="00BA447A"/>
    <w:rsid w:val="00BA4995"/>
    <w:rsid w:val="00BA5161"/>
    <w:rsid w:val="00BA59DB"/>
    <w:rsid w:val="00BA59DE"/>
    <w:rsid w:val="00BA5F2E"/>
    <w:rsid w:val="00BA643C"/>
    <w:rsid w:val="00BA7F9E"/>
    <w:rsid w:val="00BB0359"/>
    <w:rsid w:val="00BB0663"/>
    <w:rsid w:val="00BB15D4"/>
    <w:rsid w:val="00BB161B"/>
    <w:rsid w:val="00BB187A"/>
    <w:rsid w:val="00BB1BA0"/>
    <w:rsid w:val="00BB28A6"/>
    <w:rsid w:val="00BB2BC5"/>
    <w:rsid w:val="00BB34F1"/>
    <w:rsid w:val="00BB68DE"/>
    <w:rsid w:val="00BB696E"/>
    <w:rsid w:val="00BB7057"/>
    <w:rsid w:val="00BB76AE"/>
    <w:rsid w:val="00BB7908"/>
    <w:rsid w:val="00BC0196"/>
    <w:rsid w:val="00BC07AF"/>
    <w:rsid w:val="00BC0C02"/>
    <w:rsid w:val="00BC0EBC"/>
    <w:rsid w:val="00BC15B7"/>
    <w:rsid w:val="00BC16C1"/>
    <w:rsid w:val="00BC1B8E"/>
    <w:rsid w:val="00BC1ECF"/>
    <w:rsid w:val="00BC1EF7"/>
    <w:rsid w:val="00BC1F14"/>
    <w:rsid w:val="00BC2B20"/>
    <w:rsid w:val="00BC35A4"/>
    <w:rsid w:val="00BC4505"/>
    <w:rsid w:val="00BC4635"/>
    <w:rsid w:val="00BC487F"/>
    <w:rsid w:val="00BC49D3"/>
    <w:rsid w:val="00BC4D96"/>
    <w:rsid w:val="00BC6560"/>
    <w:rsid w:val="00BC6FF0"/>
    <w:rsid w:val="00BC743E"/>
    <w:rsid w:val="00BD093E"/>
    <w:rsid w:val="00BD0F39"/>
    <w:rsid w:val="00BD1554"/>
    <w:rsid w:val="00BD19C6"/>
    <w:rsid w:val="00BD1ADE"/>
    <w:rsid w:val="00BD1C59"/>
    <w:rsid w:val="00BD2246"/>
    <w:rsid w:val="00BD24A8"/>
    <w:rsid w:val="00BD27CE"/>
    <w:rsid w:val="00BD3235"/>
    <w:rsid w:val="00BD3894"/>
    <w:rsid w:val="00BD4017"/>
    <w:rsid w:val="00BD4331"/>
    <w:rsid w:val="00BD5200"/>
    <w:rsid w:val="00BD5E99"/>
    <w:rsid w:val="00BD659A"/>
    <w:rsid w:val="00BD70C9"/>
    <w:rsid w:val="00BE01A4"/>
    <w:rsid w:val="00BE0386"/>
    <w:rsid w:val="00BE0D69"/>
    <w:rsid w:val="00BE1EB5"/>
    <w:rsid w:val="00BE2A06"/>
    <w:rsid w:val="00BE2D11"/>
    <w:rsid w:val="00BE40CD"/>
    <w:rsid w:val="00BE4B15"/>
    <w:rsid w:val="00BE4E36"/>
    <w:rsid w:val="00BE5F5D"/>
    <w:rsid w:val="00BE627D"/>
    <w:rsid w:val="00BE7C08"/>
    <w:rsid w:val="00BF0575"/>
    <w:rsid w:val="00BF0B0B"/>
    <w:rsid w:val="00BF1243"/>
    <w:rsid w:val="00BF1661"/>
    <w:rsid w:val="00BF1B53"/>
    <w:rsid w:val="00BF2303"/>
    <w:rsid w:val="00BF2640"/>
    <w:rsid w:val="00BF38B0"/>
    <w:rsid w:val="00BF38C7"/>
    <w:rsid w:val="00BF4062"/>
    <w:rsid w:val="00BF4559"/>
    <w:rsid w:val="00BF53E2"/>
    <w:rsid w:val="00BF58F3"/>
    <w:rsid w:val="00BF591C"/>
    <w:rsid w:val="00BF5A08"/>
    <w:rsid w:val="00BF644A"/>
    <w:rsid w:val="00BF6BFC"/>
    <w:rsid w:val="00BF7223"/>
    <w:rsid w:val="00BF7423"/>
    <w:rsid w:val="00BF7DAB"/>
    <w:rsid w:val="00BF7DB8"/>
    <w:rsid w:val="00C00B12"/>
    <w:rsid w:val="00C0218F"/>
    <w:rsid w:val="00C02945"/>
    <w:rsid w:val="00C02C35"/>
    <w:rsid w:val="00C03A36"/>
    <w:rsid w:val="00C03BD9"/>
    <w:rsid w:val="00C041F3"/>
    <w:rsid w:val="00C051AF"/>
    <w:rsid w:val="00C069FC"/>
    <w:rsid w:val="00C06DD3"/>
    <w:rsid w:val="00C07930"/>
    <w:rsid w:val="00C07FDE"/>
    <w:rsid w:val="00C10179"/>
    <w:rsid w:val="00C10891"/>
    <w:rsid w:val="00C10A0D"/>
    <w:rsid w:val="00C11061"/>
    <w:rsid w:val="00C12842"/>
    <w:rsid w:val="00C13A26"/>
    <w:rsid w:val="00C13FA7"/>
    <w:rsid w:val="00C14BB1"/>
    <w:rsid w:val="00C158F6"/>
    <w:rsid w:val="00C15AC2"/>
    <w:rsid w:val="00C1697B"/>
    <w:rsid w:val="00C17C3F"/>
    <w:rsid w:val="00C17F89"/>
    <w:rsid w:val="00C2003B"/>
    <w:rsid w:val="00C20058"/>
    <w:rsid w:val="00C205C6"/>
    <w:rsid w:val="00C20BC8"/>
    <w:rsid w:val="00C20E76"/>
    <w:rsid w:val="00C21004"/>
    <w:rsid w:val="00C217D6"/>
    <w:rsid w:val="00C21985"/>
    <w:rsid w:val="00C22495"/>
    <w:rsid w:val="00C226DD"/>
    <w:rsid w:val="00C22952"/>
    <w:rsid w:val="00C22972"/>
    <w:rsid w:val="00C23213"/>
    <w:rsid w:val="00C2336A"/>
    <w:rsid w:val="00C241F5"/>
    <w:rsid w:val="00C247D8"/>
    <w:rsid w:val="00C253F7"/>
    <w:rsid w:val="00C25486"/>
    <w:rsid w:val="00C26D81"/>
    <w:rsid w:val="00C30829"/>
    <w:rsid w:val="00C30D14"/>
    <w:rsid w:val="00C30E1F"/>
    <w:rsid w:val="00C316A1"/>
    <w:rsid w:val="00C317D9"/>
    <w:rsid w:val="00C31B53"/>
    <w:rsid w:val="00C326E7"/>
    <w:rsid w:val="00C32CF1"/>
    <w:rsid w:val="00C3315C"/>
    <w:rsid w:val="00C332D9"/>
    <w:rsid w:val="00C33738"/>
    <w:rsid w:val="00C34302"/>
    <w:rsid w:val="00C34578"/>
    <w:rsid w:val="00C34A77"/>
    <w:rsid w:val="00C34F3D"/>
    <w:rsid w:val="00C356BC"/>
    <w:rsid w:val="00C357D8"/>
    <w:rsid w:val="00C36BAA"/>
    <w:rsid w:val="00C36DCA"/>
    <w:rsid w:val="00C36E35"/>
    <w:rsid w:val="00C370FC"/>
    <w:rsid w:val="00C37561"/>
    <w:rsid w:val="00C37C9F"/>
    <w:rsid w:val="00C407E9"/>
    <w:rsid w:val="00C4091B"/>
    <w:rsid w:val="00C40B26"/>
    <w:rsid w:val="00C40BAE"/>
    <w:rsid w:val="00C40D02"/>
    <w:rsid w:val="00C40DE6"/>
    <w:rsid w:val="00C416DB"/>
    <w:rsid w:val="00C41953"/>
    <w:rsid w:val="00C43A57"/>
    <w:rsid w:val="00C43E04"/>
    <w:rsid w:val="00C448E6"/>
    <w:rsid w:val="00C450D5"/>
    <w:rsid w:val="00C45C85"/>
    <w:rsid w:val="00C45F87"/>
    <w:rsid w:val="00C46D73"/>
    <w:rsid w:val="00C47779"/>
    <w:rsid w:val="00C478D1"/>
    <w:rsid w:val="00C50F14"/>
    <w:rsid w:val="00C513A5"/>
    <w:rsid w:val="00C524A9"/>
    <w:rsid w:val="00C5269F"/>
    <w:rsid w:val="00C5281C"/>
    <w:rsid w:val="00C5302B"/>
    <w:rsid w:val="00C5493D"/>
    <w:rsid w:val="00C554B5"/>
    <w:rsid w:val="00C56081"/>
    <w:rsid w:val="00C56696"/>
    <w:rsid w:val="00C57239"/>
    <w:rsid w:val="00C574AF"/>
    <w:rsid w:val="00C576B2"/>
    <w:rsid w:val="00C60588"/>
    <w:rsid w:val="00C60F59"/>
    <w:rsid w:val="00C6153C"/>
    <w:rsid w:val="00C619FC"/>
    <w:rsid w:val="00C61D3F"/>
    <w:rsid w:val="00C62571"/>
    <w:rsid w:val="00C637AE"/>
    <w:rsid w:val="00C6417D"/>
    <w:rsid w:val="00C6439E"/>
    <w:rsid w:val="00C65199"/>
    <w:rsid w:val="00C6559E"/>
    <w:rsid w:val="00C65E64"/>
    <w:rsid w:val="00C65EB0"/>
    <w:rsid w:val="00C65EBD"/>
    <w:rsid w:val="00C6772A"/>
    <w:rsid w:val="00C67E98"/>
    <w:rsid w:val="00C7126A"/>
    <w:rsid w:val="00C71303"/>
    <w:rsid w:val="00C7158F"/>
    <w:rsid w:val="00C72114"/>
    <w:rsid w:val="00C72691"/>
    <w:rsid w:val="00C73086"/>
    <w:rsid w:val="00C73C1B"/>
    <w:rsid w:val="00C75E6F"/>
    <w:rsid w:val="00C76265"/>
    <w:rsid w:val="00C77BF9"/>
    <w:rsid w:val="00C801D7"/>
    <w:rsid w:val="00C804A1"/>
    <w:rsid w:val="00C80724"/>
    <w:rsid w:val="00C8191E"/>
    <w:rsid w:val="00C81A3B"/>
    <w:rsid w:val="00C81E69"/>
    <w:rsid w:val="00C8221F"/>
    <w:rsid w:val="00C82D51"/>
    <w:rsid w:val="00C83146"/>
    <w:rsid w:val="00C8316F"/>
    <w:rsid w:val="00C83406"/>
    <w:rsid w:val="00C83BC0"/>
    <w:rsid w:val="00C85500"/>
    <w:rsid w:val="00C859B5"/>
    <w:rsid w:val="00C8666C"/>
    <w:rsid w:val="00C867B1"/>
    <w:rsid w:val="00C86B4D"/>
    <w:rsid w:val="00C86BAD"/>
    <w:rsid w:val="00C86F6D"/>
    <w:rsid w:val="00C871F1"/>
    <w:rsid w:val="00C873CC"/>
    <w:rsid w:val="00C877AD"/>
    <w:rsid w:val="00C87FD4"/>
    <w:rsid w:val="00C90AC3"/>
    <w:rsid w:val="00C9231B"/>
    <w:rsid w:val="00C92644"/>
    <w:rsid w:val="00C92E83"/>
    <w:rsid w:val="00C930E4"/>
    <w:rsid w:val="00C937D5"/>
    <w:rsid w:val="00C93978"/>
    <w:rsid w:val="00C939F7"/>
    <w:rsid w:val="00C93FA0"/>
    <w:rsid w:val="00C94004"/>
    <w:rsid w:val="00C94139"/>
    <w:rsid w:val="00C963E1"/>
    <w:rsid w:val="00C96781"/>
    <w:rsid w:val="00C96865"/>
    <w:rsid w:val="00C969DF"/>
    <w:rsid w:val="00C97524"/>
    <w:rsid w:val="00C97838"/>
    <w:rsid w:val="00C97A7D"/>
    <w:rsid w:val="00CA0550"/>
    <w:rsid w:val="00CA11BF"/>
    <w:rsid w:val="00CA1F1A"/>
    <w:rsid w:val="00CA28CB"/>
    <w:rsid w:val="00CA3BDC"/>
    <w:rsid w:val="00CA448D"/>
    <w:rsid w:val="00CA4644"/>
    <w:rsid w:val="00CA4A3C"/>
    <w:rsid w:val="00CA577B"/>
    <w:rsid w:val="00CA5AF1"/>
    <w:rsid w:val="00CA695A"/>
    <w:rsid w:val="00CA7A6E"/>
    <w:rsid w:val="00CB0C69"/>
    <w:rsid w:val="00CB1594"/>
    <w:rsid w:val="00CB1D5C"/>
    <w:rsid w:val="00CB22E5"/>
    <w:rsid w:val="00CB2AAB"/>
    <w:rsid w:val="00CB2CCC"/>
    <w:rsid w:val="00CB33BD"/>
    <w:rsid w:val="00CB542E"/>
    <w:rsid w:val="00CB665E"/>
    <w:rsid w:val="00CB66DF"/>
    <w:rsid w:val="00CB6B53"/>
    <w:rsid w:val="00CB6FE5"/>
    <w:rsid w:val="00CB7C5D"/>
    <w:rsid w:val="00CB7F0D"/>
    <w:rsid w:val="00CC1651"/>
    <w:rsid w:val="00CC1D32"/>
    <w:rsid w:val="00CC206E"/>
    <w:rsid w:val="00CC2387"/>
    <w:rsid w:val="00CC4354"/>
    <w:rsid w:val="00CC43B2"/>
    <w:rsid w:val="00CC440F"/>
    <w:rsid w:val="00CC4861"/>
    <w:rsid w:val="00CC48A0"/>
    <w:rsid w:val="00CC4A99"/>
    <w:rsid w:val="00CC506C"/>
    <w:rsid w:val="00CC52A0"/>
    <w:rsid w:val="00CC5436"/>
    <w:rsid w:val="00CC584F"/>
    <w:rsid w:val="00CC58F9"/>
    <w:rsid w:val="00CC5AD6"/>
    <w:rsid w:val="00CC6492"/>
    <w:rsid w:val="00CC7797"/>
    <w:rsid w:val="00CC7ECC"/>
    <w:rsid w:val="00CC7F8D"/>
    <w:rsid w:val="00CD0A34"/>
    <w:rsid w:val="00CD0BD1"/>
    <w:rsid w:val="00CD157A"/>
    <w:rsid w:val="00CD1B3B"/>
    <w:rsid w:val="00CD1C34"/>
    <w:rsid w:val="00CD23B4"/>
    <w:rsid w:val="00CD2F45"/>
    <w:rsid w:val="00CD3F5D"/>
    <w:rsid w:val="00CD4268"/>
    <w:rsid w:val="00CD442E"/>
    <w:rsid w:val="00CD447C"/>
    <w:rsid w:val="00CD4524"/>
    <w:rsid w:val="00CD4E68"/>
    <w:rsid w:val="00CD53AB"/>
    <w:rsid w:val="00CD569B"/>
    <w:rsid w:val="00CD58D2"/>
    <w:rsid w:val="00CD59AC"/>
    <w:rsid w:val="00CD6FCA"/>
    <w:rsid w:val="00CD709B"/>
    <w:rsid w:val="00CD788D"/>
    <w:rsid w:val="00CE0BFA"/>
    <w:rsid w:val="00CE1850"/>
    <w:rsid w:val="00CE2065"/>
    <w:rsid w:val="00CE23FE"/>
    <w:rsid w:val="00CE27CA"/>
    <w:rsid w:val="00CE3343"/>
    <w:rsid w:val="00CE3917"/>
    <w:rsid w:val="00CE3E0A"/>
    <w:rsid w:val="00CE43E5"/>
    <w:rsid w:val="00CE4DDF"/>
    <w:rsid w:val="00CE515E"/>
    <w:rsid w:val="00CE622F"/>
    <w:rsid w:val="00CE6835"/>
    <w:rsid w:val="00CE6AB1"/>
    <w:rsid w:val="00CE72BE"/>
    <w:rsid w:val="00CF06DC"/>
    <w:rsid w:val="00CF1174"/>
    <w:rsid w:val="00CF1336"/>
    <w:rsid w:val="00CF15C4"/>
    <w:rsid w:val="00CF17BF"/>
    <w:rsid w:val="00CF1BBF"/>
    <w:rsid w:val="00CF25E7"/>
    <w:rsid w:val="00CF2B8E"/>
    <w:rsid w:val="00CF2F27"/>
    <w:rsid w:val="00CF2FB5"/>
    <w:rsid w:val="00CF3196"/>
    <w:rsid w:val="00CF3CDD"/>
    <w:rsid w:val="00CF4361"/>
    <w:rsid w:val="00CF46D9"/>
    <w:rsid w:val="00CF48B0"/>
    <w:rsid w:val="00CF575B"/>
    <w:rsid w:val="00CF66C6"/>
    <w:rsid w:val="00CF7A8E"/>
    <w:rsid w:val="00CF7B64"/>
    <w:rsid w:val="00D00316"/>
    <w:rsid w:val="00D00A2D"/>
    <w:rsid w:val="00D01DFE"/>
    <w:rsid w:val="00D0228D"/>
    <w:rsid w:val="00D02611"/>
    <w:rsid w:val="00D02779"/>
    <w:rsid w:val="00D02E71"/>
    <w:rsid w:val="00D03A9B"/>
    <w:rsid w:val="00D04842"/>
    <w:rsid w:val="00D04AA2"/>
    <w:rsid w:val="00D05CE7"/>
    <w:rsid w:val="00D071E4"/>
    <w:rsid w:val="00D074E5"/>
    <w:rsid w:val="00D07849"/>
    <w:rsid w:val="00D07E3B"/>
    <w:rsid w:val="00D117A2"/>
    <w:rsid w:val="00D11A7B"/>
    <w:rsid w:val="00D12534"/>
    <w:rsid w:val="00D12A9E"/>
    <w:rsid w:val="00D13BF0"/>
    <w:rsid w:val="00D15CB1"/>
    <w:rsid w:val="00D16DD0"/>
    <w:rsid w:val="00D1738B"/>
    <w:rsid w:val="00D1769A"/>
    <w:rsid w:val="00D179A6"/>
    <w:rsid w:val="00D17E94"/>
    <w:rsid w:val="00D20DBB"/>
    <w:rsid w:val="00D20EB7"/>
    <w:rsid w:val="00D2198B"/>
    <w:rsid w:val="00D21E38"/>
    <w:rsid w:val="00D220FD"/>
    <w:rsid w:val="00D22288"/>
    <w:rsid w:val="00D225B2"/>
    <w:rsid w:val="00D236E0"/>
    <w:rsid w:val="00D23E73"/>
    <w:rsid w:val="00D23FA6"/>
    <w:rsid w:val="00D2464D"/>
    <w:rsid w:val="00D25052"/>
    <w:rsid w:val="00D2514D"/>
    <w:rsid w:val="00D25841"/>
    <w:rsid w:val="00D25BED"/>
    <w:rsid w:val="00D25FFA"/>
    <w:rsid w:val="00D263E4"/>
    <w:rsid w:val="00D268C5"/>
    <w:rsid w:val="00D26E7A"/>
    <w:rsid w:val="00D276BB"/>
    <w:rsid w:val="00D30222"/>
    <w:rsid w:val="00D30243"/>
    <w:rsid w:val="00D3025E"/>
    <w:rsid w:val="00D3027B"/>
    <w:rsid w:val="00D30CBC"/>
    <w:rsid w:val="00D30EC0"/>
    <w:rsid w:val="00D311EB"/>
    <w:rsid w:val="00D31890"/>
    <w:rsid w:val="00D31A63"/>
    <w:rsid w:val="00D31A64"/>
    <w:rsid w:val="00D31B09"/>
    <w:rsid w:val="00D32236"/>
    <w:rsid w:val="00D33532"/>
    <w:rsid w:val="00D3392A"/>
    <w:rsid w:val="00D33F01"/>
    <w:rsid w:val="00D3505F"/>
    <w:rsid w:val="00D35FCB"/>
    <w:rsid w:val="00D36FD8"/>
    <w:rsid w:val="00D37296"/>
    <w:rsid w:val="00D37683"/>
    <w:rsid w:val="00D377C6"/>
    <w:rsid w:val="00D3785F"/>
    <w:rsid w:val="00D4043D"/>
    <w:rsid w:val="00D40CA8"/>
    <w:rsid w:val="00D4249D"/>
    <w:rsid w:val="00D43C9E"/>
    <w:rsid w:val="00D44799"/>
    <w:rsid w:val="00D45D1E"/>
    <w:rsid w:val="00D45D62"/>
    <w:rsid w:val="00D4708C"/>
    <w:rsid w:val="00D473DD"/>
    <w:rsid w:val="00D474E1"/>
    <w:rsid w:val="00D47825"/>
    <w:rsid w:val="00D4798F"/>
    <w:rsid w:val="00D47BC9"/>
    <w:rsid w:val="00D47BDA"/>
    <w:rsid w:val="00D47DE5"/>
    <w:rsid w:val="00D50124"/>
    <w:rsid w:val="00D503E2"/>
    <w:rsid w:val="00D506A5"/>
    <w:rsid w:val="00D507F7"/>
    <w:rsid w:val="00D51E6A"/>
    <w:rsid w:val="00D52FC8"/>
    <w:rsid w:val="00D5431F"/>
    <w:rsid w:val="00D54D9E"/>
    <w:rsid w:val="00D5519F"/>
    <w:rsid w:val="00D55362"/>
    <w:rsid w:val="00D5576C"/>
    <w:rsid w:val="00D56F6B"/>
    <w:rsid w:val="00D570A2"/>
    <w:rsid w:val="00D5791C"/>
    <w:rsid w:val="00D6041E"/>
    <w:rsid w:val="00D605EC"/>
    <w:rsid w:val="00D607A8"/>
    <w:rsid w:val="00D61EE7"/>
    <w:rsid w:val="00D62A43"/>
    <w:rsid w:val="00D62C42"/>
    <w:rsid w:val="00D62C65"/>
    <w:rsid w:val="00D631BA"/>
    <w:rsid w:val="00D632CD"/>
    <w:rsid w:val="00D63412"/>
    <w:rsid w:val="00D6344E"/>
    <w:rsid w:val="00D63D88"/>
    <w:rsid w:val="00D6585C"/>
    <w:rsid w:val="00D67061"/>
    <w:rsid w:val="00D70DF2"/>
    <w:rsid w:val="00D7141F"/>
    <w:rsid w:val="00D7163E"/>
    <w:rsid w:val="00D71C60"/>
    <w:rsid w:val="00D721D1"/>
    <w:rsid w:val="00D7287A"/>
    <w:rsid w:val="00D72A0F"/>
    <w:rsid w:val="00D73C8A"/>
    <w:rsid w:val="00D73DB0"/>
    <w:rsid w:val="00D73F1D"/>
    <w:rsid w:val="00D73F9C"/>
    <w:rsid w:val="00D744E7"/>
    <w:rsid w:val="00D7459D"/>
    <w:rsid w:val="00D74AFE"/>
    <w:rsid w:val="00D75FE3"/>
    <w:rsid w:val="00D763CE"/>
    <w:rsid w:val="00D76563"/>
    <w:rsid w:val="00D76F94"/>
    <w:rsid w:val="00D771E2"/>
    <w:rsid w:val="00D77699"/>
    <w:rsid w:val="00D77BA0"/>
    <w:rsid w:val="00D80F18"/>
    <w:rsid w:val="00D813E2"/>
    <w:rsid w:val="00D81EE6"/>
    <w:rsid w:val="00D8270C"/>
    <w:rsid w:val="00D83359"/>
    <w:rsid w:val="00D8362D"/>
    <w:rsid w:val="00D8380E"/>
    <w:rsid w:val="00D83F8B"/>
    <w:rsid w:val="00D841A5"/>
    <w:rsid w:val="00D846FD"/>
    <w:rsid w:val="00D84ED6"/>
    <w:rsid w:val="00D8546B"/>
    <w:rsid w:val="00D857F4"/>
    <w:rsid w:val="00D86555"/>
    <w:rsid w:val="00D86C63"/>
    <w:rsid w:val="00D87243"/>
    <w:rsid w:val="00D9126F"/>
    <w:rsid w:val="00D91A5F"/>
    <w:rsid w:val="00D91AB7"/>
    <w:rsid w:val="00D92AA0"/>
    <w:rsid w:val="00D92B7E"/>
    <w:rsid w:val="00D9347F"/>
    <w:rsid w:val="00D93634"/>
    <w:rsid w:val="00D937C9"/>
    <w:rsid w:val="00D948DB"/>
    <w:rsid w:val="00D94960"/>
    <w:rsid w:val="00D959C1"/>
    <w:rsid w:val="00D95F88"/>
    <w:rsid w:val="00D96B0C"/>
    <w:rsid w:val="00D976CE"/>
    <w:rsid w:val="00D97CFA"/>
    <w:rsid w:val="00DA0816"/>
    <w:rsid w:val="00DA194D"/>
    <w:rsid w:val="00DA1BAC"/>
    <w:rsid w:val="00DA28AA"/>
    <w:rsid w:val="00DA35AB"/>
    <w:rsid w:val="00DA36FB"/>
    <w:rsid w:val="00DA3870"/>
    <w:rsid w:val="00DA3BB3"/>
    <w:rsid w:val="00DA3DDB"/>
    <w:rsid w:val="00DA41A4"/>
    <w:rsid w:val="00DA438A"/>
    <w:rsid w:val="00DA44DC"/>
    <w:rsid w:val="00DA5194"/>
    <w:rsid w:val="00DA6094"/>
    <w:rsid w:val="00DA6CC1"/>
    <w:rsid w:val="00DA6FBA"/>
    <w:rsid w:val="00DA771B"/>
    <w:rsid w:val="00DA778E"/>
    <w:rsid w:val="00DA7E69"/>
    <w:rsid w:val="00DB00C3"/>
    <w:rsid w:val="00DB0DE2"/>
    <w:rsid w:val="00DB0FAF"/>
    <w:rsid w:val="00DB1772"/>
    <w:rsid w:val="00DB19A5"/>
    <w:rsid w:val="00DB1E30"/>
    <w:rsid w:val="00DB1F75"/>
    <w:rsid w:val="00DB2F56"/>
    <w:rsid w:val="00DB2FA2"/>
    <w:rsid w:val="00DB3F3D"/>
    <w:rsid w:val="00DB4599"/>
    <w:rsid w:val="00DB4BE8"/>
    <w:rsid w:val="00DB4E1F"/>
    <w:rsid w:val="00DB51EA"/>
    <w:rsid w:val="00DB59B3"/>
    <w:rsid w:val="00DB5B21"/>
    <w:rsid w:val="00DB5BD5"/>
    <w:rsid w:val="00DB5F86"/>
    <w:rsid w:val="00DB65BF"/>
    <w:rsid w:val="00DB67A6"/>
    <w:rsid w:val="00DB682B"/>
    <w:rsid w:val="00DB6C75"/>
    <w:rsid w:val="00DB7352"/>
    <w:rsid w:val="00DB7EDB"/>
    <w:rsid w:val="00DB7F5F"/>
    <w:rsid w:val="00DC0171"/>
    <w:rsid w:val="00DC01E6"/>
    <w:rsid w:val="00DC066D"/>
    <w:rsid w:val="00DC1EA8"/>
    <w:rsid w:val="00DC4326"/>
    <w:rsid w:val="00DC7689"/>
    <w:rsid w:val="00DD16E6"/>
    <w:rsid w:val="00DD1B41"/>
    <w:rsid w:val="00DD1FEC"/>
    <w:rsid w:val="00DD2A21"/>
    <w:rsid w:val="00DD2CB5"/>
    <w:rsid w:val="00DD2F19"/>
    <w:rsid w:val="00DD3684"/>
    <w:rsid w:val="00DD3C59"/>
    <w:rsid w:val="00DD3FD0"/>
    <w:rsid w:val="00DD4237"/>
    <w:rsid w:val="00DD4868"/>
    <w:rsid w:val="00DD56BE"/>
    <w:rsid w:val="00DD6517"/>
    <w:rsid w:val="00DD67F7"/>
    <w:rsid w:val="00DD6F08"/>
    <w:rsid w:val="00DE0B77"/>
    <w:rsid w:val="00DE11B6"/>
    <w:rsid w:val="00DE294C"/>
    <w:rsid w:val="00DE2C51"/>
    <w:rsid w:val="00DE312A"/>
    <w:rsid w:val="00DE40A9"/>
    <w:rsid w:val="00DE4AA2"/>
    <w:rsid w:val="00DE4DFB"/>
    <w:rsid w:val="00DE6793"/>
    <w:rsid w:val="00DE6DAB"/>
    <w:rsid w:val="00DE6EF9"/>
    <w:rsid w:val="00DE7AF1"/>
    <w:rsid w:val="00DE7B22"/>
    <w:rsid w:val="00DF0411"/>
    <w:rsid w:val="00DF1284"/>
    <w:rsid w:val="00DF15A5"/>
    <w:rsid w:val="00DF16E8"/>
    <w:rsid w:val="00DF224A"/>
    <w:rsid w:val="00DF2842"/>
    <w:rsid w:val="00DF2B2C"/>
    <w:rsid w:val="00DF4A03"/>
    <w:rsid w:val="00DF4E1C"/>
    <w:rsid w:val="00DF4E49"/>
    <w:rsid w:val="00DF5155"/>
    <w:rsid w:val="00DF525D"/>
    <w:rsid w:val="00DF5C16"/>
    <w:rsid w:val="00DF5C3D"/>
    <w:rsid w:val="00DF5CA1"/>
    <w:rsid w:val="00DF6C57"/>
    <w:rsid w:val="00DF6F07"/>
    <w:rsid w:val="00E000DD"/>
    <w:rsid w:val="00E00538"/>
    <w:rsid w:val="00E00843"/>
    <w:rsid w:val="00E008E3"/>
    <w:rsid w:val="00E00E8C"/>
    <w:rsid w:val="00E012E4"/>
    <w:rsid w:val="00E02901"/>
    <w:rsid w:val="00E02E5A"/>
    <w:rsid w:val="00E03474"/>
    <w:rsid w:val="00E03DD3"/>
    <w:rsid w:val="00E0434F"/>
    <w:rsid w:val="00E04860"/>
    <w:rsid w:val="00E052F1"/>
    <w:rsid w:val="00E05EDB"/>
    <w:rsid w:val="00E07326"/>
    <w:rsid w:val="00E07504"/>
    <w:rsid w:val="00E0755F"/>
    <w:rsid w:val="00E07DBD"/>
    <w:rsid w:val="00E1042E"/>
    <w:rsid w:val="00E1044E"/>
    <w:rsid w:val="00E104AF"/>
    <w:rsid w:val="00E10985"/>
    <w:rsid w:val="00E1106F"/>
    <w:rsid w:val="00E112A5"/>
    <w:rsid w:val="00E1199A"/>
    <w:rsid w:val="00E11CB5"/>
    <w:rsid w:val="00E12D9E"/>
    <w:rsid w:val="00E131A8"/>
    <w:rsid w:val="00E1356F"/>
    <w:rsid w:val="00E1420E"/>
    <w:rsid w:val="00E14244"/>
    <w:rsid w:val="00E14AC2"/>
    <w:rsid w:val="00E15C63"/>
    <w:rsid w:val="00E15DEE"/>
    <w:rsid w:val="00E16FB8"/>
    <w:rsid w:val="00E17299"/>
    <w:rsid w:val="00E177F5"/>
    <w:rsid w:val="00E210E4"/>
    <w:rsid w:val="00E22058"/>
    <w:rsid w:val="00E223EF"/>
    <w:rsid w:val="00E23A66"/>
    <w:rsid w:val="00E24438"/>
    <w:rsid w:val="00E244C6"/>
    <w:rsid w:val="00E249C0"/>
    <w:rsid w:val="00E24ABA"/>
    <w:rsid w:val="00E251A7"/>
    <w:rsid w:val="00E26105"/>
    <w:rsid w:val="00E2617A"/>
    <w:rsid w:val="00E26E18"/>
    <w:rsid w:val="00E27CA6"/>
    <w:rsid w:val="00E30638"/>
    <w:rsid w:val="00E30FB6"/>
    <w:rsid w:val="00E33635"/>
    <w:rsid w:val="00E3413A"/>
    <w:rsid w:val="00E343EB"/>
    <w:rsid w:val="00E344F5"/>
    <w:rsid w:val="00E351A7"/>
    <w:rsid w:val="00E35941"/>
    <w:rsid w:val="00E35B70"/>
    <w:rsid w:val="00E36A2C"/>
    <w:rsid w:val="00E3745F"/>
    <w:rsid w:val="00E377A0"/>
    <w:rsid w:val="00E37842"/>
    <w:rsid w:val="00E37B91"/>
    <w:rsid w:val="00E37C12"/>
    <w:rsid w:val="00E37ED4"/>
    <w:rsid w:val="00E37FE6"/>
    <w:rsid w:val="00E408D6"/>
    <w:rsid w:val="00E41E1B"/>
    <w:rsid w:val="00E426F5"/>
    <w:rsid w:val="00E4311C"/>
    <w:rsid w:val="00E432F3"/>
    <w:rsid w:val="00E43E78"/>
    <w:rsid w:val="00E4439C"/>
    <w:rsid w:val="00E44B04"/>
    <w:rsid w:val="00E452DA"/>
    <w:rsid w:val="00E454A8"/>
    <w:rsid w:val="00E45A4A"/>
    <w:rsid w:val="00E45E43"/>
    <w:rsid w:val="00E469F4"/>
    <w:rsid w:val="00E46E2B"/>
    <w:rsid w:val="00E47486"/>
    <w:rsid w:val="00E50BB4"/>
    <w:rsid w:val="00E51083"/>
    <w:rsid w:val="00E512DC"/>
    <w:rsid w:val="00E514D1"/>
    <w:rsid w:val="00E52061"/>
    <w:rsid w:val="00E52284"/>
    <w:rsid w:val="00E524CB"/>
    <w:rsid w:val="00E535AD"/>
    <w:rsid w:val="00E54865"/>
    <w:rsid w:val="00E54D67"/>
    <w:rsid w:val="00E55100"/>
    <w:rsid w:val="00E553BA"/>
    <w:rsid w:val="00E57064"/>
    <w:rsid w:val="00E57352"/>
    <w:rsid w:val="00E60A29"/>
    <w:rsid w:val="00E61619"/>
    <w:rsid w:val="00E61CC9"/>
    <w:rsid w:val="00E61D6B"/>
    <w:rsid w:val="00E6292A"/>
    <w:rsid w:val="00E62C8C"/>
    <w:rsid w:val="00E62D2F"/>
    <w:rsid w:val="00E62F88"/>
    <w:rsid w:val="00E63546"/>
    <w:rsid w:val="00E6447D"/>
    <w:rsid w:val="00E66029"/>
    <w:rsid w:val="00E66B54"/>
    <w:rsid w:val="00E67EDC"/>
    <w:rsid w:val="00E702E9"/>
    <w:rsid w:val="00E705A6"/>
    <w:rsid w:val="00E7097E"/>
    <w:rsid w:val="00E71AED"/>
    <w:rsid w:val="00E7203D"/>
    <w:rsid w:val="00E720A5"/>
    <w:rsid w:val="00E729F4"/>
    <w:rsid w:val="00E72B6A"/>
    <w:rsid w:val="00E72C7C"/>
    <w:rsid w:val="00E72E38"/>
    <w:rsid w:val="00E73989"/>
    <w:rsid w:val="00E73E8A"/>
    <w:rsid w:val="00E74194"/>
    <w:rsid w:val="00E7421D"/>
    <w:rsid w:val="00E74266"/>
    <w:rsid w:val="00E746A5"/>
    <w:rsid w:val="00E74C81"/>
    <w:rsid w:val="00E7509D"/>
    <w:rsid w:val="00E76179"/>
    <w:rsid w:val="00E76419"/>
    <w:rsid w:val="00E7693F"/>
    <w:rsid w:val="00E76D61"/>
    <w:rsid w:val="00E77058"/>
    <w:rsid w:val="00E77B3B"/>
    <w:rsid w:val="00E77D56"/>
    <w:rsid w:val="00E8014B"/>
    <w:rsid w:val="00E81E0C"/>
    <w:rsid w:val="00E82728"/>
    <w:rsid w:val="00E82A69"/>
    <w:rsid w:val="00E8524F"/>
    <w:rsid w:val="00E8584C"/>
    <w:rsid w:val="00E862FE"/>
    <w:rsid w:val="00E8649E"/>
    <w:rsid w:val="00E8653F"/>
    <w:rsid w:val="00E87504"/>
    <w:rsid w:val="00E8772A"/>
    <w:rsid w:val="00E8777E"/>
    <w:rsid w:val="00E87CD8"/>
    <w:rsid w:val="00E90518"/>
    <w:rsid w:val="00E908B9"/>
    <w:rsid w:val="00E91A14"/>
    <w:rsid w:val="00E91FF9"/>
    <w:rsid w:val="00E92393"/>
    <w:rsid w:val="00E92B57"/>
    <w:rsid w:val="00E92E57"/>
    <w:rsid w:val="00E93374"/>
    <w:rsid w:val="00E938EB"/>
    <w:rsid w:val="00E9434E"/>
    <w:rsid w:val="00E94A40"/>
    <w:rsid w:val="00E94A62"/>
    <w:rsid w:val="00E94E9A"/>
    <w:rsid w:val="00E953A0"/>
    <w:rsid w:val="00E95B54"/>
    <w:rsid w:val="00E95BD3"/>
    <w:rsid w:val="00E96786"/>
    <w:rsid w:val="00E96B3C"/>
    <w:rsid w:val="00E96E16"/>
    <w:rsid w:val="00EA1494"/>
    <w:rsid w:val="00EA21ED"/>
    <w:rsid w:val="00EA38B8"/>
    <w:rsid w:val="00EA38DF"/>
    <w:rsid w:val="00EA3D25"/>
    <w:rsid w:val="00EA48B9"/>
    <w:rsid w:val="00EA5104"/>
    <w:rsid w:val="00EA6332"/>
    <w:rsid w:val="00EA6463"/>
    <w:rsid w:val="00EA6908"/>
    <w:rsid w:val="00EA7794"/>
    <w:rsid w:val="00EB0084"/>
    <w:rsid w:val="00EB119C"/>
    <w:rsid w:val="00EB1718"/>
    <w:rsid w:val="00EB17C4"/>
    <w:rsid w:val="00EB1A2A"/>
    <w:rsid w:val="00EB1D57"/>
    <w:rsid w:val="00EB203D"/>
    <w:rsid w:val="00EB2365"/>
    <w:rsid w:val="00EB2423"/>
    <w:rsid w:val="00EB29F5"/>
    <w:rsid w:val="00EB2A97"/>
    <w:rsid w:val="00EB3105"/>
    <w:rsid w:val="00EB35E6"/>
    <w:rsid w:val="00EB3F8F"/>
    <w:rsid w:val="00EB44D0"/>
    <w:rsid w:val="00EB66F1"/>
    <w:rsid w:val="00EB7027"/>
    <w:rsid w:val="00EB74D7"/>
    <w:rsid w:val="00EC0BF3"/>
    <w:rsid w:val="00EC0BFF"/>
    <w:rsid w:val="00EC1D55"/>
    <w:rsid w:val="00EC2288"/>
    <w:rsid w:val="00EC3967"/>
    <w:rsid w:val="00EC39AD"/>
    <w:rsid w:val="00EC4760"/>
    <w:rsid w:val="00EC4DEF"/>
    <w:rsid w:val="00EC513E"/>
    <w:rsid w:val="00EC5F51"/>
    <w:rsid w:val="00EC6DFD"/>
    <w:rsid w:val="00EC70FE"/>
    <w:rsid w:val="00EC72B4"/>
    <w:rsid w:val="00EC7692"/>
    <w:rsid w:val="00ED0836"/>
    <w:rsid w:val="00ED10ED"/>
    <w:rsid w:val="00ED1374"/>
    <w:rsid w:val="00ED1B8C"/>
    <w:rsid w:val="00ED36A9"/>
    <w:rsid w:val="00ED3792"/>
    <w:rsid w:val="00ED4330"/>
    <w:rsid w:val="00ED4FAE"/>
    <w:rsid w:val="00ED50DE"/>
    <w:rsid w:val="00ED5237"/>
    <w:rsid w:val="00ED5589"/>
    <w:rsid w:val="00ED5A39"/>
    <w:rsid w:val="00ED73C2"/>
    <w:rsid w:val="00ED7726"/>
    <w:rsid w:val="00ED7962"/>
    <w:rsid w:val="00EE0CDD"/>
    <w:rsid w:val="00EE10C0"/>
    <w:rsid w:val="00EE17BA"/>
    <w:rsid w:val="00EE1A4A"/>
    <w:rsid w:val="00EE203C"/>
    <w:rsid w:val="00EE219C"/>
    <w:rsid w:val="00EE227F"/>
    <w:rsid w:val="00EE2617"/>
    <w:rsid w:val="00EE307A"/>
    <w:rsid w:val="00EE30CA"/>
    <w:rsid w:val="00EE325E"/>
    <w:rsid w:val="00EE3DE0"/>
    <w:rsid w:val="00EE4C55"/>
    <w:rsid w:val="00EE5253"/>
    <w:rsid w:val="00EE5646"/>
    <w:rsid w:val="00EE5918"/>
    <w:rsid w:val="00EE628B"/>
    <w:rsid w:val="00EE65D2"/>
    <w:rsid w:val="00EE7885"/>
    <w:rsid w:val="00EE7C02"/>
    <w:rsid w:val="00EF07EA"/>
    <w:rsid w:val="00EF0A90"/>
    <w:rsid w:val="00EF0F9D"/>
    <w:rsid w:val="00EF11BC"/>
    <w:rsid w:val="00EF128D"/>
    <w:rsid w:val="00EF217A"/>
    <w:rsid w:val="00EF2659"/>
    <w:rsid w:val="00EF2933"/>
    <w:rsid w:val="00EF30D7"/>
    <w:rsid w:val="00EF34D5"/>
    <w:rsid w:val="00EF3F8B"/>
    <w:rsid w:val="00EF515B"/>
    <w:rsid w:val="00EF52BD"/>
    <w:rsid w:val="00EF5B06"/>
    <w:rsid w:val="00EF61F3"/>
    <w:rsid w:val="00EF6512"/>
    <w:rsid w:val="00EF70FB"/>
    <w:rsid w:val="00EF7879"/>
    <w:rsid w:val="00EF7A8C"/>
    <w:rsid w:val="00EF7C46"/>
    <w:rsid w:val="00EF7CB6"/>
    <w:rsid w:val="00F00F53"/>
    <w:rsid w:val="00F018EF"/>
    <w:rsid w:val="00F019B2"/>
    <w:rsid w:val="00F01E66"/>
    <w:rsid w:val="00F02C12"/>
    <w:rsid w:val="00F02D99"/>
    <w:rsid w:val="00F02FD6"/>
    <w:rsid w:val="00F03152"/>
    <w:rsid w:val="00F0320A"/>
    <w:rsid w:val="00F03529"/>
    <w:rsid w:val="00F035D2"/>
    <w:rsid w:val="00F03CF8"/>
    <w:rsid w:val="00F0444A"/>
    <w:rsid w:val="00F056D1"/>
    <w:rsid w:val="00F05EF2"/>
    <w:rsid w:val="00F06496"/>
    <w:rsid w:val="00F073B7"/>
    <w:rsid w:val="00F07740"/>
    <w:rsid w:val="00F078F3"/>
    <w:rsid w:val="00F10541"/>
    <w:rsid w:val="00F115BD"/>
    <w:rsid w:val="00F116A7"/>
    <w:rsid w:val="00F11A19"/>
    <w:rsid w:val="00F12A11"/>
    <w:rsid w:val="00F12AA0"/>
    <w:rsid w:val="00F137B3"/>
    <w:rsid w:val="00F14189"/>
    <w:rsid w:val="00F1435B"/>
    <w:rsid w:val="00F15AE1"/>
    <w:rsid w:val="00F1703D"/>
    <w:rsid w:val="00F1713F"/>
    <w:rsid w:val="00F178F5"/>
    <w:rsid w:val="00F17ED3"/>
    <w:rsid w:val="00F20072"/>
    <w:rsid w:val="00F20B79"/>
    <w:rsid w:val="00F217FC"/>
    <w:rsid w:val="00F2207B"/>
    <w:rsid w:val="00F220E5"/>
    <w:rsid w:val="00F224B6"/>
    <w:rsid w:val="00F22E70"/>
    <w:rsid w:val="00F23443"/>
    <w:rsid w:val="00F23ADA"/>
    <w:rsid w:val="00F23B49"/>
    <w:rsid w:val="00F23E61"/>
    <w:rsid w:val="00F24051"/>
    <w:rsid w:val="00F24451"/>
    <w:rsid w:val="00F25B5E"/>
    <w:rsid w:val="00F2640F"/>
    <w:rsid w:val="00F26DA5"/>
    <w:rsid w:val="00F27D91"/>
    <w:rsid w:val="00F304FF"/>
    <w:rsid w:val="00F30D04"/>
    <w:rsid w:val="00F31023"/>
    <w:rsid w:val="00F31584"/>
    <w:rsid w:val="00F31A8E"/>
    <w:rsid w:val="00F31EB4"/>
    <w:rsid w:val="00F334F4"/>
    <w:rsid w:val="00F33D7F"/>
    <w:rsid w:val="00F36487"/>
    <w:rsid w:val="00F36834"/>
    <w:rsid w:val="00F36D67"/>
    <w:rsid w:val="00F3799C"/>
    <w:rsid w:val="00F37C53"/>
    <w:rsid w:val="00F405E3"/>
    <w:rsid w:val="00F40898"/>
    <w:rsid w:val="00F40B89"/>
    <w:rsid w:val="00F41DB9"/>
    <w:rsid w:val="00F41FA0"/>
    <w:rsid w:val="00F43204"/>
    <w:rsid w:val="00F43C68"/>
    <w:rsid w:val="00F44414"/>
    <w:rsid w:val="00F44449"/>
    <w:rsid w:val="00F44961"/>
    <w:rsid w:val="00F4500E"/>
    <w:rsid w:val="00F4583B"/>
    <w:rsid w:val="00F46AF7"/>
    <w:rsid w:val="00F46FEB"/>
    <w:rsid w:val="00F477AF"/>
    <w:rsid w:val="00F50E7C"/>
    <w:rsid w:val="00F50FA7"/>
    <w:rsid w:val="00F51A48"/>
    <w:rsid w:val="00F51CA0"/>
    <w:rsid w:val="00F51F1D"/>
    <w:rsid w:val="00F526C8"/>
    <w:rsid w:val="00F52986"/>
    <w:rsid w:val="00F535A6"/>
    <w:rsid w:val="00F53A3F"/>
    <w:rsid w:val="00F54B6E"/>
    <w:rsid w:val="00F55B88"/>
    <w:rsid w:val="00F55CE0"/>
    <w:rsid w:val="00F56C3D"/>
    <w:rsid w:val="00F57047"/>
    <w:rsid w:val="00F608F3"/>
    <w:rsid w:val="00F60BB9"/>
    <w:rsid w:val="00F60E18"/>
    <w:rsid w:val="00F61CC2"/>
    <w:rsid w:val="00F61EDF"/>
    <w:rsid w:val="00F62143"/>
    <w:rsid w:val="00F6251F"/>
    <w:rsid w:val="00F62B9B"/>
    <w:rsid w:val="00F62D26"/>
    <w:rsid w:val="00F639F0"/>
    <w:rsid w:val="00F641FD"/>
    <w:rsid w:val="00F64250"/>
    <w:rsid w:val="00F64731"/>
    <w:rsid w:val="00F652A9"/>
    <w:rsid w:val="00F65483"/>
    <w:rsid w:val="00F65FF0"/>
    <w:rsid w:val="00F67840"/>
    <w:rsid w:val="00F700AF"/>
    <w:rsid w:val="00F705F6"/>
    <w:rsid w:val="00F7081D"/>
    <w:rsid w:val="00F70B2D"/>
    <w:rsid w:val="00F71460"/>
    <w:rsid w:val="00F718ED"/>
    <w:rsid w:val="00F737D8"/>
    <w:rsid w:val="00F739A4"/>
    <w:rsid w:val="00F7444A"/>
    <w:rsid w:val="00F744E5"/>
    <w:rsid w:val="00F74B4C"/>
    <w:rsid w:val="00F74D37"/>
    <w:rsid w:val="00F74EBA"/>
    <w:rsid w:val="00F755A6"/>
    <w:rsid w:val="00F762E1"/>
    <w:rsid w:val="00F77E25"/>
    <w:rsid w:val="00F80914"/>
    <w:rsid w:val="00F818D8"/>
    <w:rsid w:val="00F819E0"/>
    <w:rsid w:val="00F81D4E"/>
    <w:rsid w:val="00F81F56"/>
    <w:rsid w:val="00F82694"/>
    <w:rsid w:val="00F829E1"/>
    <w:rsid w:val="00F8359E"/>
    <w:rsid w:val="00F83A80"/>
    <w:rsid w:val="00F84E8D"/>
    <w:rsid w:val="00F850FA"/>
    <w:rsid w:val="00F85155"/>
    <w:rsid w:val="00F856DC"/>
    <w:rsid w:val="00F858F5"/>
    <w:rsid w:val="00F8684D"/>
    <w:rsid w:val="00F871A7"/>
    <w:rsid w:val="00F8777A"/>
    <w:rsid w:val="00F87B5E"/>
    <w:rsid w:val="00F87E37"/>
    <w:rsid w:val="00F87F28"/>
    <w:rsid w:val="00F90777"/>
    <w:rsid w:val="00F91CA1"/>
    <w:rsid w:val="00F930CD"/>
    <w:rsid w:val="00F93926"/>
    <w:rsid w:val="00F940A7"/>
    <w:rsid w:val="00F943E4"/>
    <w:rsid w:val="00F9458C"/>
    <w:rsid w:val="00F962BA"/>
    <w:rsid w:val="00F96B03"/>
    <w:rsid w:val="00FA0D49"/>
    <w:rsid w:val="00FA1096"/>
    <w:rsid w:val="00FA3CA2"/>
    <w:rsid w:val="00FA3FAE"/>
    <w:rsid w:val="00FA48D3"/>
    <w:rsid w:val="00FA5308"/>
    <w:rsid w:val="00FA5F79"/>
    <w:rsid w:val="00FA695D"/>
    <w:rsid w:val="00FA6BE7"/>
    <w:rsid w:val="00FA730F"/>
    <w:rsid w:val="00FA7A1D"/>
    <w:rsid w:val="00FA7D94"/>
    <w:rsid w:val="00FB02D8"/>
    <w:rsid w:val="00FB068E"/>
    <w:rsid w:val="00FB1E5C"/>
    <w:rsid w:val="00FB2E2C"/>
    <w:rsid w:val="00FB2E7D"/>
    <w:rsid w:val="00FB2F4B"/>
    <w:rsid w:val="00FB3425"/>
    <w:rsid w:val="00FB36C3"/>
    <w:rsid w:val="00FB3FCB"/>
    <w:rsid w:val="00FB4473"/>
    <w:rsid w:val="00FB470B"/>
    <w:rsid w:val="00FB4DDE"/>
    <w:rsid w:val="00FB5A95"/>
    <w:rsid w:val="00FB5AF7"/>
    <w:rsid w:val="00FB642B"/>
    <w:rsid w:val="00FB69C1"/>
    <w:rsid w:val="00FB6BDE"/>
    <w:rsid w:val="00FB6BE9"/>
    <w:rsid w:val="00FB6CDA"/>
    <w:rsid w:val="00FB6FAE"/>
    <w:rsid w:val="00FB79C1"/>
    <w:rsid w:val="00FB7E68"/>
    <w:rsid w:val="00FC029B"/>
    <w:rsid w:val="00FC0338"/>
    <w:rsid w:val="00FC1B7C"/>
    <w:rsid w:val="00FC1C65"/>
    <w:rsid w:val="00FC1EF0"/>
    <w:rsid w:val="00FC1FF1"/>
    <w:rsid w:val="00FC2279"/>
    <w:rsid w:val="00FC263F"/>
    <w:rsid w:val="00FC2E78"/>
    <w:rsid w:val="00FC3A00"/>
    <w:rsid w:val="00FC43CB"/>
    <w:rsid w:val="00FC46D7"/>
    <w:rsid w:val="00FC5D80"/>
    <w:rsid w:val="00FC642A"/>
    <w:rsid w:val="00FC6A0A"/>
    <w:rsid w:val="00FC7392"/>
    <w:rsid w:val="00FC74B7"/>
    <w:rsid w:val="00FC7ADB"/>
    <w:rsid w:val="00FD012B"/>
    <w:rsid w:val="00FD0347"/>
    <w:rsid w:val="00FD0849"/>
    <w:rsid w:val="00FD0C72"/>
    <w:rsid w:val="00FD13C6"/>
    <w:rsid w:val="00FD24DD"/>
    <w:rsid w:val="00FD3FDA"/>
    <w:rsid w:val="00FD4295"/>
    <w:rsid w:val="00FD4908"/>
    <w:rsid w:val="00FD4D7D"/>
    <w:rsid w:val="00FD5295"/>
    <w:rsid w:val="00FD604E"/>
    <w:rsid w:val="00FD6897"/>
    <w:rsid w:val="00FD6968"/>
    <w:rsid w:val="00FD6CD9"/>
    <w:rsid w:val="00FD70F3"/>
    <w:rsid w:val="00FD7A2E"/>
    <w:rsid w:val="00FE0FD7"/>
    <w:rsid w:val="00FE13FC"/>
    <w:rsid w:val="00FE1DBC"/>
    <w:rsid w:val="00FE1FC7"/>
    <w:rsid w:val="00FE2B73"/>
    <w:rsid w:val="00FE3BB9"/>
    <w:rsid w:val="00FE3E71"/>
    <w:rsid w:val="00FE41DA"/>
    <w:rsid w:val="00FE4826"/>
    <w:rsid w:val="00FE4AFC"/>
    <w:rsid w:val="00FE58E4"/>
    <w:rsid w:val="00FE5C4F"/>
    <w:rsid w:val="00FE61AF"/>
    <w:rsid w:val="00FE645C"/>
    <w:rsid w:val="00FE716B"/>
    <w:rsid w:val="00FE76F1"/>
    <w:rsid w:val="00FF054C"/>
    <w:rsid w:val="00FF067D"/>
    <w:rsid w:val="00FF107F"/>
    <w:rsid w:val="00FF1365"/>
    <w:rsid w:val="00FF1502"/>
    <w:rsid w:val="00FF186D"/>
    <w:rsid w:val="00FF212E"/>
    <w:rsid w:val="00FF3E9D"/>
    <w:rsid w:val="00FF5FA7"/>
    <w:rsid w:val="00FF6679"/>
    <w:rsid w:val="00FF6C5D"/>
    <w:rsid w:val="00FF6DF6"/>
    <w:rsid w:val="00FF7006"/>
    <w:rsid w:val="00FF72D4"/>
    <w:rsid w:val="00FF76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52E8A5CB"/>
  <w15:docId w15:val="{5654F9DC-25E1-44B7-99F8-3E1AC0F532D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4"/>
        <w:szCs w:val="24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661DF7"/>
  </w:style>
  <w:style w:type="paragraph" w:styleId="Heading1">
    <w:name w:val="heading 1"/>
    <w:basedOn w:val="Normal"/>
    <w:next w:val="Normal"/>
    <w:link w:val="Heading1Char"/>
    <w:uiPriority w:val="9"/>
    <w:qFormat/>
    <w:rsid w:val="00AF1FC3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AF1FC3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F1FC3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rsid w:val="00AF1FC3"/>
    <w:rPr>
      <w:rFonts w:asciiTheme="majorHAnsi" w:eastAsiaTheme="majorEastAsia" w:hAnsiTheme="majorHAnsi" w:cstheme="majorBidi"/>
      <w:color w:val="1F3763" w:themeColor="accent1" w:themeShade="7F"/>
    </w:rPr>
  </w:style>
  <w:style w:type="paragraph" w:styleId="NormalWeb">
    <w:name w:val="Normal (Web)"/>
    <w:basedOn w:val="Normal"/>
    <w:uiPriority w:val="99"/>
    <w:semiHidden/>
    <w:unhideWhenUsed/>
    <w:rsid w:val="00AF1FC3"/>
    <w:pPr>
      <w:spacing w:before="100" w:beforeAutospacing="1" w:after="100" w:afterAutospacing="1"/>
    </w:pPr>
    <w:rPr>
      <w:rFonts w:ascii="Times New Roman" w:hAnsi="Times New Roman" w:cs="Times New Roman"/>
    </w:rPr>
  </w:style>
  <w:style w:type="paragraph" w:styleId="Footer">
    <w:name w:val="footer"/>
    <w:basedOn w:val="Normal"/>
    <w:link w:val="FooterChar"/>
    <w:uiPriority w:val="99"/>
    <w:unhideWhenUsed/>
    <w:rsid w:val="00AF1FC3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AF1FC3"/>
  </w:style>
  <w:style w:type="character" w:styleId="PageNumber">
    <w:name w:val="page number"/>
    <w:basedOn w:val="DefaultParagraphFont"/>
    <w:uiPriority w:val="99"/>
    <w:semiHidden/>
    <w:unhideWhenUsed/>
    <w:rsid w:val="00AF1FC3"/>
  </w:style>
  <w:style w:type="paragraph" w:styleId="Header">
    <w:name w:val="header"/>
    <w:basedOn w:val="Normal"/>
    <w:link w:val="HeaderChar"/>
    <w:uiPriority w:val="99"/>
    <w:unhideWhenUsed/>
    <w:rsid w:val="00AF1FC3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AF1FC3"/>
  </w:style>
  <w:style w:type="paragraph" w:styleId="BalloonText">
    <w:name w:val="Balloon Text"/>
    <w:basedOn w:val="Normal"/>
    <w:link w:val="BalloonTextChar"/>
    <w:uiPriority w:val="99"/>
    <w:semiHidden/>
    <w:unhideWhenUsed/>
    <w:rsid w:val="00AF1FC3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F1FC3"/>
    <w:rPr>
      <w:rFonts w:ascii="Times New Roman" w:hAnsi="Times New Roman" w:cs="Times New Roman"/>
      <w:sz w:val="18"/>
      <w:szCs w:val="18"/>
    </w:rPr>
  </w:style>
  <w:style w:type="paragraph" w:customStyle="1" w:styleId="EndNoteBibliographyTitle">
    <w:name w:val="EndNote Bibliography Title"/>
    <w:basedOn w:val="Normal"/>
    <w:rsid w:val="00AF1FC3"/>
    <w:pPr>
      <w:jc w:val="center"/>
    </w:pPr>
    <w:rPr>
      <w:rFonts w:ascii="Times New Roman" w:hAnsi="Times New Roman" w:cs="Times New Roman"/>
      <w:sz w:val="22"/>
    </w:rPr>
  </w:style>
  <w:style w:type="paragraph" w:customStyle="1" w:styleId="EndNoteBibliography">
    <w:name w:val="EndNote Bibliography"/>
    <w:basedOn w:val="Normal"/>
    <w:rsid w:val="00AF1FC3"/>
    <w:pPr>
      <w:jc w:val="center"/>
    </w:pPr>
    <w:rPr>
      <w:rFonts w:ascii="Times New Roman" w:hAnsi="Times New Roman" w:cs="Times New Roman"/>
      <w:sz w:val="22"/>
    </w:rPr>
  </w:style>
  <w:style w:type="paragraph" w:styleId="Revision">
    <w:name w:val="Revision"/>
    <w:hidden/>
    <w:uiPriority w:val="99"/>
    <w:semiHidden/>
    <w:rsid w:val="00AF1FC3"/>
  </w:style>
  <w:style w:type="table" w:styleId="TableGrid">
    <w:name w:val="Table Grid"/>
    <w:basedOn w:val="TableNormal"/>
    <w:uiPriority w:val="39"/>
    <w:rsid w:val="00AF1FC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AF1FC3"/>
    <w:pPr>
      <w:ind w:left="720"/>
      <w:contextualSpacing/>
    </w:pPr>
    <w:rPr>
      <w:lang w:eastAsia="en-US"/>
    </w:rPr>
  </w:style>
  <w:style w:type="character" w:styleId="Hyperlink">
    <w:name w:val="Hyperlink"/>
    <w:uiPriority w:val="99"/>
    <w:rsid w:val="00AF1FC3"/>
    <w:rPr>
      <w:color w:val="0000FF"/>
      <w:u w:val="single"/>
    </w:rPr>
  </w:style>
  <w:style w:type="paragraph" w:styleId="FootnoteText">
    <w:name w:val="footnote text"/>
    <w:basedOn w:val="Normal"/>
    <w:link w:val="FootnoteTextChar"/>
    <w:rsid w:val="00AF1FC3"/>
    <w:rPr>
      <w:rFonts w:ascii="Times New Roman" w:eastAsia="Batang" w:hAnsi="Times New Roman" w:cs="Times New Roman"/>
      <w:lang w:eastAsia="ko-KR"/>
    </w:rPr>
  </w:style>
  <w:style w:type="character" w:customStyle="1" w:styleId="FootnoteTextChar">
    <w:name w:val="Footnote Text Char"/>
    <w:basedOn w:val="DefaultParagraphFont"/>
    <w:link w:val="FootnoteText"/>
    <w:rsid w:val="00AF1FC3"/>
    <w:rPr>
      <w:rFonts w:ascii="Times New Roman" w:eastAsia="Batang" w:hAnsi="Times New Roman" w:cs="Times New Roman"/>
      <w:lang w:eastAsia="ko-KR"/>
    </w:rPr>
  </w:style>
  <w:style w:type="character" w:styleId="FootnoteReference">
    <w:name w:val="footnote reference"/>
    <w:rsid w:val="00AF1FC3"/>
    <w:rPr>
      <w:vertAlign w:val="superscript"/>
    </w:rPr>
  </w:style>
  <w:style w:type="character" w:styleId="CommentReference">
    <w:name w:val="annotation reference"/>
    <w:basedOn w:val="DefaultParagraphFont"/>
    <w:uiPriority w:val="99"/>
    <w:semiHidden/>
    <w:unhideWhenUsed/>
    <w:rsid w:val="00AF1FC3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unhideWhenUsed/>
    <w:rsid w:val="00AF1FC3"/>
    <w:rPr>
      <w:lang w:eastAsia="en-US"/>
    </w:rPr>
  </w:style>
  <w:style w:type="character" w:customStyle="1" w:styleId="CommentTextChar">
    <w:name w:val="Comment Text Char"/>
    <w:basedOn w:val="DefaultParagraphFont"/>
    <w:link w:val="CommentText"/>
    <w:uiPriority w:val="99"/>
    <w:rsid w:val="00AF1FC3"/>
    <w:rPr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F1FC3"/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F1FC3"/>
    <w:rPr>
      <w:b/>
      <w:bCs/>
      <w:sz w:val="20"/>
      <w:szCs w:val="20"/>
      <w:lang w:eastAsia="en-US"/>
    </w:rPr>
  </w:style>
  <w:style w:type="paragraph" w:styleId="EndnoteText">
    <w:name w:val="endnote text"/>
    <w:basedOn w:val="Normal"/>
    <w:link w:val="EndnoteTextChar"/>
    <w:uiPriority w:val="99"/>
    <w:unhideWhenUsed/>
    <w:rsid w:val="00AF1FC3"/>
    <w:rPr>
      <w:lang w:eastAsia="en-US"/>
    </w:rPr>
  </w:style>
  <w:style w:type="character" w:customStyle="1" w:styleId="EndnoteTextChar">
    <w:name w:val="Endnote Text Char"/>
    <w:basedOn w:val="DefaultParagraphFont"/>
    <w:link w:val="EndnoteText"/>
    <w:uiPriority w:val="99"/>
    <w:rsid w:val="00AF1FC3"/>
    <w:rPr>
      <w:lang w:eastAsia="en-US"/>
    </w:rPr>
  </w:style>
  <w:style w:type="character" w:styleId="EndnoteReference">
    <w:name w:val="endnote reference"/>
    <w:basedOn w:val="DefaultParagraphFont"/>
    <w:uiPriority w:val="99"/>
    <w:unhideWhenUsed/>
    <w:rsid w:val="00AF1FC3"/>
    <w:rPr>
      <w:vertAlign w:val="superscript"/>
    </w:rPr>
  </w:style>
  <w:style w:type="paragraph" w:styleId="TOCHeading">
    <w:name w:val="TOC Heading"/>
    <w:basedOn w:val="Heading1"/>
    <w:next w:val="Normal"/>
    <w:uiPriority w:val="39"/>
    <w:unhideWhenUsed/>
    <w:qFormat/>
    <w:rsid w:val="00AF1FC3"/>
    <w:pPr>
      <w:spacing w:before="480" w:line="276" w:lineRule="auto"/>
      <w:outlineLvl w:val="9"/>
    </w:pPr>
    <w:rPr>
      <w:b/>
      <w:bCs/>
      <w:sz w:val="28"/>
      <w:szCs w:val="28"/>
      <w:lang w:eastAsia="en-US"/>
    </w:rPr>
  </w:style>
  <w:style w:type="paragraph" w:styleId="TOC1">
    <w:name w:val="toc 1"/>
    <w:basedOn w:val="Normal"/>
    <w:next w:val="Normal"/>
    <w:autoRedefine/>
    <w:uiPriority w:val="39"/>
    <w:unhideWhenUsed/>
    <w:rsid w:val="00AF1FC3"/>
    <w:pPr>
      <w:spacing w:before="120"/>
    </w:pPr>
    <w:rPr>
      <w:b/>
      <w:bCs/>
      <w:caps/>
      <w:sz w:val="22"/>
      <w:szCs w:val="22"/>
    </w:rPr>
  </w:style>
  <w:style w:type="paragraph" w:styleId="TOC2">
    <w:name w:val="toc 2"/>
    <w:basedOn w:val="Normal"/>
    <w:next w:val="Normal"/>
    <w:autoRedefine/>
    <w:uiPriority w:val="39"/>
    <w:unhideWhenUsed/>
    <w:rsid w:val="00AF1FC3"/>
    <w:pPr>
      <w:tabs>
        <w:tab w:val="left" w:pos="960"/>
        <w:tab w:val="right" w:leader="dot" w:pos="9350"/>
      </w:tabs>
      <w:spacing w:line="480" w:lineRule="auto"/>
      <w:ind w:left="240"/>
    </w:pPr>
    <w:rPr>
      <w:rFonts w:ascii="Times New Roman" w:hAnsi="Times New Roman" w:cs="Times New Roman"/>
      <w:b/>
      <w:smallCaps/>
      <w:noProof/>
    </w:rPr>
  </w:style>
  <w:style w:type="paragraph" w:styleId="TOC3">
    <w:name w:val="toc 3"/>
    <w:basedOn w:val="Normal"/>
    <w:next w:val="Normal"/>
    <w:autoRedefine/>
    <w:uiPriority w:val="39"/>
    <w:unhideWhenUsed/>
    <w:rsid w:val="00AF1FC3"/>
    <w:pPr>
      <w:ind w:left="480"/>
    </w:pPr>
    <w:rPr>
      <w:i/>
      <w:iCs/>
      <w:sz w:val="22"/>
      <w:szCs w:val="22"/>
    </w:rPr>
  </w:style>
  <w:style w:type="paragraph" w:styleId="TOC4">
    <w:name w:val="toc 4"/>
    <w:basedOn w:val="Normal"/>
    <w:next w:val="Normal"/>
    <w:autoRedefine/>
    <w:uiPriority w:val="39"/>
    <w:unhideWhenUsed/>
    <w:rsid w:val="00AF1FC3"/>
    <w:pPr>
      <w:ind w:left="720"/>
    </w:pPr>
    <w:rPr>
      <w:sz w:val="18"/>
      <w:szCs w:val="18"/>
    </w:rPr>
  </w:style>
  <w:style w:type="paragraph" w:styleId="TOC5">
    <w:name w:val="toc 5"/>
    <w:basedOn w:val="Normal"/>
    <w:next w:val="Normal"/>
    <w:autoRedefine/>
    <w:uiPriority w:val="39"/>
    <w:unhideWhenUsed/>
    <w:rsid w:val="00AF1FC3"/>
    <w:pPr>
      <w:ind w:left="960"/>
    </w:pPr>
    <w:rPr>
      <w:sz w:val="18"/>
      <w:szCs w:val="18"/>
    </w:rPr>
  </w:style>
  <w:style w:type="paragraph" w:styleId="TOC6">
    <w:name w:val="toc 6"/>
    <w:basedOn w:val="Normal"/>
    <w:next w:val="Normal"/>
    <w:autoRedefine/>
    <w:uiPriority w:val="39"/>
    <w:unhideWhenUsed/>
    <w:rsid w:val="00AF1FC3"/>
    <w:pPr>
      <w:ind w:left="1200"/>
    </w:pPr>
    <w:rPr>
      <w:sz w:val="18"/>
      <w:szCs w:val="18"/>
    </w:rPr>
  </w:style>
  <w:style w:type="paragraph" w:styleId="TOC7">
    <w:name w:val="toc 7"/>
    <w:basedOn w:val="Normal"/>
    <w:next w:val="Normal"/>
    <w:autoRedefine/>
    <w:uiPriority w:val="39"/>
    <w:unhideWhenUsed/>
    <w:rsid w:val="00AF1FC3"/>
    <w:pPr>
      <w:ind w:left="1440"/>
    </w:pPr>
    <w:rPr>
      <w:sz w:val="18"/>
      <w:szCs w:val="18"/>
    </w:rPr>
  </w:style>
  <w:style w:type="paragraph" w:styleId="TOC8">
    <w:name w:val="toc 8"/>
    <w:basedOn w:val="Normal"/>
    <w:next w:val="Normal"/>
    <w:autoRedefine/>
    <w:uiPriority w:val="39"/>
    <w:unhideWhenUsed/>
    <w:rsid w:val="00AF1FC3"/>
    <w:pPr>
      <w:ind w:left="1680"/>
    </w:pPr>
    <w:rPr>
      <w:sz w:val="18"/>
      <w:szCs w:val="18"/>
    </w:rPr>
  </w:style>
  <w:style w:type="paragraph" w:styleId="TOC9">
    <w:name w:val="toc 9"/>
    <w:basedOn w:val="Normal"/>
    <w:next w:val="Normal"/>
    <w:autoRedefine/>
    <w:uiPriority w:val="39"/>
    <w:unhideWhenUsed/>
    <w:rsid w:val="00AF1FC3"/>
    <w:pPr>
      <w:ind w:left="1920"/>
    </w:pPr>
    <w:rPr>
      <w:sz w:val="18"/>
      <w:szCs w:val="18"/>
    </w:rPr>
  </w:style>
  <w:style w:type="table" w:customStyle="1" w:styleId="PlainTable21">
    <w:name w:val="Plain Table 21"/>
    <w:basedOn w:val="TableNormal"/>
    <w:uiPriority w:val="42"/>
    <w:rsid w:val="00AF1FC3"/>
    <w:tblPr>
      <w:tblStyleRowBandSize w:val="1"/>
      <w:tblStyleColBandSize w:val="1"/>
      <w:tblInd w:w="0" w:type="dxa"/>
      <w:tblBorders>
        <w:top w:val="single" w:sz="4" w:space="0" w:color="7F7F7F" w:themeColor="text1" w:themeTint="80"/>
        <w:bottom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customStyle="1" w:styleId="PlainTable51">
    <w:name w:val="Plain Table 51"/>
    <w:basedOn w:val="TableNormal"/>
    <w:uiPriority w:val="45"/>
    <w:rsid w:val="00AF1FC3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customStyle="1" w:styleId="GridTable1Light1">
    <w:name w:val="Grid Table 1 Light1"/>
    <w:basedOn w:val="TableNormal"/>
    <w:uiPriority w:val="46"/>
    <w:rsid w:val="00AF1FC3"/>
    <w:tblPr>
      <w:tblStyleRowBandSize w:val="1"/>
      <w:tblStyleColBandSize w:val="1"/>
      <w:tblInd w:w="0" w:type="dxa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FollowedHyperlink">
    <w:name w:val="FollowedHyperlink"/>
    <w:basedOn w:val="DefaultParagraphFont"/>
    <w:uiPriority w:val="99"/>
    <w:semiHidden/>
    <w:unhideWhenUsed/>
    <w:rsid w:val="00AF1FC3"/>
    <w:rPr>
      <w:color w:val="954F72" w:themeColor="followedHyperlink"/>
      <w:u w:val="single"/>
    </w:rPr>
  </w:style>
  <w:style w:type="table" w:customStyle="1" w:styleId="PlainTable11">
    <w:name w:val="Plain Table 11"/>
    <w:basedOn w:val="TableNormal"/>
    <w:uiPriority w:val="41"/>
    <w:rsid w:val="00AF1FC3"/>
    <w:tblPr>
      <w:tblStyleRowBandSize w:val="1"/>
      <w:tblStyleColBandSize w:val="1"/>
      <w:tblInd w:w="0" w:type="dxa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character" w:styleId="Strong">
    <w:name w:val="Strong"/>
    <w:basedOn w:val="DefaultParagraphFont"/>
    <w:uiPriority w:val="22"/>
    <w:qFormat/>
    <w:rsid w:val="00AF1FC3"/>
    <w:rPr>
      <w:b/>
      <w:bCs/>
    </w:rPr>
  </w:style>
  <w:style w:type="paragraph" w:styleId="TableofFigures">
    <w:name w:val="table of figures"/>
    <w:basedOn w:val="Normal"/>
    <w:next w:val="Normal"/>
    <w:uiPriority w:val="99"/>
    <w:unhideWhenUsed/>
    <w:rsid w:val="00AF1FC3"/>
    <w:pPr>
      <w:ind w:left="480" w:hanging="480"/>
    </w:pPr>
  </w:style>
  <w:style w:type="paragraph" w:styleId="Caption">
    <w:name w:val="caption"/>
    <w:basedOn w:val="Normal"/>
    <w:next w:val="Normal"/>
    <w:uiPriority w:val="35"/>
    <w:unhideWhenUsed/>
    <w:qFormat/>
    <w:rsid w:val="00AF1FC3"/>
    <w:pPr>
      <w:spacing w:after="200"/>
    </w:pPr>
    <w:rPr>
      <w:b/>
      <w:bCs/>
      <w:color w:val="4472C4" w:themeColor="accent1"/>
      <w:sz w:val="18"/>
      <w:szCs w:val="18"/>
    </w:rPr>
  </w:style>
  <w:style w:type="character" w:customStyle="1" w:styleId="UnresolvedMention1">
    <w:name w:val="Unresolved Mention1"/>
    <w:basedOn w:val="DefaultParagraphFont"/>
    <w:uiPriority w:val="99"/>
    <w:rsid w:val="00751746"/>
    <w:rPr>
      <w:color w:val="605E5C"/>
      <w:shd w:val="clear" w:color="auto" w:fill="E1DFDD"/>
    </w:rPr>
  </w:style>
  <w:style w:type="character" w:customStyle="1" w:styleId="UnresolvedMention2">
    <w:name w:val="Unresolved Mention2"/>
    <w:basedOn w:val="DefaultParagraphFont"/>
    <w:uiPriority w:val="99"/>
    <w:semiHidden/>
    <w:unhideWhenUsed/>
    <w:rsid w:val="00935271"/>
    <w:rPr>
      <w:color w:val="605E5C"/>
      <w:shd w:val="clear" w:color="auto" w:fill="E1DFDD"/>
    </w:rPr>
  </w:style>
  <w:style w:type="character" w:customStyle="1" w:styleId="UnresolvedMention3">
    <w:name w:val="Unresolved Mention3"/>
    <w:basedOn w:val="DefaultParagraphFont"/>
    <w:uiPriority w:val="99"/>
    <w:semiHidden/>
    <w:unhideWhenUsed/>
    <w:rsid w:val="008D7197"/>
    <w:rPr>
      <w:color w:val="605E5C"/>
      <w:shd w:val="clear" w:color="auto" w:fill="E1DFDD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FD034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216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62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16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5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79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8241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8485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7711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1556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66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78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973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696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896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364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5045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530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700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737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899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597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389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138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3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707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8896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16651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692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785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973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961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306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288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81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268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955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790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210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694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585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961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830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210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547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814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108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364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107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579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580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808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504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934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042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096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47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677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208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472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35711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0418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85032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941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744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827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851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336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604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9167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77260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06009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05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340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506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762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A184E92E-87BD-4E8D-BE31-334C1957266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9</Pages>
  <Words>1349</Words>
  <Characters>7502</Characters>
  <Application>Microsoft Office Word</Application>
  <DocSecurity>0</DocSecurity>
  <Lines>111</Lines>
  <Paragraphs>24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8827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Hyunwoo Lee;Hyunyoung Jeong</dc:creator>
  <cp:keywords/>
  <dc:description/>
  <cp:lastModifiedBy>Mansi Subhash (Integra)</cp:lastModifiedBy>
  <cp:revision>2</cp:revision>
  <cp:lastPrinted>2023-05-11T00:54:00Z</cp:lastPrinted>
  <dcterms:created xsi:type="dcterms:W3CDTF">2023-06-29T06:39:00Z</dcterms:created>
  <dcterms:modified xsi:type="dcterms:W3CDTF">2023-06-29T06:39:00Z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4044bd30-2ed7-4c9d-9d12-46200872a97b_Enabled">
    <vt:lpwstr>true</vt:lpwstr>
  </property>
  <property fmtid="{D5CDD505-2E9C-101B-9397-08002B2CF9AE}" pid="3" name="MSIP_Label_4044bd30-2ed7-4c9d-9d12-46200872a97b_SetDate">
    <vt:lpwstr>2022-12-12T15:42:04Z</vt:lpwstr>
  </property>
  <property fmtid="{D5CDD505-2E9C-101B-9397-08002B2CF9AE}" pid="4" name="MSIP_Label_4044bd30-2ed7-4c9d-9d12-46200872a97b_Method">
    <vt:lpwstr>Standard</vt:lpwstr>
  </property>
  <property fmtid="{D5CDD505-2E9C-101B-9397-08002B2CF9AE}" pid="5" name="MSIP_Label_4044bd30-2ed7-4c9d-9d12-46200872a97b_Name">
    <vt:lpwstr>defa4170-0d19-0005-0004-bc88714345d2</vt:lpwstr>
  </property>
  <property fmtid="{D5CDD505-2E9C-101B-9397-08002B2CF9AE}" pid="6" name="MSIP_Label_4044bd30-2ed7-4c9d-9d12-46200872a97b_SiteId">
    <vt:lpwstr>4130bd39-7c53-419c-b1e5-8758d6d63f21</vt:lpwstr>
  </property>
  <property fmtid="{D5CDD505-2E9C-101B-9397-08002B2CF9AE}" pid="7" name="MSIP_Label_4044bd30-2ed7-4c9d-9d12-46200872a97b_ActionId">
    <vt:lpwstr>45f9883a-ee24-4f75-92f8-12d620039bd6</vt:lpwstr>
  </property>
  <property fmtid="{D5CDD505-2E9C-101B-9397-08002B2CF9AE}" pid="8" name="MSIP_Label_4044bd30-2ed7-4c9d-9d12-46200872a97b_ContentBits">
    <vt:lpwstr>0</vt:lpwstr>
  </property>
  <property fmtid="{D5CDD505-2E9C-101B-9397-08002B2CF9AE}" pid="9" name="GrammarlyDocumentId">
    <vt:lpwstr>65e9aa6fae1ff3fcaafb8537f5592a9b9c3439b94d7cfebb36ac6ff6766918e0</vt:lpwstr>
  </property>
</Properties>
</file>