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99642E7" w:rsidR="00F102CC" w:rsidRPr="003D5AF6" w:rsidRDefault="00D72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F7732CA" w:rsidR="00F102CC" w:rsidRPr="003D5AF6" w:rsidRDefault="00D72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6CC7EAC" w14:textId="4B8BD4B6" w:rsidR="007F4BAC" w:rsidRPr="007F4BAC" w:rsidRDefault="007F4BAC" w:rsidP="007F4BAC">
            <w:pPr>
              <w:rPr>
                <w:rFonts w:ascii="Noto Sans" w:eastAsia="Noto Sans" w:hAnsi="Noto Sans" w:cs="Noto Sans"/>
                <w:bCs/>
                <w:color w:val="434343"/>
                <w:sz w:val="18"/>
                <w:szCs w:val="18"/>
              </w:rPr>
            </w:pPr>
            <w:r w:rsidRPr="007F4BA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p w14:paraId="220B6931" w14:textId="7E2472FC" w:rsidR="00F102CC" w:rsidRPr="003D5AF6" w:rsidRDefault="007F4BAC" w:rsidP="007F4BAC">
            <w:pPr>
              <w:rPr>
                <w:rFonts w:ascii="Noto Sans" w:eastAsia="Noto Sans" w:hAnsi="Noto Sans" w:cs="Noto Sans"/>
                <w:bCs/>
                <w:color w:val="434343"/>
                <w:sz w:val="18"/>
                <w:szCs w:val="18"/>
              </w:rPr>
            </w:pPr>
            <w:r w:rsidRPr="007F4BAC">
              <w:rPr>
                <w:rFonts w:ascii="Noto Sans" w:eastAsia="Noto Sans" w:hAnsi="Noto Sans" w:cs="Noto Sans"/>
                <w:bCs/>
                <w:color w:val="434343"/>
                <w:sz w:val="18"/>
                <w:szCs w:val="18"/>
              </w:rPr>
              <w:t>Sample preparation for prestin and SLC26A9.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8CC2552" w14:textId="77777777" w:rsidR="00DC3386" w:rsidRPr="007F4BAC" w:rsidRDefault="00DC3386" w:rsidP="00DC3386">
            <w:pPr>
              <w:rPr>
                <w:rFonts w:ascii="Noto Sans" w:eastAsia="Noto Sans" w:hAnsi="Noto Sans" w:cs="Noto Sans"/>
                <w:bCs/>
                <w:color w:val="434343"/>
                <w:sz w:val="18"/>
                <w:szCs w:val="18"/>
              </w:rPr>
            </w:pPr>
            <w:r w:rsidRPr="007F4BA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p w14:paraId="142EF030" w14:textId="66460E46" w:rsidR="00F102CC" w:rsidRPr="003D5AF6" w:rsidRDefault="00DC3386" w:rsidP="00DC3386">
            <w:pPr>
              <w:rPr>
                <w:rFonts w:ascii="Noto Sans" w:eastAsia="Noto Sans" w:hAnsi="Noto Sans" w:cs="Noto Sans"/>
                <w:bCs/>
                <w:color w:val="434343"/>
                <w:sz w:val="18"/>
                <w:szCs w:val="18"/>
              </w:rPr>
            </w:pPr>
            <w:r w:rsidRPr="007F4BAC">
              <w:rPr>
                <w:rFonts w:ascii="Noto Sans" w:eastAsia="Noto Sans" w:hAnsi="Noto Sans" w:cs="Noto Sans"/>
                <w:bCs/>
                <w:color w:val="434343"/>
                <w:sz w:val="18"/>
                <w:szCs w:val="18"/>
              </w:rPr>
              <w:t>Sample preparation for prestin and SLC26A9.</w:t>
            </w:r>
            <w:r w:rsidR="00643CF1">
              <w:t xml:space="preserve"> </w:t>
            </w:r>
            <w:r w:rsidR="00643CF1" w:rsidRPr="00643CF1">
              <w:rPr>
                <w:rFonts w:ascii="Noto Sans" w:eastAsia="Noto Sans" w:hAnsi="Noto Sans" w:cs="Noto Sans"/>
                <w:bCs/>
                <w:color w:val="434343"/>
                <w:sz w:val="18"/>
                <w:szCs w:val="18"/>
              </w:rPr>
              <w:t>The HEK293S GnTI</w:t>
            </w:r>
            <w:r w:rsidR="00643CF1" w:rsidRPr="00643CF1">
              <w:rPr>
                <w:rFonts w:ascii="Noto Sans" w:eastAsia="Noto Sans" w:hAnsi="Noto Sans" w:cs="Noto Sans"/>
                <w:bCs/>
                <w:color w:val="434343"/>
                <w:sz w:val="18"/>
                <w:szCs w:val="18"/>
                <w:vertAlign w:val="superscript"/>
              </w:rPr>
              <w:t>-</w:t>
            </w:r>
            <w:r w:rsidR="00643CF1" w:rsidRPr="00643CF1">
              <w:rPr>
                <w:rFonts w:ascii="Noto Sans" w:eastAsia="Noto Sans" w:hAnsi="Noto Sans" w:cs="Noto Sans"/>
                <w:bCs/>
                <w:color w:val="434343"/>
                <w:sz w:val="18"/>
                <w:szCs w:val="18"/>
              </w:rPr>
              <w:t xml:space="preserve"> cells were obtained </w:t>
            </w:r>
            <w:r w:rsidR="00510ABF">
              <w:rPr>
                <w:rFonts w:ascii="Noto Sans" w:eastAsia="Noto Sans" w:hAnsi="Noto Sans" w:cs="Noto Sans"/>
                <w:bCs/>
                <w:color w:val="434343"/>
                <w:sz w:val="18"/>
                <w:szCs w:val="18"/>
              </w:rPr>
              <w:t xml:space="preserve">from and authenticated by </w:t>
            </w:r>
            <w:r w:rsidR="00643CF1" w:rsidRPr="00643CF1">
              <w:rPr>
                <w:rFonts w:ascii="Noto Sans" w:eastAsia="Noto Sans" w:hAnsi="Noto Sans" w:cs="Noto Sans"/>
                <w:bCs/>
                <w:color w:val="434343"/>
                <w:sz w:val="18"/>
                <w:szCs w:val="18"/>
              </w:rPr>
              <w:t>ATCC (CRL-3022)</w:t>
            </w:r>
            <w:r w:rsidR="00643CF1">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78172DC" w14:textId="77777777" w:rsidR="00D83C90" w:rsidRPr="007F4BAC" w:rsidRDefault="00D83C90" w:rsidP="00D83C90">
            <w:pPr>
              <w:rPr>
                <w:rFonts w:ascii="Noto Sans" w:eastAsia="Noto Sans" w:hAnsi="Noto Sans" w:cs="Noto Sans"/>
                <w:bCs/>
                <w:color w:val="434343"/>
                <w:sz w:val="18"/>
                <w:szCs w:val="18"/>
              </w:rPr>
            </w:pPr>
            <w:r w:rsidRPr="007F4BA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p w14:paraId="6D488BB5" w14:textId="02BA9CC7" w:rsidR="00F102CC" w:rsidRPr="003D5AF6" w:rsidRDefault="00D83C90" w:rsidP="00D83C90">
            <w:pPr>
              <w:rPr>
                <w:rFonts w:ascii="Noto Sans" w:eastAsia="Noto Sans" w:hAnsi="Noto Sans" w:cs="Noto Sans"/>
                <w:bCs/>
                <w:color w:val="434343"/>
                <w:sz w:val="18"/>
                <w:szCs w:val="18"/>
              </w:rPr>
            </w:pPr>
            <w:r w:rsidRPr="007F4BAC">
              <w:rPr>
                <w:rFonts w:ascii="Noto Sans" w:eastAsia="Noto Sans" w:hAnsi="Noto Sans" w:cs="Noto Sans"/>
                <w:bCs/>
                <w:color w:val="434343"/>
                <w:sz w:val="18"/>
                <w:szCs w:val="18"/>
              </w:rPr>
              <w:t>Sample preparation for prestin and SLC26A9.</w:t>
            </w:r>
            <w:r w:rsidR="00643CF1" w:rsidRPr="00643CF1">
              <w:rPr>
                <w:rFonts w:ascii="Noto Sans" w:eastAsia="Noto Sans" w:hAnsi="Noto Sans" w:cs="Noto Sans"/>
                <w:bCs/>
                <w:color w:val="434343"/>
                <w:sz w:val="18"/>
                <w:szCs w:val="18"/>
              </w:rPr>
              <w:t xml:space="preserve"> </w:t>
            </w:r>
            <w:r w:rsidR="00510ABF" w:rsidRPr="00643CF1">
              <w:rPr>
                <w:rFonts w:ascii="Noto Sans" w:eastAsia="Noto Sans" w:hAnsi="Noto Sans" w:cs="Noto Sans"/>
                <w:bCs/>
                <w:color w:val="434343"/>
                <w:sz w:val="18"/>
                <w:szCs w:val="18"/>
              </w:rPr>
              <w:t>The HEK293S GnTI</w:t>
            </w:r>
            <w:r w:rsidR="00510ABF" w:rsidRPr="00643CF1">
              <w:rPr>
                <w:rFonts w:ascii="Noto Sans" w:eastAsia="Noto Sans" w:hAnsi="Noto Sans" w:cs="Noto Sans"/>
                <w:bCs/>
                <w:color w:val="434343"/>
                <w:sz w:val="18"/>
                <w:szCs w:val="18"/>
                <w:vertAlign w:val="superscript"/>
              </w:rPr>
              <w:t>-</w:t>
            </w:r>
            <w:r w:rsidR="00510ABF" w:rsidRPr="00643CF1">
              <w:rPr>
                <w:rFonts w:ascii="Noto Sans" w:eastAsia="Noto Sans" w:hAnsi="Noto Sans" w:cs="Noto Sans"/>
                <w:bCs/>
                <w:color w:val="434343"/>
                <w:sz w:val="18"/>
                <w:szCs w:val="18"/>
              </w:rPr>
              <w:t xml:space="preserve"> cells were obtained </w:t>
            </w:r>
            <w:r w:rsidR="00510ABF">
              <w:rPr>
                <w:rFonts w:ascii="Noto Sans" w:eastAsia="Noto Sans" w:hAnsi="Noto Sans" w:cs="Noto Sans"/>
                <w:bCs/>
                <w:color w:val="434343"/>
                <w:sz w:val="18"/>
                <w:szCs w:val="18"/>
              </w:rPr>
              <w:t xml:space="preserve">from and authenticated by </w:t>
            </w:r>
            <w:r w:rsidR="00510ABF" w:rsidRPr="00643CF1">
              <w:rPr>
                <w:rFonts w:ascii="Noto Sans" w:eastAsia="Noto Sans" w:hAnsi="Noto Sans" w:cs="Noto Sans"/>
                <w:bCs/>
                <w:color w:val="434343"/>
                <w:sz w:val="18"/>
                <w:szCs w:val="18"/>
              </w:rPr>
              <w:t>ATCC (CRL-3022)</w:t>
            </w:r>
            <w:r w:rsidR="00510ABF">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782DE1"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B5F58E8" w:rsidR="00F102CC" w:rsidRPr="003D5AF6" w:rsidRDefault="00D72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FF6270" w:rsidR="00F102CC" w:rsidRPr="003D5AF6" w:rsidRDefault="00D72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C1DF12" w:rsidR="00F102CC" w:rsidRPr="003D5AF6" w:rsidRDefault="00D72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78F049" w:rsidR="00F102CC" w:rsidRPr="003D5AF6" w:rsidRDefault="00D72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137C8C5" w:rsidR="00F102CC" w:rsidRDefault="00D7297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CFAFE8D" w:rsidR="00F102CC" w:rsidRPr="003D5AF6" w:rsidRDefault="00D72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92D6ED" w:rsidR="00F102CC" w:rsidRPr="003D5AF6" w:rsidRDefault="00D72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DCFE803" w:rsidR="00F102CC" w:rsidRPr="003D5AF6" w:rsidRDefault="00D72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F741483" w:rsidR="00F102CC" w:rsidRDefault="00D7297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BCC6601" w:rsidR="00F102CC" w:rsidRPr="003D5AF6" w:rsidRDefault="00D72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D0141EC" w:rsidR="00F102CC" w:rsidRPr="003D5AF6" w:rsidRDefault="00D72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81668" w14:textId="01A1957E" w:rsidR="00695610" w:rsidRDefault="00331101">
            <w:pPr>
              <w:spacing w:line="225" w:lineRule="auto"/>
              <w:rPr>
                <w:rFonts w:ascii="Noto Sans" w:eastAsia="Noto Sans" w:hAnsi="Noto Sans" w:cs="Noto Sans"/>
                <w:bCs/>
                <w:color w:val="434343"/>
                <w:sz w:val="18"/>
                <w:szCs w:val="18"/>
              </w:rPr>
            </w:pPr>
            <w:r w:rsidRPr="00331101">
              <w:rPr>
                <w:rFonts w:ascii="Noto Sans" w:eastAsia="Noto Sans" w:hAnsi="Noto Sans" w:cs="Noto Sans"/>
                <w:bCs/>
                <w:color w:val="434343"/>
                <w:sz w:val="18"/>
                <w:szCs w:val="18"/>
              </w:rPr>
              <w:t>Materials and Methods</w:t>
            </w:r>
            <w:r w:rsidR="00695610">
              <w:t xml:space="preserve"> - </w:t>
            </w:r>
            <w:r w:rsidR="00695610" w:rsidRPr="00695610">
              <w:rPr>
                <w:rFonts w:ascii="Noto Sans" w:eastAsia="Noto Sans" w:hAnsi="Noto Sans" w:cs="Noto Sans"/>
                <w:bCs/>
                <w:color w:val="434343"/>
                <w:sz w:val="18"/>
                <w:szCs w:val="18"/>
              </w:rPr>
              <w:t>Hydrogen-deuterium exchange. Table 1</w:t>
            </w:r>
            <w:r w:rsidR="00695610">
              <w:rPr>
                <w:rFonts w:ascii="Noto Sans" w:eastAsia="Noto Sans" w:hAnsi="Noto Sans" w:cs="Noto Sans"/>
                <w:bCs/>
                <w:color w:val="434343"/>
                <w:sz w:val="18"/>
                <w:szCs w:val="18"/>
              </w:rPr>
              <w:t>.</w:t>
            </w:r>
          </w:p>
          <w:p w14:paraId="6F0CFE7C" w14:textId="56061436" w:rsidR="00695610" w:rsidRPr="003D5AF6" w:rsidRDefault="00A841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study contains 1-3 r</w:t>
            </w:r>
            <w:r w:rsidR="00695610">
              <w:rPr>
                <w:rFonts w:ascii="Noto Sans" w:eastAsia="Noto Sans" w:hAnsi="Noto Sans" w:cs="Noto Sans"/>
                <w:bCs/>
                <w:color w:val="434343"/>
                <w:sz w:val="18"/>
                <w:szCs w:val="18"/>
              </w:rPr>
              <w:t>eplicate</w:t>
            </w:r>
            <w:r>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CA690" w14:textId="2EF0BC8B" w:rsidR="00F102CC" w:rsidRDefault="00695610">
            <w:pPr>
              <w:spacing w:line="225" w:lineRule="auto"/>
              <w:rPr>
                <w:rFonts w:ascii="Noto Sans" w:eastAsia="Noto Sans" w:hAnsi="Noto Sans" w:cs="Noto Sans"/>
                <w:bCs/>
                <w:color w:val="434343"/>
                <w:sz w:val="18"/>
                <w:szCs w:val="18"/>
              </w:rPr>
            </w:pPr>
            <w:r w:rsidRPr="00331101">
              <w:rPr>
                <w:rFonts w:ascii="Noto Sans" w:eastAsia="Noto Sans" w:hAnsi="Noto Sans" w:cs="Noto Sans"/>
                <w:bCs/>
                <w:color w:val="434343"/>
                <w:sz w:val="18"/>
                <w:szCs w:val="18"/>
              </w:rPr>
              <w:t>Materials and Methods</w:t>
            </w:r>
            <w:r>
              <w:t xml:space="preserve"> - </w:t>
            </w:r>
            <w:r w:rsidRPr="00695610">
              <w:rPr>
                <w:rFonts w:ascii="Noto Sans" w:eastAsia="Noto Sans" w:hAnsi="Noto Sans" w:cs="Noto Sans"/>
                <w:bCs/>
                <w:color w:val="434343"/>
                <w:sz w:val="18"/>
                <w:szCs w:val="18"/>
              </w:rPr>
              <w:t>Hydrogen-deuterium exchange. Table 1</w:t>
            </w:r>
            <w:r>
              <w:rPr>
                <w:rFonts w:ascii="Noto Sans" w:eastAsia="Noto Sans" w:hAnsi="Noto Sans" w:cs="Noto Sans"/>
                <w:bCs/>
                <w:color w:val="434343"/>
                <w:sz w:val="18"/>
                <w:szCs w:val="18"/>
              </w:rPr>
              <w:t>.</w:t>
            </w:r>
          </w:p>
          <w:p w14:paraId="53E8B9FB" w14:textId="5180CD26" w:rsidR="00A841F9" w:rsidRPr="003D5AF6" w:rsidRDefault="00A841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contain both technical and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914D446" w:rsidR="00F102CC" w:rsidRPr="003D5AF6" w:rsidRDefault="00D72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CAE8A62" w:rsidR="00F102CC" w:rsidRPr="003D5AF6" w:rsidRDefault="00D72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73180BF" w:rsidR="00F102CC" w:rsidRPr="003D5AF6" w:rsidRDefault="00D72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7357E9C" w:rsidR="00F102CC" w:rsidRPr="003D5AF6" w:rsidRDefault="00D72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D44113C" w:rsidR="00F102CC" w:rsidRPr="003D5AF6" w:rsidRDefault="00D72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DE47AED" w:rsidR="00F102CC" w:rsidRPr="003D5AF6" w:rsidRDefault="00811D4D">
            <w:pPr>
              <w:spacing w:line="225" w:lineRule="auto"/>
              <w:rPr>
                <w:rFonts w:ascii="Noto Sans" w:eastAsia="Noto Sans" w:hAnsi="Noto Sans" w:cs="Noto Sans"/>
                <w:bCs/>
                <w:color w:val="434343"/>
                <w:sz w:val="18"/>
                <w:szCs w:val="18"/>
              </w:rPr>
            </w:pPr>
            <w:r w:rsidRPr="00331101">
              <w:rPr>
                <w:rFonts w:ascii="Noto Sans" w:eastAsia="Noto Sans" w:hAnsi="Noto Sans" w:cs="Noto Sans"/>
                <w:bCs/>
                <w:color w:val="434343"/>
                <w:sz w:val="18"/>
                <w:szCs w:val="18"/>
              </w:rPr>
              <w:t>Materials and Methods</w:t>
            </w:r>
            <w:r>
              <w:t xml:space="preserve"> </w:t>
            </w:r>
            <w:r w:rsidR="00295A4D">
              <w:t xml:space="preserve">- </w:t>
            </w:r>
            <w:r w:rsidR="00295A4D" w:rsidRPr="00295A4D">
              <w:rPr>
                <w:rFonts w:ascii="Noto Sans" w:eastAsia="Noto Sans" w:hAnsi="Noto Sans" w:cs="Noto Sans"/>
                <w:bCs/>
                <w:color w:val="434343"/>
                <w:sz w:val="18"/>
                <w:szCs w:val="18"/>
              </w:rPr>
              <w:t xml:space="preserve">HDX data presentation, quantification, and statistics.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3AFB368" w:rsidR="00F102CC" w:rsidRPr="003D5AF6" w:rsidRDefault="00695591">
            <w:pPr>
              <w:spacing w:line="225" w:lineRule="auto"/>
              <w:rPr>
                <w:rFonts w:ascii="Noto Sans" w:eastAsia="Noto Sans" w:hAnsi="Noto Sans" w:cs="Noto Sans"/>
                <w:bCs/>
                <w:color w:val="434343"/>
                <w:sz w:val="18"/>
                <w:szCs w:val="18"/>
              </w:rPr>
            </w:pPr>
            <w:r w:rsidRPr="00695591">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1FB7B3F" w:rsidR="00F102CC" w:rsidRPr="003D5AF6" w:rsidRDefault="00695591">
            <w:pPr>
              <w:spacing w:line="225" w:lineRule="auto"/>
              <w:rPr>
                <w:rFonts w:ascii="Noto Sans" w:eastAsia="Noto Sans" w:hAnsi="Noto Sans" w:cs="Noto Sans"/>
                <w:bCs/>
                <w:color w:val="434343"/>
                <w:sz w:val="18"/>
                <w:szCs w:val="18"/>
              </w:rPr>
            </w:pPr>
            <w:r w:rsidRPr="00695591">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AF82A0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E32EA15" w:rsidR="00F102CC" w:rsidRPr="003D5AF6" w:rsidRDefault="00D72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139F64E" w:rsidR="00F102CC" w:rsidRPr="003D5AF6" w:rsidRDefault="00D72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02A3386" w:rsidR="00F102CC" w:rsidRPr="003D5AF6" w:rsidRDefault="00D72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938A35C" w:rsidR="00F102CC" w:rsidRPr="003D5AF6" w:rsidRDefault="00D72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312F8B3" w:rsidR="00F102CC" w:rsidRPr="003D5AF6" w:rsidRDefault="00D72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C53D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E651A" w14:textId="77777777" w:rsidR="007E5911" w:rsidRDefault="007E5911">
      <w:r>
        <w:separator/>
      </w:r>
    </w:p>
  </w:endnote>
  <w:endnote w:type="continuationSeparator" w:id="0">
    <w:p w14:paraId="2CE9D381" w14:textId="77777777" w:rsidR="007E5911" w:rsidRDefault="007E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CDF9" w14:textId="77777777" w:rsidR="007E5911" w:rsidRDefault="007E5911">
      <w:r>
        <w:separator/>
      </w:r>
    </w:p>
  </w:footnote>
  <w:footnote w:type="continuationSeparator" w:id="0">
    <w:p w14:paraId="44A543C3" w14:textId="77777777" w:rsidR="007E5911" w:rsidRDefault="007E5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9650382">
    <w:abstractNumId w:val="2"/>
  </w:num>
  <w:num w:numId="2" w16cid:durableId="1939675346">
    <w:abstractNumId w:val="0"/>
  </w:num>
  <w:num w:numId="3" w16cid:durableId="528101869">
    <w:abstractNumId w:val="1"/>
  </w:num>
  <w:num w:numId="4" w16cid:durableId="680931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2t7Q0M7KwMDIwtjBU0lEKTi0uzszPAykwrAUAe+rBkywAAAA="/>
  </w:docVars>
  <w:rsids>
    <w:rsidRoot w:val="00F102CC"/>
    <w:rsid w:val="000A5541"/>
    <w:rsid w:val="000C5A1D"/>
    <w:rsid w:val="001B3BCC"/>
    <w:rsid w:val="002209A8"/>
    <w:rsid w:val="002957F0"/>
    <w:rsid w:val="00295A4D"/>
    <w:rsid w:val="00331101"/>
    <w:rsid w:val="003D5AF6"/>
    <w:rsid w:val="00427975"/>
    <w:rsid w:val="004E2C31"/>
    <w:rsid w:val="00510ABF"/>
    <w:rsid w:val="005B0259"/>
    <w:rsid w:val="00643CF1"/>
    <w:rsid w:val="00695591"/>
    <w:rsid w:val="00695610"/>
    <w:rsid w:val="007054B6"/>
    <w:rsid w:val="00715083"/>
    <w:rsid w:val="007E5911"/>
    <w:rsid w:val="007F4BAC"/>
    <w:rsid w:val="00811D4D"/>
    <w:rsid w:val="008D3FBC"/>
    <w:rsid w:val="00991814"/>
    <w:rsid w:val="009C7B26"/>
    <w:rsid w:val="00A11E52"/>
    <w:rsid w:val="00A841F9"/>
    <w:rsid w:val="00BC53D9"/>
    <w:rsid w:val="00BD41E9"/>
    <w:rsid w:val="00C5423C"/>
    <w:rsid w:val="00C84413"/>
    <w:rsid w:val="00D7297B"/>
    <w:rsid w:val="00D83C90"/>
    <w:rsid w:val="00DC338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1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Xiaoxuan Lin</dc:creator>
  <cp:lastModifiedBy>Xiaoxuan Lin</cp:lastModifiedBy>
  <cp:revision>21</cp:revision>
  <dcterms:created xsi:type="dcterms:W3CDTF">2023-11-13T16:22:00Z</dcterms:created>
  <dcterms:modified xsi:type="dcterms:W3CDTF">2023-11-13T20:13:00Z</dcterms:modified>
</cp:coreProperties>
</file>