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39B6" w:rsidRDefault="009F491C">
      <w:bookmarkStart w:id="0" w:name="_GoBack"/>
      <w:bookmarkEnd w:id="0"/>
      <w:r>
        <w:t xml:space="preserve">This directory contains two subdirectories, Empirics and Theory. Both subdirectories contain their own readme files that explain their contents. </w:t>
      </w:r>
    </w:p>
    <w:sectPr w:rsidR="003139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44A"/>
    <w:rsid w:val="00200F57"/>
    <w:rsid w:val="003139B6"/>
    <w:rsid w:val="009368BD"/>
    <w:rsid w:val="009F491C"/>
    <w:rsid w:val="00A51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6AFE08"/>
  <w15:chartTrackingRefBased/>
  <w15:docId w15:val="{DE52F5AA-CFF4-41A1-8135-EFDC00823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Pastor, Lubos</dc:creator>
  <cp:keywords/>
  <dc:description/>
  <cp:lastModifiedBy>Pastor, Lubos</cp:lastModifiedBy>
  <cp:revision>2</cp:revision>
  <dcterms:created xsi:type="dcterms:W3CDTF">2019-05-26T13:50:00Z</dcterms:created>
  <dcterms:modified xsi:type="dcterms:W3CDTF">2019-05-26T13:51:00Z</dcterms:modified>
</cp:coreProperties>
</file>