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89F5" w14:textId="57DE01C3" w:rsidR="00C107C2" w:rsidRPr="00AF2A2C" w:rsidRDefault="00702538" w:rsidP="00AF2A2C">
      <w:pPr>
        <w:jc w:val="center"/>
        <w:rPr>
          <w:b/>
          <w:bCs/>
          <w:sz w:val="28"/>
          <w:szCs w:val="28"/>
        </w:rPr>
      </w:pPr>
      <w:r w:rsidRPr="00AF2A2C">
        <w:rPr>
          <w:b/>
          <w:bCs/>
          <w:sz w:val="28"/>
          <w:szCs w:val="28"/>
        </w:rPr>
        <w:t>Supplemental Materials</w:t>
      </w:r>
    </w:p>
    <w:p w14:paraId="2362A839" w14:textId="35FA551F" w:rsidR="00002190" w:rsidRPr="00702538" w:rsidRDefault="00AF2A2C" w:rsidP="00C10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="Times New Roman" w:hAnsi="Helvetica" w:cstheme="majorBidi"/>
          <w:color w:val="auto"/>
          <w:lang w:bidi="ar-SA"/>
        </w:rPr>
      </w:pPr>
      <w:r>
        <w:rPr>
          <w:rFonts w:ascii="Helvetica" w:eastAsia="Times New Roman" w:hAnsi="Helvetica" w:cstheme="majorBidi"/>
          <w:noProof/>
          <w:color w:val="auto"/>
          <w:lang w:bidi="ar-SA"/>
        </w:rPr>
        <w:drawing>
          <wp:inline distT="0" distB="0" distL="0" distR="0" wp14:anchorId="588D9C51" wp14:editId="63ECADA1">
            <wp:extent cx="6705600" cy="57541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764" cy="576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FBB09" w14:textId="77777777" w:rsidR="0099592D" w:rsidRDefault="009959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ind w:firstLine="0"/>
        <w:rPr>
          <w:rFonts w:ascii="Helvetica" w:eastAsia="Times New Roman" w:hAnsi="Helvetica" w:cstheme="majorBidi"/>
          <w:color w:val="auto"/>
          <w:lang w:bidi="ar-SA"/>
        </w:rPr>
        <w:sectPr w:rsidR="0099592D" w:rsidSect="00476BF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2C2112" w14:textId="77777777" w:rsidR="00002190" w:rsidRPr="00702538" w:rsidRDefault="00002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ind w:firstLine="0"/>
        <w:rPr>
          <w:rFonts w:ascii="Helvetica" w:eastAsia="Times New Roman" w:hAnsi="Helvetica" w:cstheme="majorBidi"/>
          <w:color w:val="auto"/>
          <w:lang w:bidi="ar-SA"/>
        </w:rPr>
      </w:pPr>
      <w:r w:rsidRPr="00702538">
        <w:rPr>
          <w:rFonts w:ascii="Helvetica" w:eastAsia="Times New Roman" w:hAnsi="Helvetica" w:cstheme="majorBidi"/>
          <w:color w:val="auto"/>
          <w:lang w:bidi="ar-SA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1460"/>
        <w:gridCol w:w="1740"/>
        <w:gridCol w:w="900"/>
        <w:gridCol w:w="1134"/>
        <w:gridCol w:w="1460"/>
        <w:gridCol w:w="1740"/>
        <w:gridCol w:w="900"/>
        <w:gridCol w:w="1012"/>
      </w:tblGrid>
      <w:tr w:rsidR="00002190" w:rsidRPr="00702538" w14:paraId="65DEFA0F" w14:textId="77777777" w:rsidTr="00002190">
        <w:trPr>
          <w:trHeight w:val="288"/>
        </w:trPr>
        <w:tc>
          <w:tcPr>
            <w:tcW w:w="10238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91866E" w14:textId="6667AD94" w:rsidR="00002190" w:rsidRPr="00AF2A2C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b/>
                <w:bCs/>
                <w:sz w:val="26"/>
                <w:szCs w:val="26"/>
                <w:lang w:bidi="ar-SA"/>
              </w:rPr>
            </w:pPr>
            <w:r w:rsidRPr="00AF2A2C">
              <w:rPr>
                <w:rFonts w:ascii="Helvetica" w:eastAsia="Times New Roman" w:hAnsi="Helvetica" w:cs="Arial"/>
                <w:b/>
                <w:bCs/>
                <w:sz w:val="26"/>
                <w:szCs w:val="26"/>
                <w:lang w:bidi="ar-SA"/>
              </w:rPr>
              <w:lastRenderedPageBreak/>
              <w:t>S</w:t>
            </w:r>
            <w:r w:rsidR="00702538" w:rsidRPr="00AF2A2C">
              <w:rPr>
                <w:rFonts w:ascii="Helvetica" w:eastAsia="Times New Roman" w:hAnsi="Helvetica" w:cs="Arial"/>
                <w:b/>
                <w:bCs/>
                <w:sz w:val="26"/>
                <w:szCs w:val="26"/>
                <w:lang w:bidi="ar-SA"/>
              </w:rPr>
              <w:t>2</w:t>
            </w:r>
            <w:r w:rsidRPr="00AF2A2C">
              <w:rPr>
                <w:rFonts w:ascii="Helvetica" w:eastAsia="Times New Roman" w:hAnsi="Helvetica" w:cs="Arial"/>
                <w:b/>
                <w:bCs/>
                <w:sz w:val="26"/>
                <w:szCs w:val="26"/>
                <w:lang w:bidi="ar-SA"/>
              </w:rPr>
              <w:t>: Data for Figure 3 (Predicted Levels of Intergroup Disparities Intersecting Race-ethnicity with Gender and Sexual Orientation)</w:t>
            </w:r>
          </w:p>
        </w:tc>
      </w:tr>
      <w:tr w:rsidR="00002190" w:rsidRPr="00702538" w14:paraId="4B2556D5" w14:textId="77777777" w:rsidTr="00002190">
        <w:trPr>
          <w:trHeight w:val="288"/>
        </w:trPr>
        <w:tc>
          <w:tcPr>
            <w:tcW w:w="517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1A12F8" w14:textId="5E0EB97D" w:rsidR="00002190" w:rsidRPr="00702538" w:rsidRDefault="00002190" w:rsidP="0000219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Unmet Needs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9EC62C" w14:textId="438D433C" w:rsidR="00002190" w:rsidRPr="00702538" w:rsidRDefault="00002190" w:rsidP="0000219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Hospitalized</w:t>
            </w:r>
          </w:p>
        </w:tc>
      </w:tr>
      <w:tr w:rsidR="00002190" w:rsidRPr="00702538" w14:paraId="6E9D8752" w14:textId="77777777" w:rsidTr="00002190">
        <w:trPr>
          <w:trHeight w:val="288"/>
        </w:trPr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F646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Race-ethnicity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CA3B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Gender-Sexuality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95DDB" w14:textId="0804D502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Pr</w:t>
            </w:r>
            <w:r w:rsidR="00A2662E"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ob</w:t>
            </w:r>
          </w:p>
          <w:p w14:paraId="6322199E" w14:textId="024244E3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(%)</w:t>
            </w:r>
          </w:p>
        </w:tc>
        <w:tc>
          <w:tcPr>
            <w:tcW w:w="10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A9D3" w14:textId="7DD48DA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CI</w:t>
            </w:r>
          </w:p>
          <w:p w14:paraId="2E3DB6B0" w14:textId="3A6C2A4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(%)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6542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Race-ethnicity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452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Gender-Sexuality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196C8" w14:textId="776984E0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Pr</w:t>
            </w:r>
            <w:r w:rsidR="00A2662E"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ob</w:t>
            </w:r>
          </w:p>
          <w:p w14:paraId="0DF2885F" w14:textId="3EDC94B4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(%)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DB1D7" w14:textId="05B63898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CI</w:t>
            </w:r>
          </w:p>
          <w:p w14:paraId="2C6660D5" w14:textId="6B8BE1AE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b/>
                <w:bCs/>
                <w:sz w:val="22"/>
                <w:szCs w:val="22"/>
                <w:lang w:bidi="ar-SA"/>
              </w:rPr>
              <w:t>(%)</w:t>
            </w:r>
          </w:p>
        </w:tc>
      </w:tr>
      <w:tr w:rsidR="00002190" w:rsidRPr="00702538" w14:paraId="2E153C55" w14:textId="77777777" w:rsidTr="00002190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3A9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38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14A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1.9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771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[1.6,2.2]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126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047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C19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837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[0.2,0.4]</w:t>
            </w:r>
          </w:p>
        </w:tc>
      </w:tr>
      <w:tr w:rsidR="00002190" w:rsidRPr="00702538" w14:paraId="2E97EE51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430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53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EFA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1.9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434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[1.6,2.3]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7BB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3C3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622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17D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[0.1,0.3]</w:t>
            </w:r>
          </w:p>
        </w:tc>
      </w:tr>
      <w:tr w:rsidR="00002190" w:rsidRPr="00702538" w14:paraId="7B304B19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6C2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B5A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F5A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2.8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D8D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[2,4]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8E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9AA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DBB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00E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[0.3,1.3]</w:t>
            </w:r>
          </w:p>
        </w:tc>
      </w:tr>
      <w:tr w:rsidR="00002190" w:rsidRPr="00702538" w14:paraId="5F214CE7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C3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78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294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6.7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8DF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[6,7.5]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7C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CD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CDF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463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[0.4,0.9]</w:t>
            </w:r>
          </w:p>
        </w:tc>
      </w:tr>
      <w:tr w:rsidR="00002190" w:rsidRPr="00702538" w14:paraId="7F8BE794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35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B04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537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6.9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89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[6.2,7.7]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7AD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43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963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943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[0.4,0.8]</w:t>
            </w:r>
          </w:p>
        </w:tc>
      </w:tr>
      <w:tr w:rsidR="00002190" w:rsidRPr="00702538" w14:paraId="6B1BF397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4A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1FA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A66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C21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[7.3,13.4]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C6A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A32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F3D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90A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[0.8,3.2]</w:t>
            </w:r>
          </w:p>
        </w:tc>
      </w:tr>
      <w:tr w:rsidR="00002190" w:rsidRPr="00702538" w14:paraId="3B864E2A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63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3A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BCF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5.7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4A2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[5.2,6.3]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95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848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DEC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468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[0.1,0.3]</w:t>
            </w:r>
          </w:p>
        </w:tc>
      </w:tr>
      <w:tr w:rsidR="00002190" w:rsidRPr="00702538" w14:paraId="239842B0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AE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BB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501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5.9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7F4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[5.3,6.5]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256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35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3C5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162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[0.1,0.3]</w:t>
            </w:r>
          </w:p>
        </w:tc>
      </w:tr>
      <w:tr w:rsidR="00002190" w:rsidRPr="00702538" w14:paraId="3AA1EFF6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2B1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B9F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23C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8.5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5EF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[6.2,11.5]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0E5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B71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B4E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3A6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[0.3,1.2]</w:t>
            </w:r>
          </w:p>
        </w:tc>
      </w:tr>
      <w:tr w:rsidR="00002190" w:rsidRPr="00702538" w14:paraId="2DCB5B79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7DD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9A4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F19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4.3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850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[3.6,5.1]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10F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4C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752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173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[0.2,0.5]</w:t>
            </w:r>
          </w:p>
        </w:tc>
      </w:tr>
      <w:tr w:rsidR="00002190" w:rsidRPr="00702538" w14:paraId="6FC2858B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26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144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4F7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4.4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7A9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[3.7,5.2]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CDB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1EB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Cisfemale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739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E2A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[0.1,0.4]</w:t>
            </w:r>
          </w:p>
        </w:tc>
      </w:tr>
      <w:tr w:rsidR="00002190" w:rsidRPr="00702538" w14:paraId="70AD7C8E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8E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477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574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6.4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EC2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[4.6,9]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5D5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B0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Transgender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2E5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DFC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[0.4,1.7]</w:t>
            </w:r>
          </w:p>
        </w:tc>
      </w:tr>
      <w:tr w:rsidR="00002190" w:rsidRPr="00702538" w14:paraId="0A0367AC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345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F47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9E44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1.9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834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[1.6,2.2]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5E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D18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C2E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BFA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[0.2,0.4]</w:t>
            </w:r>
          </w:p>
        </w:tc>
      </w:tr>
      <w:tr w:rsidR="00002190" w:rsidRPr="00702538" w14:paraId="7B2401B5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AD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8E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687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2.7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EC4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[2,3.7]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50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White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20E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05F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D7B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[0.1,0.8]</w:t>
            </w:r>
          </w:p>
        </w:tc>
      </w:tr>
      <w:tr w:rsidR="00002190" w:rsidRPr="00702538" w14:paraId="420D3AD3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7D7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B3EB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F3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6.7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19B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[6,7.5]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297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6B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B37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F20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[0.4,0.9]</w:t>
            </w:r>
          </w:p>
        </w:tc>
      </w:tr>
      <w:tr w:rsidR="00002190" w:rsidRPr="00702538" w14:paraId="1C8EFF9C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36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E60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88C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9.5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A830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[7.1,12.7]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E7A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CD8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40EF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CD9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[0.2,1.9]</w:t>
            </w:r>
          </w:p>
        </w:tc>
      </w:tr>
      <w:tr w:rsidR="00002190" w:rsidRPr="00702538" w14:paraId="5700CDC6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D0E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1F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B21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5.7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451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[5.2,6.3]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85A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30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001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4B1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[0.1,0.3]</w:t>
            </w:r>
          </w:p>
        </w:tc>
      </w:tr>
      <w:tr w:rsidR="00002190" w:rsidRPr="00702538" w14:paraId="48697B7D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15C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3EC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EA2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8.1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B6B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[6.1,10.8]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FDB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Hispanic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408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96F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5B9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[0.1,0.7]</w:t>
            </w:r>
          </w:p>
        </w:tc>
      </w:tr>
      <w:tr w:rsidR="00002190" w:rsidRPr="00702538" w14:paraId="70BBC2BD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420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E0C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FA6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4.3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2AC5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[3.6,5.1]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9E2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4D1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Straight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2DDD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2F7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[0.2,0.5]</w:t>
            </w:r>
          </w:p>
        </w:tc>
      </w:tr>
      <w:tr w:rsidR="00002190" w:rsidRPr="00702538" w14:paraId="0E049E03" w14:textId="77777777" w:rsidTr="00002190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B1A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AE6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6929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6.2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0A4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[4.4,8.6]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0F1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NH Other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4CE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Sexual minority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0913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E9A8" w14:textId="77777777" w:rsidR="00002190" w:rsidRPr="00702538" w:rsidRDefault="00002190" w:rsidP="00002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firstLine="0"/>
              <w:jc w:val="center"/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</w:pPr>
            <w:r w:rsidRPr="00702538">
              <w:rPr>
                <w:rFonts w:ascii="Helvetica" w:eastAsia="Times New Roman" w:hAnsi="Helvetica" w:cs="Arial"/>
                <w:sz w:val="22"/>
                <w:szCs w:val="22"/>
                <w:lang w:bidi="ar-SA"/>
              </w:rPr>
              <w:t>[0.1,1]</w:t>
            </w:r>
          </w:p>
        </w:tc>
      </w:tr>
    </w:tbl>
    <w:p w14:paraId="33FAE0FF" w14:textId="77777777" w:rsidR="00334F5C" w:rsidRPr="00702538" w:rsidRDefault="00334F5C" w:rsidP="00C10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="Times New Roman" w:hAnsi="Helvetica" w:cstheme="majorBidi"/>
          <w:color w:val="auto"/>
          <w:lang w:bidi="ar-SA"/>
        </w:rPr>
      </w:pPr>
    </w:p>
    <w:p w14:paraId="79EDB6CC" w14:textId="77777777" w:rsidR="00C107C2" w:rsidRPr="00702538" w:rsidRDefault="00C107C2" w:rsidP="00C10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="Times New Roman" w:hAnsi="Helvetica" w:cstheme="majorBidi"/>
        </w:rPr>
      </w:pPr>
    </w:p>
    <w:p w14:paraId="43A9D1B6" w14:textId="6624350E" w:rsidR="00702538" w:rsidRDefault="00702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ind w:firstLine="0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2FB9B89" w14:textId="1B7B9599" w:rsidR="00702538" w:rsidRPr="00702538" w:rsidRDefault="00702538" w:rsidP="00702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="DengXian" w:hAnsi="Helvetica" w:cstheme="majorBidi"/>
          <w:b/>
          <w:bCs/>
          <w:color w:val="auto"/>
          <w:lang w:bidi="ar-SA"/>
        </w:rPr>
      </w:pPr>
      <w:r>
        <w:rPr>
          <w:rFonts w:ascii="Helvetica" w:eastAsia="DengXian" w:hAnsi="Helvetica" w:cstheme="majorBidi"/>
          <w:b/>
          <w:bCs/>
          <w:color w:val="auto"/>
          <w:lang w:bidi="ar-SA"/>
        </w:rPr>
        <w:lastRenderedPageBreak/>
        <w:t>S</w:t>
      </w:r>
      <w:r>
        <w:rPr>
          <w:rFonts w:ascii="Helvetica" w:eastAsia="DengXian" w:hAnsi="Helvetica" w:cstheme="majorBidi"/>
          <w:b/>
          <w:bCs/>
          <w:color w:val="auto"/>
          <w:lang w:bidi="ar-SA"/>
        </w:rPr>
        <w:t>3</w:t>
      </w:r>
      <w:r w:rsidRPr="00702538">
        <w:rPr>
          <w:rFonts w:ascii="Helvetica" w:eastAsia="DengXian" w:hAnsi="Helvetica" w:cstheme="majorBidi"/>
          <w:b/>
          <w:bCs/>
          <w:color w:val="auto"/>
          <w:lang w:bidi="ar-SA"/>
        </w:rPr>
        <w:t xml:space="preserve">: </w:t>
      </w:r>
      <w:bookmarkStart w:id="0" w:name="OLE_LINK20"/>
      <w:r w:rsidRPr="00702538">
        <w:rPr>
          <w:rFonts w:ascii="Helvetica" w:eastAsia="DengXian" w:hAnsi="Helvetica" w:cstheme="majorBidi"/>
          <w:b/>
          <w:bCs/>
          <w:color w:val="auto"/>
          <w:lang w:bidi="ar-SA"/>
        </w:rPr>
        <w:t>Types of Support Needed during Self-</w:t>
      </w:r>
      <w:proofErr w:type="gramStart"/>
      <w:r w:rsidRPr="00702538">
        <w:rPr>
          <w:rFonts w:ascii="Helvetica" w:eastAsia="DengXian" w:hAnsi="Helvetica" w:cstheme="majorBidi"/>
          <w:b/>
          <w:bCs/>
          <w:color w:val="auto"/>
          <w:lang w:bidi="ar-SA"/>
        </w:rPr>
        <w:t>isolation</w:t>
      </w:r>
      <w:bookmarkEnd w:id="0"/>
      <w:proofErr w:type="gramEnd"/>
    </w:p>
    <w:p w14:paraId="298A98DC" w14:textId="77777777" w:rsidR="00702538" w:rsidRPr="00702538" w:rsidRDefault="00702538" w:rsidP="00702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Theme="minorEastAsia" w:hAnsi="Helvetica" w:cstheme="majorBidi"/>
          <w:color w:val="auto"/>
          <w:lang w:bidi="ar-SA"/>
        </w:rPr>
      </w:pPr>
      <w:r w:rsidRPr="00702538">
        <w:rPr>
          <w:rFonts w:ascii="Helvetica" w:eastAsia="DengXian" w:hAnsi="Helvetica" w:cstheme="majorBidi"/>
          <w:noProof/>
          <w:color w:val="auto"/>
          <w:lang w:eastAsia="en-US" w:bidi="ar-SA"/>
        </w:rPr>
        <w:drawing>
          <wp:inline distT="0" distB="0" distL="0" distR="0" wp14:anchorId="1B4F4405" wp14:editId="4AF13E5F">
            <wp:extent cx="6317527" cy="4130398"/>
            <wp:effectExtent l="0" t="0" r="7620" b="3810"/>
            <wp:docPr id="7" name="Picture 7" descr="A picture containing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ar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7527" cy="41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EB57" w14:textId="77777777" w:rsidR="00702538" w:rsidRPr="00702538" w:rsidRDefault="00702538" w:rsidP="00702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0"/>
        <w:rPr>
          <w:rFonts w:ascii="Helvetica" w:eastAsia="DengXian" w:hAnsi="Helvetica" w:cstheme="majorBidi"/>
          <w:b/>
          <w:bCs/>
          <w:color w:val="auto"/>
          <w:sz w:val="21"/>
          <w:szCs w:val="21"/>
          <w:lang w:bidi="ar-SA"/>
        </w:rPr>
      </w:pPr>
      <w:r w:rsidRPr="00702538">
        <w:rPr>
          <w:rFonts w:ascii="Helvetica" w:eastAsia="Times New Roman" w:hAnsi="Helvetica" w:cstheme="majorBidi"/>
          <w:i/>
          <w:iCs/>
          <w:color w:val="auto"/>
          <w:sz w:val="21"/>
          <w:szCs w:val="21"/>
          <w:lang w:bidi="ar-SA"/>
        </w:rPr>
        <w:t>Note:</w:t>
      </w:r>
      <w:r w:rsidRPr="00702538">
        <w:rPr>
          <w:rFonts w:ascii="Helvetica" w:eastAsia="Times New Roman" w:hAnsi="Helvetica" w:cstheme="majorBidi"/>
          <w:color w:val="auto"/>
          <w:sz w:val="21"/>
          <w:szCs w:val="21"/>
          <w:lang w:bidi="ar-SA"/>
        </w:rPr>
        <w:t xml:space="preserve"> Answers derived from persons who reported having at least one unmet need during self-isolation (N = 3,166 out of 50,846). Data cover COVID-positive Chicago residents who were interviewed between Sep 16, 2020, and January 13, 2022. More than one options allowed for each person.</w:t>
      </w:r>
    </w:p>
    <w:p w14:paraId="1614472F" w14:textId="77777777" w:rsidR="001540E2" w:rsidRPr="00702538" w:rsidRDefault="001540E2">
      <w:pPr>
        <w:rPr>
          <w:rFonts w:ascii="Helvetica" w:hAnsi="Helvetica"/>
        </w:rPr>
      </w:pPr>
    </w:p>
    <w:sectPr w:rsidR="001540E2" w:rsidRPr="00702538" w:rsidSect="009959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D48" w14:textId="77777777" w:rsidR="00D35079" w:rsidRDefault="00D35079">
      <w:pPr>
        <w:spacing w:before="0" w:after="0"/>
      </w:pPr>
      <w:r>
        <w:separator/>
      </w:r>
    </w:p>
  </w:endnote>
  <w:endnote w:type="continuationSeparator" w:id="0">
    <w:p w14:paraId="158A16A8" w14:textId="77777777" w:rsidR="00D35079" w:rsidRDefault="00D35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406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4773D" w14:textId="77777777" w:rsidR="007E0B5E" w:rsidRDefault="00000000" w:rsidP="0087183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C2F32B4" w14:textId="77777777" w:rsidR="007E0B5E" w:rsidRDefault="00000000" w:rsidP="003065FF">
    <w:pPr>
      <w:pStyle w:val="Footer"/>
    </w:pPr>
  </w:p>
  <w:p w14:paraId="49B91189" w14:textId="77777777" w:rsidR="007E0B5E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1832" w14:textId="77777777" w:rsidR="00D35079" w:rsidRDefault="00D35079">
      <w:pPr>
        <w:spacing w:before="0" w:after="0"/>
      </w:pPr>
      <w:r>
        <w:separator/>
      </w:r>
    </w:p>
  </w:footnote>
  <w:footnote w:type="continuationSeparator" w:id="0">
    <w:p w14:paraId="68D0FEFB" w14:textId="77777777" w:rsidR="00D35079" w:rsidRDefault="00D350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D6615"/>
    <w:multiLevelType w:val="hybridMultilevel"/>
    <w:tmpl w:val="45040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6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C2"/>
    <w:rsid w:val="00002190"/>
    <w:rsid w:val="00061DE0"/>
    <w:rsid w:val="001540E2"/>
    <w:rsid w:val="00163AD2"/>
    <w:rsid w:val="002C47D7"/>
    <w:rsid w:val="00334F5C"/>
    <w:rsid w:val="003438B6"/>
    <w:rsid w:val="00702538"/>
    <w:rsid w:val="007E38F8"/>
    <w:rsid w:val="009726AB"/>
    <w:rsid w:val="0099592D"/>
    <w:rsid w:val="009F1B23"/>
    <w:rsid w:val="00A2662E"/>
    <w:rsid w:val="00AF2A2C"/>
    <w:rsid w:val="00B05D8A"/>
    <w:rsid w:val="00B20CEA"/>
    <w:rsid w:val="00BA4168"/>
    <w:rsid w:val="00C107C2"/>
    <w:rsid w:val="00C92487"/>
    <w:rsid w:val="00D35079"/>
    <w:rsid w:val="00E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D1FF"/>
  <w15:chartTrackingRefBased/>
  <w15:docId w15:val="{67B1BE9F-5330-49FA-AFBB-63025BE3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C2"/>
    <w:pPr>
      <w:pBdr>
        <w:top w:val="nil"/>
        <w:left w:val="nil"/>
        <w:bottom w:val="nil"/>
        <w:right w:val="nil"/>
        <w:between w:val="nil"/>
      </w:pBdr>
      <w:spacing w:before="180" w:after="180" w:line="240" w:lineRule="auto"/>
      <w:ind w:firstLine="720"/>
    </w:pPr>
    <w:rPr>
      <w:rFonts w:ascii="Times New Roman" w:eastAsia="SimSu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48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6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aliases w:val="APA 2nd heading"/>
    <w:basedOn w:val="Normal"/>
    <w:link w:val="Heading2Char"/>
    <w:autoRedefine/>
    <w:uiPriority w:val="9"/>
    <w:qFormat/>
    <w:rsid w:val="007E38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 w:line="480" w:lineRule="auto"/>
      <w:ind w:firstLine="0"/>
      <w:outlineLvl w:val="1"/>
    </w:pPr>
    <w:rPr>
      <w:rFonts w:asciiTheme="majorBidi" w:eastAsia="Times New Roman" w:hAnsiTheme="majorBidi" w:cstheme="majorBidi"/>
      <w:i/>
      <w:iCs/>
      <w:color w:val="222222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Title1">
    <w:name w:val="APA Title1"/>
    <w:basedOn w:val="Title"/>
    <w:autoRedefine/>
    <w:qFormat/>
    <w:rsid w:val="00AF2A2C"/>
    <w:pPr>
      <w:spacing w:before="160" w:line="480" w:lineRule="auto"/>
      <w:ind w:firstLine="720"/>
      <w:jc w:val="center"/>
    </w:pPr>
    <w:rPr>
      <w:rFonts w:ascii="Times New Roman" w:eastAsia="DengXian Light" w:hAnsi="Times New Roman" w:cs="Times New Roman"/>
      <w:b/>
      <w:bCs/>
      <w:smallCaps/>
      <w:sz w:val="28"/>
      <w:szCs w:val="28"/>
      <w:lang w:eastAsia="ko-KR" w:bidi="ar-SA"/>
    </w:rPr>
  </w:style>
  <w:style w:type="character" w:customStyle="1" w:styleId="Heading2Char">
    <w:name w:val="Heading 2 Char"/>
    <w:aliases w:val="APA 2nd heading Char"/>
    <w:basedOn w:val="DefaultParagraphFont"/>
    <w:link w:val="Heading2"/>
    <w:uiPriority w:val="9"/>
    <w:rsid w:val="007E38F8"/>
    <w:rPr>
      <w:rFonts w:asciiTheme="majorBidi" w:eastAsia="Times New Roman" w:hAnsiTheme="majorBidi" w:cstheme="majorBidi"/>
      <w:i/>
      <w:iCs/>
      <w:color w:val="2222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438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259" w:lineRule="auto"/>
      <w:ind w:firstLine="0"/>
    </w:pPr>
    <w:rPr>
      <w:rFonts w:asciiTheme="minorHAnsi" w:eastAsiaTheme="minorEastAsia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38B6"/>
  </w:style>
  <w:style w:type="paragraph" w:customStyle="1" w:styleId="APA1stheading">
    <w:name w:val="APA 1st heading"/>
    <w:basedOn w:val="Heading1"/>
    <w:next w:val="Normal"/>
    <w:link w:val="APA1stheadingChar"/>
    <w:autoRedefine/>
    <w:qFormat/>
    <w:rsid w:val="007E38F8"/>
    <w:pPr>
      <w:tabs>
        <w:tab w:val="left" w:pos="2913"/>
        <w:tab w:val="center" w:pos="4680"/>
        <w:tab w:val="left" w:pos="6633"/>
      </w:tabs>
      <w:spacing w:before="100" w:beforeAutospacing="1" w:after="100" w:afterAutospacing="1" w:line="480" w:lineRule="auto"/>
    </w:pPr>
    <w:rPr>
      <w:rFonts w:ascii="Times New Roman" w:hAnsi="Times New Roman" w:cs="Times New Roman"/>
      <w:b/>
      <w:color w:val="auto"/>
      <w:sz w:val="24"/>
      <w:szCs w:val="24"/>
      <w:shd w:val="clear" w:color="auto" w:fill="FFFFFF"/>
    </w:rPr>
  </w:style>
  <w:style w:type="character" w:customStyle="1" w:styleId="APA1stheadingChar">
    <w:name w:val="APA 1st heading Char"/>
    <w:basedOn w:val="DefaultParagraphFont"/>
    <w:link w:val="APA1stheading"/>
    <w:rsid w:val="007E38F8"/>
    <w:rPr>
      <w:rFonts w:eastAsiaTheme="maj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9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24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 w:line="259" w:lineRule="auto"/>
      <w:ind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C107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07C2"/>
    <w:rPr>
      <w:rFonts w:ascii="Times New Roman" w:eastAsia="SimSu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C44A-249A-4F4F-9CCE-F37346D5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Xuewen Yan</dc:creator>
  <cp:keywords/>
  <dc:description/>
  <cp:lastModifiedBy>Xuewen Yan</cp:lastModifiedBy>
  <cp:revision>5</cp:revision>
  <dcterms:created xsi:type="dcterms:W3CDTF">2023-02-19T17:33:00Z</dcterms:created>
  <dcterms:modified xsi:type="dcterms:W3CDTF">2023-03-29T03:06:00Z</dcterms:modified>
</cp:coreProperties>
</file>