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18A8" w14:textId="77777777" w:rsidR="004A0352" w:rsidRPr="008B310F" w:rsidRDefault="000940FC" w:rsidP="000940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/>
          <w:b/>
          <w:bCs/>
          <w:u w:val="single"/>
          <w:bdr w:val="none" w:sz="0" w:space="0" w:color="auto"/>
        </w:rPr>
      </w:pPr>
      <w:r w:rsidRPr="008B310F">
        <w:rPr>
          <w:rFonts w:eastAsia="Calibri"/>
          <w:b/>
          <w:bCs/>
          <w:u w:val="single"/>
          <w:bdr w:val="none" w:sz="0" w:space="0" w:color="auto"/>
        </w:rPr>
        <w:t>Supplementa</w:t>
      </w:r>
      <w:r w:rsidR="004A0352" w:rsidRPr="008B310F">
        <w:rPr>
          <w:rFonts w:eastAsia="Calibri"/>
          <w:b/>
          <w:bCs/>
          <w:u w:val="single"/>
          <w:bdr w:val="none" w:sz="0" w:space="0" w:color="auto"/>
        </w:rPr>
        <w:t>l Data.</w:t>
      </w:r>
    </w:p>
    <w:p w14:paraId="2D5F2728" w14:textId="77777777" w:rsidR="0011016C" w:rsidRPr="008B310F" w:rsidRDefault="00944802" w:rsidP="000940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 w:rsidRPr="008B310F">
        <w:t xml:space="preserve">Exploratory analysis </w:t>
      </w:r>
      <w:r w:rsidRPr="008B310F">
        <w:t>of the POINT trial data was conducted re-</w:t>
      </w:r>
      <w:r w:rsidRPr="008B310F">
        <w:t>defining ‘Cohort’ (minor stroke versus TIA) using a time-based definition of TIA, rather than imaging- based</w:t>
      </w:r>
      <w:r w:rsidR="0011016C" w:rsidRPr="008B310F">
        <w:t xml:space="preserve"> definition. All cases with symptoms not persisting at the time of randomization and symptom duration of less than 24 hours, regardless of imaging results, were classified as time-based TIAs, </w:t>
      </w:r>
      <w:proofErr w:type="gramStart"/>
      <w:r w:rsidR="0011016C" w:rsidRPr="008B310F">
        <w:t>This</w:t>
      </w:r>
      <w:proofErr w:type="gramEnd"/>
      <w:r w:rsidR="0011016C" w:rsidRPr="008B310F">
        <w:t xml:space="preserve"> definition produced</w:t>
      </w:r>
      <w:r w:rsidRPr="008B310F">
        <w:t xml:space="preserve"> reclassifi</w:t>
      </w:r>
      <w:r w:rsidR="0011016C" w:rsidRPr="008B310F">
        <w:t>cation of</w:t>
      </w:r>
      <w:r w:rsidRPr="008B310F">
        <w:t xml:space="preserve"> 315 cases from minor stroke to TIA, and</w:t>
      </w:r>
      <w:r w:rsidR="0011016C" w:rsidRPr="008B310F">
        <w:t xml:space="preserve"> of</w:t>
      </w:r>
      <w:r w:rsidRPr="008B310F">
        <w:t xml:space="preserve"> 1 case from TIA to minor stroke. </w:t>
      </w:r>
    </w:p>
    <w:p w14:paraId="5D7BEFBE" w14:textId="5B9F6BFC" w:rsidR="004A0352" w:rsidRDefault="00944802" w:rsidP="000940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t>Using th</w:t>
      </w:r>
      <w:r w:rsidR="0011016C">
        <w:t>is</w:t>
      </w:r>
      <w:r>
        <w:t xml:space="preserve"> time-based TIA definition, </w:t>
      </w:r>
      <w:r w:rsidR="0011016C">
        <w:t xml:space="preserve">in univariate analysis, </w:t>
      </w:r>
      <w:r>
        <w:t xml:space="preserve">49.8% of </w:t>
      </w:r>
      <w:proofErr w:type="gramStart"/>
      <w:r>
        <w:t>ER(</w:t>
      </w:r>
      <w:proofErr w:type="gramEnd"/>
      <w:r>
        <w:t>-) events were minor stroke, while 64.6% of ER(+) cases were minor stroke, a difference significant by Chi-squared testing (p&lt; 0.0001).</w:t>
      </w:r>
    </w:p>
    <w:p w14:paraId="0DFE8DC6" w14:textId="2992A7F7" w:rsidR="0011016C" w:rsidRDefault="0011016C" w:rsidP="000940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bdr w:val="none" w:sz="0" w:space="0" w:color="auto"/>
        </w:rPr>
      </w:pPr>
      <w:r>
        <w:t xml:space="preserve">Logistic regression analyses using Model A and Model B as previously defined, were conducted with substitution of the time-based determination of Cohort replacing the imaging-based determination (Table). </w:t>
      </w:r>
      <w:r w:rsidR="008B310F">
        <w:t>The predictors showing independent association with early recurrence were unchanged.</w:t>
      </w:r>
    </w:p>
    <w:p w14:paraId="5EF26679" w14:textId="76A94601" w:rsidR="000940FC" w:rsidRPr="00D81F3B" w:rsidRDefault="000940FC" w:rsidP="000940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sz w:val="22"/>
          <w:szCs w:val="22"/>
          <w:bdr w:val="none" w:sz="0" w:space="0" w:color="auto"/>
        </w:rPr>
      </w:pPr>
      <w:r w:rsidRPr="00D81F3B">
        <w:rPr>
          <w:rFonts w:ascii="Calibri" w:eastAsia="Calibri" w:hAnsi="Calibri"/>
          <w:b/>
          <w:bCs/>
          <w:sz w:val="22"/>
          <w:szCs w:val="22"/>
          <w:u w:val="single"/>
          <w:bdr w:val="none" w:sz="0" w:space="0" w:color="auto"/>
        </w:rPr>
        <w:t>Table.</w:t>
      </w:r>
      <w:r w:rsidRPr="00D81F3B">
        <w:rPr>
          <w:rFonts w:ascii="Calibri" w:eastAsia="Calibri" w:hAnsi="Calibri"/>
          <w:sz w:val="22"/>
          <w:szCs w:val="22"/>
          <w:bdr w:val="none" w:sz="0" w:space="0" w:color="auto"/>
        </w:rPr>
        <w:t xml:space="preserve"> Results of Logistic regression analysis for Models A and B</w:t>
      </w:r>
      <w:r>
        <w:rPr>
          <w:rFonts w:ascii="Calibri" w:eastAsia="Calibri" w:hAnsi="Calibri"/>
          <w:sz w:val="22"/>
          <w:szCs w:val="22"/>
          <w:bdr w:val="none" w:sz="0" w:space="0" w:color="auto"/>
        </w:rPr>
        <w:t>, using Cohort assignment employing a time-based definition of TIA</w:t>
      </w:r>
      <w:r w:rsidRPr="00D81F3B">
        <w:rPr>
          <w:rFonts w:ascii="Calibri" w:eastAsia="Calibri" w:hAnsi="Calibri"/>
          <w:sz w:val="22"/>
          <w:szCs w:val="22"/>
          <w:bdr w:val="none" w:sz="0" w:space="0" w:color="auto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940FC" w:rsidRPr="00D81F3B" w14:paraId="7E915BBE" w14:textId="77777777" w:rsidTr="00C36E62">
        <w:tc>
          <w:tcPr>
            <w:tcW w:w="1870" w:type="dxa"/>
          </w:tcPr>
          <w:p w14:paraId="14522453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Predictor</w:t>
            </w:r>
          </w:p>
        </w:tc>
        <w:tc>
          <w:tcPr>
            <w:tcW w:w="1870" w:type="dxa"/>
          </w:tcPr>
          <w:p w14:paraId="2E483B00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Model A</w:t>
            </w:r>
          </w:p>
        </w:tc>
        <w:tc>
          <w:tcPr>
            <w:tcW w:w="1870" w:type="dxa"/>
          </w:tcPr>
          <w:p w14:paraId="240C4758" w14:textId="77777777" w:rsidR="000940FC" w:rsidRPr="00D81F3B" w:rsidRDefault="000940FC" w:rsidP="00C36E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0619B45E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Model B</w:t>
            </w:r>
          </w:p>
        </w:tc>
        <w:tc>
          <w:tcPr>
            <w:tcW w:w="1870" w:type="dxa"/>
          </w:tcPr>
          <w:p w14:paraId="232932DF" w14:textId="77777777" w:rsidR="000940FC" w:rsidRPr="00D81F3B" w:rsidRDefault="000940FC" w:rsidP="00C36E62">
            <w:pPr>
              <w:rPr>
                <w:sz w:val="22"/>
                <w:szCs w:val="22"/>
              </w:rPr>
            </w:pPr>
          </w:p>
        </w:tc>
      </w:tr>
      <w:tr w:rsidR="000940FC" w:rsidRPr="00D81F3B" w14:paraId="6E4F6B84" w14:textId="77777777" w:rsidTr="00C36E62">
        <w:tc>
          <w:tcPr>
            <w:tcW w:w="1870" w:type="dxa"/>
          </w:tcPr>
          <w:p w14:paraId="297973D9" w14:textId="77777777" w:rsidR="000940FC" w:rsidRPr="00D81F3B" w:rsidRDefault="000940FC" w:rsidP="00C36E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335E0DFF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Beta (+/- S.E.)</w:t>
            </w:r>
          </w:p>
        </w:tc>
        <w:tc>
          <w:tcPr>
            <w:tcW w:w="1870" w:type="dxa"/>
          </w:tcPr>
          <w:p w14:paraId="3A4BB206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O.R. [95% limits]</w:t>
            </w:r>
          </w:p>
        </w:tc>
        <w:tc>
          <w:tcPr>
            <w:tcW w:w="1870" w:type="dxa"/>
          </w:tcPr>
          <w:p w14:paraId="04F9677A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Beta (+/- S.E.)</w:t>
            </w:r>
          </w:p>
        </w:tc>
        <w:tc>
          <w:tcPr>
            <w:tcW w:w="1870" w:type="dxa"/>
          </w:tcPr>
          <w:p w14:paraId="6F0357E2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O.R. [95% limits]</w:t>
            </w:r>
          </w:p>
        </w:tc>
      </w:tr>
      <w:tr w:rsidR="000940FC" w:rsidRPr="00D81F3B" w14:paraId="0D148F00" w14:textId="77777777" w:rsidTr="00C36E62">
        <w:tc>
          <w:tcPr>
            <w:tcW w:w="1870" w:type="dxa"/>
          </w:tcPr>
          <w:p w14:paraId="77DC8EE0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Intercept</w:t>
            </w:r>
          </w:p>
        </w:tc>
        <w:tc>
          <w:tcPr>
            <w:tcW w:w="1870" w:type="dxa"/>
          </w:tcPr>
          <w:p w14:paraId="6362252E" w14:textId="06C6D7DD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-5.8</w:t>
            </w:r>
            <w:r w:rsidR="004A0352">
              <w:rPr>
                <w:sz w:val="22"/>
                <w:szCs w:val="22"/>
              </w:rPr>
              <w:t>1</w:t>
            </w:r>
            <w:r w:rsidRPr="00D81F3B">
              <w:rPr>
                <w:sz w:val="22"/>
                <w:szCs w:val="22"/>
              </w:rPr>
              <w:t xml:space="preserve"> +/- 0.49**</w:t>
            </w:r>
          </w:p>
        </w:tc>
        <w:tc>
          <w:tcPr>
            <w:tcW w:w="1870" w:type="dxa"/>
          </w:tcPr>
          <w:p w14:paraId="47392EA7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77BF8771" w14:textId="41532475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-6.</w:t>
            </w:r>
            <w:r w:rsidR="004A0352">
              <w:rPr>
                <w:sz w:val="22"/>
                <w:szCs w:val="22"/>
              </w:rPr>
              <w:t>75</w:t>
            </w:r>
            <w:r w:rsidRPr="00D81F3B">
              <w:rPr>
                <w:sz w:val="22"/>
                <w:szCs w:val="22"/>
              </w:rPr>
              <w:t xml:space="preserve"> +/- 0.7</w:t>
            </w:r>
            <w:r w:rsidR="004A0352">
              <w:rPr>
                <w:sz w:val="22"/>
                <w:szCs w:val="22"/>
              </w:rPr>
              <w:t>0</w:t>
            </w:r>
            <w:r w:rsidRPr="00D81F3B">
              <w:rPr>
                <w:sz w:val="22"/>
                <w:szCs w:val="22"/>
              </w:rPr>
              <w:t>**</w:t>
            </w:r>
          </w:p>
        </w:tc>
        <w:tc>
          <w:tcPr>
            <w:tcW w:w="1870" w:type="dxa"/>
          </w:tcPr>
          <w:p w14:paraId="09BC04E6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</w:tr>
      <w:tr w:rsidR="000940FC" w:rsidRPr="00D81F3B" w14:paraId="2C6942C1" w14:textId="77777777" w:rsidTr="00C36E62">
        <w:tc>
          <w:tcPr>
            <w:tcW w:w="1870" w:type="dxa"/>
          </w:tcPr>
          <w:p w14:paraId="68BEA340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 xml:space="preserve">Hypertension </w:t>
            </w:r>
            <w:proofErr w:type="spellStart"/>
            <w:r w:rsidRPr="00D81F3B">
              <w:rPr>
                <w:sz w:val="22"/>
                <w:szCs w:val="22"/>
              </w:rPr>
              <w:t>hx</w:t>
            </w:r>
            <w:proofErr w:type="spellEnd"/>
          </w:p>
        </w:tc>
        <w:tc>
          <w:tcPr>
            <w:tcW w:w="1870" w:type="dxa"/>
          </w:tcPr>
          <w:p w14:paraId="7489CD8D" w14:textId="5FF00054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</w:t>
            </w:r>
            <w:r w:rsidR="004A0352">
              <w:rPr>
                <w:sz w:val="22"/>
                <w:szCs w:val="22"/>
              </w:rPr>
              <w:t>19</w:t>
            </w:r>
            <w:r w:rsidRPr="00D81F3B">
              <w:rPr>
                <w:sz w:val="22"/>
                <w:szCs w:val="22"/>
              </w:rPr>
              <w:t xml:space="preserve"> +/- 0.18</w:t>
            </w:r>
          </w:p>
        </w:tc>
        <w:tc>
          <w:tcPr>
            <w:tcW w:w="1870" w:type="dxa"/>
          </w:tcPr>
          <w:p w14:paraId="659F8B5D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1.22 [0.85, 1.74]</w:t>
            </w:r>
          </w:p>
        </w:tc>
        <w:tc>
          <w:tcPr>
            <w:tcW w:w="1870" w:type="dxa"/>
          </w:tcPr>
          <w:p w14:paraId="34B2536A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0.118 +/- 0.190</w:t>
            </w:r>
          </w:p>
        </w:tc>
        <w:tc>
          <w:tcPr>
            <w:tcW w:w="1870" w:type="dxa"/>
          </w:tcPr>
          <w:p w14:paraId="3836E12D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1.13 [0.78, 1.63]</w:t>
            </w:r>
          </w:p>
        </w:tc>
      </w:tr>
      <w:tr w:rsidR="000940FC" w:rsidRPr="00D81F3B" w14:paraId="2FDF87B8" w14:textId="77777777" w:rsidTr="00C36E62">
        <w:tc>
          <w:tcPr>
            <w:tcW w:w="1870" w:type="dxa"/>
          </w:tcPr>
          <w:p w14:paraId="5D32C3EC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Glucose (per 10 mg/dL)</w:t>
            </w:r>
          </w:p>
        </w:tc>
        <w:tc>
          <w:tcPr>
            <w:tcW w:w="1870" w:type="dxa"/>
          </w:tcPr>
          <w:p w14:paraId="7F931E74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0.023 +/- 0.010*</w:t>
            </w:r>
          </w:p>
        </w:tc>
        <w:tc>
          <w:tcPr>
            <w:tcW w:w="1870" w:type="dxa"/>
          </w:tcPr>
          <w:p w14:paraId="4A0453A8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1.02 [1.00, 1.04]</w:t>
            </w:r>
          </w:p>
        </w:tc>
        <w:tc>
          <w:tcPr>
            <w:tcW w:w="1870" w:type="dxa"/>
          </w:tcPr>
          <w:p w14:paraId="230A3644" w14:textId="01F4E3D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0.02</w:t>
            </w:r>
            <w:r w:rsidR="004A0352">
              <w:rPr>
                <w:sz w:val="22"/>
                <w:szCs w:val="22"/>
              </w:rPr>
              <w:t>6</w:t>
            </w:r>
            <w:r w:rsidRPr="00D81F3B">
              <w:rPr>
                <w:sz w:val="22"/>
                <w:szCs w:val="22"/>
              </w:rPr>
              <w:t>+/- 0.010**</w:t>
            </w:r>
          </w:p>
        </w:tc>
        <w:tc>
          <w:tcPr>
            <w:tcW w:w="1870" w:type="dxa"/>
          </w:tcPr>
          <w:p w14:paraId="59D08733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1.03 [1.01, 1.05]</w:t>
            </w:r>
          </w:p>
        </w:tc>
      </w:tr>
      <w:tr w:rsidR="000940FC" w:rsidRPr="00D81F3B" w14:paraId="2A514F07" w14:textId="77777777" w:rsidTr="00C36E62">
        <w:tc>
          <w:tcPr>
            <w:tcW w:w="1870" w:type="dxa"/>
          </w:tcPr>
          <w:p w14:paraId="2D666FAB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Systolic BP (per 10 mm Hg)</w:t>
            </w:r>
          </w:p>
        </w:tc>
        <w:tc>
          <w:tcPr>
            <w:tcW w:w="1870" w:type="dxa"/>
          </w:tcPr>
          <w:p w14:paraId="4DD6B415" w14:textId="405F029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0.11</w:t>
            </w:r>
            <w:r w:rsidR="004A0352">
              <w:rPr>
                <w:sz w:val="22"/>
                <w:szCs w:val="22"/>
              </w:rPr>
              <w:t>6</w:t>
            </w:r>
            <w:r w:rsidRPr="00D81F3B">
              <w:rPr>
                <w:sz w:val="22"/>
                <w:szCs w:val="22"/>
              </w:rPr>
              <w:t xml:space="preserve"> +/- 0.033**</w:t>
            </w:r>
          </w:p>
        </w:tc>
        <w:tc>
          <w:tcPr>
            <w:tcW w:w="1870" w:type="dxa"/>
          </w:tcPr>
          <w:p w14:paraId="40C775FA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1.12 [1.05, 1.20]</w:t>
            </w:r>
          </w:p>
        </w:tc>
        <w:tc>
          <w:tcPr>
            <w:tcW w:w="1870" w:type="dxa"/>
          </w:tcPr>
          <w:p w14:paraId="3F05C453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0.098 +/- 0.034**</w:t>
            </w:r>
          </w:p>
        </w:tc>
        <w:tc>
          <w:tcPr>
            <w:tcW w:w="1870" w:type="dxa"/>
          </w:tcPr>
          <w:p w14:paraId="5B496916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1.10 [1.03, 1.18]</w:t>
            </w:r>
          </w:p>
        </w:tc>
      </w:tr>
      <w:tr w:rsidR="000940FC" w:rsidRPr="00D81F3B" w14:paraId="63C36FB2" w14:textId="77777777" w:rsidTr="00C36E62">
        <w:tc>
          <w:tcPr>
            <w:tcW w:w="1870" w:type="dxa"/>
          </w:tcPr>
          <w:p w14:paraId="0C5197D0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Diastolic BP (per 10 mm Hg)</w:t>
            </w:r>
          </w:p>
        </w:tc>
        <w:tc>
          <w:tcPr>
            <w:tcW w:w="1870" w:type="dxa"/>
          </w:tcPr>
          <w:p w14:paraId="3139B8FE" w14:textId="66173AE8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0.00</w:t>
            </w:r>
            <w:r w:rsidR="004A0352">
              <w:rPr>
                <w:sz w:val="22"/>
                <w:szCs w:val="22"/>
              </w:rPr>
              <w:t>5</w:t>
            </w:r>
            <w:r w:rsidRPr="00D81F3B">
              <w:rPr>
                <w:sz w:val="22"/>
                <w:szCs w:val="22"/>
              </w:rPr>
              <w:t xml:space="preserve"> +/- 0.052</w:t>
            </w:r>
          </w:p>
        </w:tc>
        <w:tc>
          <w:tcPr>
            <w:tcW w:w="1870" w:type="dxa"/>
          </w:tcPr>
          <w:p w14:paraId="0E7AA51E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1.00 [0.91, 1.11]</w:t>
            </w:r>
          </w:p>
        </w:tc>
        <w:tc>
          <w:tcPr>
            <w:tcW w:w="1870" w:type="dxa"/>
          </w:tcPr>
          <w:p w14:paraId="121D3642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0.028 +/- 0.056</w:t>
            </w:r>
          </w:p>
        </w:tc>
        <w:tc>
          <w:tcPr>
            <w:tcW w:w="1870" w:type="dxa"/>
          </w:tcPr>
          <w:p w14:paraId="05B74AF6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1.03 [0.92, 1.15]</w:t>
            </w:r>
          </w:p>
        </w:tc>
      </w:tr>
      <w:tr w:rsidR="000940FC" w:rsidRPr="00D81F3B" w14:paraId="500938DA" w14:textId="77777777" w:rsidTr="00C36E62">
        <w:tc>
          <w:tcPr>
            <w:tcW w:w="1870" w:type="dxa"/>
          </w:tcPr>
          <w:p w14:paraId="5BA0DF92" w14:textId="1DADA65A" w:rsidR="000940FC" w:rsidRPr="00D81F3B" w:rsidRDefault="004A0352" w:rsidP="00C36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Time-based </w:t>
            </w:r>
            <w:r w:rsidR="000940FC" w:rsidRPr="00D81F3B">
              <w:rPr>
                <w:sz w:val="22"/>
                <w:szCs w:val="22"/>
              </w:rPr>
              <w:t>Cohort</w:t>
            </w:r>
          </w:p>
        </w:tc>
        <w:tc>
          <w:tcPr>
            <w:tcW w:w="1870" w:type="dxa"/>
          </w:tcPr>
          <w:p w14:paraId="45ADD10F" w14:textId="0491418C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</w:t>
            </w:r>
            <w:r w:rsidR="004A0352">
              <w:rPr>
                <w:sz w:val="22"/>
                <w:szCs w:val="22"/>
              </w:rPr>
              <w:t>59</w:t>
            </w:r>
            <w:r w:rsidRPr="00D81F3B">
              <w:rPr>
                <w:sz w:val="22"/>
                <w:szCs w:val="22"/>
              </w:rPr>
              <w:t xml:space="preserve"> +/- 0.1</w:t>
            </w:r>
            <w:r w:rsidR="004A0352">
              <w:rPr>
                <w:sz w:val="22"/>
                <w:szCs w:val="22"/>
              </w:rPr>
              <w:t>6</w:t>
            </w:r>
            <w:r w:rsidRPr="00D81F3B">
              <w:rPr>
                <w:sz w:val="22"/>
                <w:szCs w:val="22"/>
              </w:rPr>
              <w:t>**</w:t>
            </w:r>
          </w:p>
        </w:tc>
        <w:tc>
          <w:tcPr>
            <w:tcW w:w="1870" w:type="dxa"/>
          </w:tcPr>
          <w:p w14:paraId="383A114E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1.86 [1.34, 2.58]</w:t>
            </w:r>
          </w:p>
        </w:tc>
        <w:tc>
          <w:tcPr>
            <w:tcW w:w="1870" w:type="dxa"/>
          </w:tcPr>
          <w:p w14:paraId="26B6A38C" w14:textId="7EE7BE2C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</w:t>
            </w:r>
            <w:r w:rsidR="004A0352">
              <w:rPr>
                <w:sz w:val="22"/>
                <w:szCs w:val="22"/>
              </w:rPr>
              <w:t>59</w:t>
            </w:r>
            <w:r w:rsidRPr="00D81F3B">
              <w:rPr>
                <w:sz w:val="22"/>
                <w:szCs w:val="22"/>
              </w:rPr>
              <w:t xml:space="preserve"> +/- 0.1</w:t>
            </w:r>
            <w:r w:rsidR="004A0352">
              <w:rPr>
                <w:sz w:val="22"/>
                <w:szCs w:val="22"/>
              </w:rPr>
              <w:t>6</w:t>
            </w:r>
            <w:r w:rsidRPr="00D81F3B">
              <w:rPr>
                <w:sz w:val="22"/>
                <w:szCs w:val="22"/>
              </w:rPr>
              <w:t>**</w:t>
            </w:r>
          </w:p>
        </w:tc>
        <w:tc>
          <w:tcPr>
            <w:tcW w:w="1870" w:type="dxa"/>
          </w:tcPr>
          <w:p w14:paraId="47ACECE7" w14:textId="0B8F7333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1.8</w:t>
            </w:r>
            <w:r w:rsidR="00970BF2">
              <w:rPr>
                <w:sz w:val="22"/>
                <w:szCs w:val="22"/>
              </w:rPr>
              <w:t>1</w:t>
            </w:r>
            <w:r w:rsidRPr="00D81F3B">
              <w:rPr>
                <w:sz w:val="22"/>
                <w:szCs w:val="22"/>
              </w:rPr>
              <w:t xml:space="preserve"> [1.3</w:t>
            </w:r>
            <w:r w:rsidR="00970BF2">
              <w:rPr>
                <w:sz w:val="22"/>
                <w:szCs w:val="22"/>
              </w:rPr>
              <w:t>2</w:t>
            </w:r>
            <w:r w:rsidRPr="00D81F3B">
              <w:rPr>
                <w:sz w:val="22"/>
                <w:szCs w:val="22"/>
              </w:rPr>
              <w:t>, 2.</w:t>
            </w:r>
            <w:r w:rsidR="00970BF2">
              <w:rPr>
                <w:sz w:val="22"/>
                <w:szCs w:val="22"/>
              </w:rPr>
              <w:t>4</w:t>
            </w:r>
            <w:r w:rsidRPr="00D81F3B">
              <w:rPr>
                <w:sz w:val="22"/>
                <w:szCs w:val="22"/>
              </w:rPr>
              <w:t>8]</w:t>
            </w:r>
          </w:p>
        </w:tc>
      </w:tr>
      <w:tr w:rsidR="000940FC" w:rsidRPr="00D81F3B" w14:paraId="2413C0D9" w14:textId="77777777" w:rsidTr="00C36E62">
        <w:tc>
          <w:tcPr>
            <w:tcW w:w="1870" w:type="dxa"/>
          </w:tcPr>
          <w:p w14:paraId="0CD6E25C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PUD history</w:t>
            </w:r>
          </w:p>
        </w:tc>
        <w:tc>
          <w:tcPr>
            <w:tcW w:w="1870" w:type="dxa"/>
          </w:tcPr>
          <w:p w14:paraId="2AB68AC3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37F61C2E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77A3D32B" w14:textId="74C2D924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-0.5</w:t>
            </w:r>
            <w:r w:rsidR="00970BF2">
              <w:rPr>
                <w:sz w:val="22"/>
                <w:szCs w:val="22"/>
              </w:rPr>
              <w:t>8</w:t>
            </w:r>
            <w:r w:rsidRPr="00D81F3B">
              <w:rPr>
                <w:sz w:val="22"/>
                <w:szCs w:val="22"/>
              </w:rPr>
              <w:t xml:space="preserve"> +/- 1.02</w:t>
            </w:r>
          </w:p>
        </w:tc>
        <w:tc>
          <w:tcPr>
            <w:tcW w:w="1870" w:type="dxa"/>
          </w:tcPr>
          <w:p w14:paraId="62E91D3E" w14:textId="79601F7C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0.5</w:t>
            </w:r>
            <w:r w:rsidR="00970BF2">
              <w:rPr>
                <w:sz w:val="22"/>
                <w:szCs w:val="22"/>
              </w:rPr>
              <w:t>6</w:t>
            </w:r>
            <w:r w:rsidRPr="00D81F3B">
              <w:rPr>
                <w:sz w:val="22"/>
                <w:szCs w:val="22"/>
              </w:rPr>
              <w:t xml:space="preserve"> [0.08, 4.</w:t>
            </w:r>
            <w:r w:rsidR="00970BF2">
              <w:rPr>
                <w:sz w:val="22"/>
                <w:szCs w:val="22"/>
              </w:rPr>
              <w:t>15</w:t>
            </w:r>
            <w:r w:rsidRPr="00D81F3B">
              <w:rPr>
                <w:sz w:val="22"/>
                <w:szCs w:val="22"/>
              </w:rPr>
              <w:t>]</w:t>
            </w:r>
          </w:p>
        </w:tc>
      </w:tr>
      <w:tr w:rsidR="000940FC" w:rsidRPr="00D81F3B" w14:paraId="5CFEC57D" w14:textId="77777777" w:rsidTr="00C36E62">
        <w:tc>
          <w:tcPr>
            <w:tcW w:w="1870" w:type="dxa"/>
          </w:tcPr>
          <w:p w14:paraId="24D9F8D6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Age</w:t>
            </w:r>
          </w:p>
        </w:tc>
        <w:tc>
          <w:tcPr>
            <w:tcW w:w="1870" w:type="dxa"/>
          </w:tcPr>
          <w:p w14:paraId="592BDF77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0328BB24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4C9FFE90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0.016 +/- 0.007*</w:t>
            </w:r>
          </w:p>
        </w:tc>
        <w:tc>
          <w:tcPr>
            <w:tcW w:w="1870" w:type="dxa"/>
          </w:tcPr>
          <w:p w14:paraId="30F5B3C8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1.02 [1.00, 1.03]</w:t>
            </w:r>
          </w:p>
        </w:tc>
      </w:tr>
      <w:tr w:rsidR="000940FC" w:rsidRPr="00D81F3B" w14:paraId="25C40C69" w14:textId="77777777" w:rsidTr="00C36E62">
        <w:tc>
          <w:tcPr>
            <w:tcW w:w="1870" w:type="dxa"/>
          </w:tcPr>
          <w:p w14:paraId="34EB3157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Race</w:t>
            </w:r>
            <w:r w:rsidRPr="00D81F3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0" w:type="dxa"/>
          </w:tcPr>
          <w:p w14:paraId="3DD0A3C8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08280CF2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038558DD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0.45 +/- 0.18*</w:t>
            </w:r>
          </w:p>
        </w:tc>
        <w:tc>
          <w:tcPr>
            <w:tcW w:w="1870" w:type="dxa"/>
          </w:tcPr>
          <w:p w14:paraId="2DAECB90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1.57 [1.10, 2.25]</w:t>
            </w:r>
          </w:p>
        </w:tc>
      </w:tr>
      <w:tr w:rsidR="000940FC" w:rsidRPr="00D81F3B" w14:paraId="2F821DA2" w14:textId="77777777" w:rsidTr="00C36E62">
        <w:tc>
          <w:tcPr>
            <w:tcW w:w="1870" w:type="dxa"/>
          </w:tcPr>
          <w:p w14:paraId="6D1CDB5A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Statin use</w:t>
            </w:r>
          </w:p>
        </w:tc>
        <w:tc>
          <w:tcPr>
            <w:tcW w:w="1870" w:type="dxa"/>
          </w:tcPr>
          <w:p w14:paraId="07180947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4028ACC1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73783849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-0.38 +/- 0.17*</w:t>
            </w:r>
          </w:p>
        </w:tc>
        <w:tc>
          <w:tcPr>
            <w:tcW w:w="1870" w:type="dxa"/>
          </w:tcPr>
          <w:p w14:paraId="66142FFE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0.68 [0.49, 0.95]</w:t>
            </w:r>
          </w:p>
        </w:tc>
      </w:tr>
      <w:tr w:rsidR="000940FC" w:rsidRPr="00D81F3B" w14:paraId="0EF7E6E6" w14:textId="77777777" w:rsidTr="00C36E62">
        <w:tc>
          <w:tcPr>
            <w:tcW w:w="1870" w:type="dxa"/>
          </w:tcPr>
          <w:p w14:paraId="2DB79B15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Carotid imaging results</w:t>
            </w:r>
            <w:r w:rsidRPr="00D81F3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0" w:type="dxa"/>
          </w:tcPr>
          <w:p w14:paraId="77C53630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63BCCD2A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5D17BCAB" w14:textId="59C4CB60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1.0</w:t>
            </w:r>
            <w:r w:rsidR="00970BF2">
              <w:rPr>
                <w:sz w:val="22"/>
                <w:szCs w:val="22"/>
              </w:rPr>
              <w:t>4</w:t>
            </w:r>
            <w:r w:rsidRPr="00D81F3B">
              <w:rPr>
                <w:sz w:val="22"/>
                <w:szCs w:val="22"/>
              </w:rPr>
              <w:t xml:space="preserve"> +/- 0.2</w:t>
            </w:r>
            <w:r w:rsidR="00970BF2">
              <w:rPr>
                <w:sz w:val="22"/>
                <w:szCs w:val="22"/>
              </w:rPr>
              <w:t>2</w:t>
            </w:r>
            <w:r w:rsidRPr="00D81F3B">
              <w:rPr>
                <w:sz w:val="22"/>
                <w:szCs w:val="22"/>
              </w:rPr>
              <w:t>**</w:t>
            </w:r>
          </w:p>
        </w:tc>
        <w:tc>
          <w:tcPr>
            <w:tcW w:w="1870" w:type="dxa"/>
          </w:tcPr>
          <w:p w14:paraId="72ADC1FC" w14:textId="72559EC1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2.</w:t>
            </w:r>
            <w:r w:rsidR="00970BF2">
              <w:rPr>
                <w:sz w:val="22"/>
                <w:szCs w:val="22"/>
              </w:rPr>
              <w:t>84</w:t>
            </w:r>
            <w:r w:rsidRPr="00D81F3B">
              <w:rPr>
                <w:sz w:val="22"/>
                <w:szCs w:val="22"/>
              </w:rPr>
              <w:t xml:space="preserve"> [1.</w:t>
            </w:r>
            <w:r w:rsidR="00970BF2">
              <w:rPr>
                <w:sz w:val="22"/>
                <w:szCs w:val="22"/>
              </w:rPr>
              <w:t>83</w:t>
            </w:r>
            <w:r w:rsidRPr="00D81F3B">
              <w:rPr>
                <w:sz w:val="22"/>
                <w:szCs w:val="22"/>
              </w:rPr>
              <w:t>, 4.</w:t>
            </w:r>
            <w:r w:rsidR="00970BF2">
              <w:rPr>
                <w:sz w:val="22"/>
                <w:szCs w:val="22"/>
              </w:rPr>
              <w:t>4</w:t>
            </w:r>
            <w:r w:rsidRPr="00D81F3B">
              <w:rPr>
                <w:sz w:val="22"/>
                <w:szCs w:val="22"/>
              </w:rPr>
              <w:t>1]</w:t>
            </w:r>
          </w:p>
        </w:tc>
      </w:tr>
      <w:tr w:rsidR="000940FC" w:rsidRPr="00D81F3B" w14:paraId="016FCA92" w14:textId="77777777" w:rsidTr="00C36E62">
        <w:tc>
          <w:tcPr>
            <w:tcW w:w="1870" w:type="dxa"/>
          </w:tcPr>
          <w:p w14:paraId="5761ACE4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Treatment</w:t>
            </w:r>
          </w:p>
        </w:tc>
        <w:tc>
          <w:tcPr>
            <w:tcW w:w="1870" w:type="dxa"/>
          </w:tcPr>
          <w:p w14:paraId="59328E87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-0.49 +/- 0.16**</w:t>
            </w:r>
          </w:p>
        </w:tc>
        <w:tc>
          <w:tcPr>
            <w:tcW w:w="1870" w:type="dxa"/>
          </w:tcPr>
          <w:p w14:paraId="0392B9DF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0.62 [0.45, 0.84]</w:t>
            </w:r>
          </w:p>
        </w:tc>
        <w:tc>
          <w:tcPr>
            <w:tcW w:w="1870" w:type="dxa"/>
          </w:tcPr>
          <w:p w14:paraId="2EF157E9" w14:textId="3CC70594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-0.4</w:t>
            </w:r>
            <w:r w:rsidR="00970BF2">
              <w:rPr>
                <w:sz w:val="22"/>
                <w:szCs w:val="22"/>
              </w:rPr>
              <w:t>8</w:t>
            </w:r>
            <w:r w:rsidRPr="00D81F3B">
              <w:rPr>
                <w:sz w:val="22"/>
                <w:szCs w:val="22"/>
              </w:rPr>
              <w:t xml:space="preserve"> +/- 0.16**</w:t>
            </w:r>
          </w:p>
        </w:tc>
        <w:tc>
          <w:tcPr>
            <w:tcW w:w="1870" w:type="dxa"/>
          </w:tcPr>
          <w:p w14:paraId="7BC64C73" w14:textId="77777777" w:rsidR="000940FC" w:rsidRPr="00D81F3B" w:rsidRDefault="000940FC" w:rsidP="00C36E62">
            <w:pPr>
              <w:rPr>
                <w:sz w:val="22"/>
                <w:szCs w:val="22"/>
              </w:rPr>
            </w:pPr>
            <w:r w:rsidRPr="00D81F3B">
              <w:rPr>
                <w:sz w:val="22"/>
                <w:szCs w:val="22"/>
              </w:rPr>
              <w:t>0.62 [0.46, 0.85]</w:t>
            </w:r>
          </w:p>
        </w:tc>
      </w:tr>
    </w:tbl>
    <w:p w14:paraId="38BB0101" w14:textId="77777777" w:rsidR="000940FC" w:rsidRPr="00D81F3B" w:rsidRDefault="000940FC" w:rsidP="000940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sz w:val="22"/>
          <w:szCs w:val="22"/>
          <w:bdr w:val="none" w:sz="0" w:space="0" w:color="auto"/>
        </w:rPr>
      </w:pPr>
      <w:r w:rsidRPr="00D81F3B">
        <w:rPr>
          <w:rFonts w:ascii="Calibri" w:eastAsia="Calibri" w:hAnsi="Calibri"/>
          <w:sz w:val="22"/>
          <w:szCs w:val="22"/>
          <w:bdr w:val="none" w:sz="0" w:space="0" w:color="auto"/>
        </w:rPr>
        <w:t>* p &lt; 0.05; **p &lt; 0.01</w:t>
      </w:r>
    </w:p>
    <w:p w14:paraId="48767732" w14:textId="3552FB86" w:rsidR="008A0CC0" w:rsidRDefault="008A0CC0"/>
    <w:p w14:paraId="624DBF70" w14:textId="77777777" w:rsidR="008B310F" w:rsidRDefault="008B310F"/>
    <w:p w14:paraId="73DEBC9B" w14:textId="3AE69462" w:rsidR="008B310F" w:rsidRDefault="008B310F">
      <w:r>
        <w:t>Receiver operator characteristic (ROC) analyses for Model A and Model B, based on time-based Cohort determination, were conducted, producing areas under the curve (AUC) results of 0.657 and 0.697, respectively, for Model A and Model B (Figure).</w:t>
      </w:r>
    </w:p>
    <w:p w14:paraId="145664D5" w14:textId="77777777" w:rsidR="00E429F4" w:rsidRDefault="00E429F4"/>
    <w:p w14:paraId="4B880E02" w14:textId="1DD520C2" w:rsidR="006611F2" w:rsidRDefault="006611F2">
      <w:r>
        <w:lastRenderedPageBreak/>
        <w:t xml:space="preserve">Supplemental </w:t>
      </w:r>
      <w:proofErr w:type="gramStart"/>
      <w:r>
        <w:t>Figure :</w:t>
      </w:r>
      <w:proofErr w:type="gramEnd"/>
      <w:r>
        <w:t xml:space="preserve"> </w:t>
      </w:r>
      <w:r w:rsidR="008B310F">
        <w:t xml:space="preserve">A) ROC analysis for </w:t>
      </w:r>
      <w:r>
        <w:t>Model A, using time-based definition of TIA.</w:t>
      </w:r>
      <w:r w:rsidR="008B310F">
        <w:t xml:space="preserve"> B) ROC analysis for Model B, using a time-based definition of TIA. </w:t>
      </w:r>
    </w:p>
    <w:p w14:paraId="2E1E8CDB" w14:textId="650E6C46" w:rsidR="008B310F" w:rsidRDefault="008B310F"/>
    <w:p w14:paraId="755C948A" w14:textId="7BBB6D89" w:rsidR="008B310F" w:rsidRDefault="008B310F">
      <w:r>
        <w:t>A</w:t>
      </w:r>
    </w:p>
    <w:p w14:paraId="157E1FFC" w14:textId="4DD37714" w:rsidR="006611F2" w:rsidRDefault="006611F2">
      <w:r>
        <w:rPr>
          <w:noProof/>
        </w:rPr>
        <w:drawing>
          <wp:inline distT="0" distB="0" distL="0" distR="0" wp14:anchorId="54FC23AD" wp14:editId="76538267">
            <wp:extent cx="3445658" cy="34353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5094" cy="345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C0D83" w14:textId="445D8D45" w:rsidR="006611F2" w:rsidRDefault="006611F2"/>
    <w:p w14:paraId="52E30034" w14:textId="77777777" w:rsidR="008B310F" w:rsidRDefault="008B310F">
      <w:r>
        <w:t>B</w:t>
      </w:r>
    </w:p>
    <w:p w14:paraId="6B505DD1" w14:textId="009AEF82" w:rsidR="004C0372" w:rsidRDefault="004C0372">
      <w:r>
        <w:rPr>
          <w:noProof/>
        </w:rPr>
        <w:drawing>
          <wp:inline distT="0" distB="0" distL="0" distR="0" wp14:anchorId="41544C99" wp14:editId="7DE5EC30">
            <wp:extent cx="3505200" cy="35104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5195" cy="353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5C580" w14:textId="77777777" w:rsidR="006611F2" w:rsidRDefault="006611F2"/>
    <w:sectPr w:rsidR="0066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FC"/>
    <w:rsid w:val="000940FC"/>
    <w:rsid w:val="0011016C"/>
    <w:rsid w:val="004A0352"/>
    <w:rsid w:val="004C0372"/>
    <w:rsid w:val="006611F2"/>
    <w:rsid w:val="008A0CC0"/>
    <w:rsid w:val="008B310F"/>
    <w:rsid w:val="00944802"/>
    <w:rsid w:val="00970BF2"/>
    <w:rsid w:val="00E429F4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4203"/>
  <w15:chartTrackingRefBased/>
  <w15:docId w15:val="{43D5D44B-4719-494D-99CE-C439A400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0940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3</cp:revision>
  <dcterms:created xsi:type="dcterms:W3CDTF">2022-03-29T18:34:00Z</dcterms:created>
  <dcterms:modified xsi:type="dcterms:W3CDTF">2022-03-30T14:36:00Z</dcterms:modified>
</cp:coreProperties>
</file>