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C9D09" w14:textId="619C4F6B" w:rsidR="006A22C8" w:rsidRPr="00F46E91" w:rsidRDefault="00F46E91" w:rsidP="00EF1226">
      <w:pPr>
        <w:rPr>
          <w:b/>
        </w:rPr>
      </w:pPr>
      <w:r w:rsidRPr="00F46E91">
        <w:rPr>
          <w:rFonts w:ascii="Times New Roman" w:hAnsi="Times New Roman"/>
          <w:b/>
        </w:rPr>
        <w:t xml:space="preserve">4-state model that incorporates selection as presented in Fig. 4a.  </w:t>
      </w:r>
    </w:p>
    <w:p w14:paraId="1188476F" w14:textId="77777777" w:rsidR="00294043" w:rsidRPr="00F46E91" w:rsidRDefault="00294043" w:rsidP="00294043">
      <w:pPr>
        <w:rPr>
          <w:rFonts w:ascii="Times New Roman" w:hAnsi="Times New Roman"/>
        </w:rPr>
      </w:pPr>
    </w:p>
    <w:p w14:paraId="2C0105EF" w14:textId="77777777" w:rsidR="00294043" w:rsidRPr="00BD07CB" w:rsidRDefault="00294043" w:rsidP="00294043">
      <w:pPr>
        <w:outlineLvl w:val="0"/>
        <w:rPr>
          <w:rFonts w:ascii="Times New Roman" w:hAnsi="Times New Roman"/>
        </w:rPr>
      </w:pPr>
      <w:bookmarkStart w:id="0" w:name="_GoBack"/>
      <w:bookmarkEnd w:id="0"/>
      <w:r w:rsidRPr="00BD07CB">
        <w:rPr>
          <w:rFonts w:ascii="Times New Roman" w:hAnsi="Times New Roman"/>
        </w:rPr>
        <w:t xml:space="preserve">The four states are </w:t>
      </w:r>
    </w:p>
    <w:p w14:paraId="3E4D7838" w14:textId="77777777" w:rsidR="00294043" w:rsidRPr="00BD07CB" w:rsidRDefault="00294043" w:rsidP="00294043">
      <w:pPr>
        <w:rPr>
          <w:rFonts w:ascii="Times New Roman" w:hAnsi="Times New Roman"/>
        </w:rPr>
      </w:pPr>
      <w:r w:rsidRPr="00BD07CB">
        <w:rPr>
          <w:rFonts w:ascii="Times New Roman" w:hAnsi="Times New Roman"/>
        </w:rPr>
        <w:t>x</w:t>
      </w:r>
      <w:r w:rsidRPr="0067128F">
        <w:rPr>
          <w:rFonts w:ascii="Times New Roman" w:hAnsi="Times New Roman"/>
          <w:vertAlign w:val="subscript"/>
        </w:rPr>
        <w:t xml:space="preserve">1 </w:t>
      </w:r>
      <w:r w:rsidRPr="00BD07CB">
        <w:rPr>
          <w:rFonts w:ascii="Times New Roman" w:hAnsi="Times New Roman"/>
        </w:rPr>
        <w:t xml:space="preserve">– </w:t>
      </w:r>
      <w:proofErr w:type="gramStart"/>
      <w:r w:rsidRPr="00BD07CB">
        <w:rPr>
          <w:rFonts w:ascii="Times New Roman" w:hAnsi="Times New Roman"/>
        </w:rPr>
        <w:t>C(</w:t>
      </w:r>
      <w:proofErr w:type="gramEnd"/>
      <w:r w:rsidRPr="00BD07CB">
        <w:rPr>
          <w:rFonts w:ascii="Times New Roman" w:hAnsi="Times New Roman"/>
        </w:rPr>
        <w:t>1</w:t>
      </w:r>
      <w:r>
        <w:rPr>
          <w:rFonts w:ascii="Times New Roman" w:hAnsi="Times New Roman"/>
        </w:rPr>
        <w:t>:</w:t>
      </w:r>
      <w:r w:rsidRPr="00BD07CB">
        <w:rPr>
          <w:rFonts w:ascii="Times New Roman" w:hAnsi="Times New Roman"/>
        </w:rPr>
        <w:t>2), x</w:t>
      </w:r>
      <w:r w:rsidRPr="0067128F">
        <w:rPr>
          <w:rFonts w:ascii="Times New Roman" w:hAnsi="Times New Roman"/>
          <w:vertAlign w:val="subscript"/>
        </w:rPr>
        <w:t>2</w:t>
      </w:r>
      <w:r w:rsidRPr="00BD07CB">
        <w:rPr>
          <w:rFonts w:ascii="Times New Roman" w:hAnsi="Times New Roman"/>
        </w:rPr>
        <w:t xml:space="preserve"> – C(2</w:t>
      </w:r>
      <w:r>
        <w:rPr>
          <w:rFonts w:ascii="Times New Roman" w:hAnsi="Times New Roman"/>
        </w:rPr>
        <w:t>:</w:t>
      </w:r>
      <w:r w:rsidRPr="00BD07CB">
        <w:rPr>
          <w:rFonts w:ascii="Times New Roman" w:hAnsi="Times New Roman"/>
        </w:rPr>
        <w:t>2), x</w:t>
      </w:r>
      <w:r w:rsidRPr="0067128F">
        <w:rPr>
          <w:rFonts w:ascii="Times New Roman" w:hAnsi="Times New Roman"/>
          <w:vertAlign w:val="subscript"/>
        </w:rPr>
        <w:t>3</w:t>
      </w:r>
      <w:r w:rsidRPr="00BD07CB">
        <w:rPr>
          <w:rFonts w:ascii="Times New Roman" w:hAnsi="Times New Roman"/>
        </w:rPr>
        <w:t xml:space="preserve"> – C(2</w:t>
      </w:r>
      <w:r>
        <w:rPr>
          <w:rFonts w:ascii="Times New Roman" w:hAnsi="Times New Roman"/>
        </w:rPr>
        <w:t>:</w:t>
      </w:r>
      <w:r w:rsidRPr="00BD07CB">
        <w:rPr>
          <w:rFonts w:ascii="Times New Roman" w:hAnsi="Times New Roman"/>
        </w:rPr>
        <w:t>3), x</w:t>
      </w:r>
      <w:r w:rsidRPr="0067128F">
        <w:rPr>
          <w:rFonts w:ascii="Times New Roman" w:hAnsi="Times New Roman"/>
          <w:vertAlign w:val="subscript"/>
        </w:rPr>
        <w:t>4</w:t>
      </w:r>
      <w:r w:rsidRPr="00BD07CB">
        <w:rPr>
          <w:rFonts w:ascii="Times New Roman" w:hAnsi="Times New Roman"/>
        </w:rPr>
        <w:t xml:space="preserve"> – C(2</w:t>
      </w:r>
      <w:r>
        <w:rPr>
          <w:rFonts w:ascii="Times New Roman" w:hAnsi="Times New Roman"/>
        </w:rPr>
        <w:t>:</w:t>
      </w:r>
      <w:r w:rsidRPr="00BD07CB">
        <w:rPr>
          <w:rFonts w:ascii="Times New Roman" w:hAnsi="Times New Roman"/>
        </w:rPr>
        <w:t>4) with the transitions defined below</w:t>
      </w:r>
    </w:p>
    <w:p w14:paraId="3D09C061" w14:textId="77777777" w:rsidR="00294043" w:rsidRPr="00BD07CB" w:rsidRDefault="00294043" w:rsidP="00294043">
      <w:pPr>
        <w:rPr>
          <w:rFonts w:ascii="Times New Roman" w:hAnsi="Times New Roman"/>
        </w:rPr>
      </w:pPr>
    </w:p>
    <w:p w14:paraId="3A262061" w14:textId="77777777" w:rsidR="00294043" w:rsidRPr="00EA43AC" w:rsidRDefault="00F46E91" w:rsidP="00294043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(T)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r>
                <w:rPr>
                  <w:rFonts w:ascii="Cambria Math" w:hAnsi="Cambria Math"/>
                </w:rPr>
                <m:t>u</m:t>
              </m:r>
            </m:e>
          </m:mr>
          <m:mr>
            <m:e>
              <m:r>
                <w:rPr>
                  <w:rFonts w:ascii="Cambria Math" w:hAnsi="Cambria Math"/>
                </w:rPr>
                <m:t>⇌</m:t>
              </m:r>
            </m:e>
          </m:mr>
          <m:mr>
            <m:e>
              <m:r>
                <w:rPr>
                  <w:rFonts w:ascii="Cambria Math" w:hAnsi="Cambria Math"/>
                </w:rPr>
                <m:t>2u</m:t>
              </m:r>
            </m:e>
          </m:mr>
        </m:m>
        <m: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(T)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r>
                <w:rPr>
                  <w:rFonts w:ascii="Cambria Math" w:hAnsi="Cambria Math"/>
                </w:rPr>
                <m:t>v</m:t>
              </m:r>
            </m:e>
          </m:mr>
          <m:mr>
            <m:e>
              <m:r>
                <w:rPr>
                  <w:rFonts w:ascii="Cambria Math" w:hAnsi="Cambria Math"/>
                </w:rPr>
                <m:t>⇌</m:t>
              </m:r>
            </m:e>
          </m:mr>
          <m:mr>
            <m:e>
              <m:r>
                <w:rPr>
                  <w:rFonts w:ascii="Cambria Math" w:hAnsi="Cambria Math"/>
                </w:rPr>
                <m:t>3v</m:t>
              </m:r>
            </m:e>
          </m:mr>
        </m:m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(T)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</w:rPr>
            </m:ctrlPr>
          </m:mPr>
          <m:mr>
            <m:e>
              <m:r>
                <w:rPr>
                  <w:rFonts w:ascii="Cambria Math" w:hAnsi="Cambria Math"/>
                </w:rPr>
                <m:t>3v</m:t>
              </m:r>
            </m:e>
          </m:mr>
          <m:mr>
            <m:e>
              <m:r>
                <w:rPr>
                  <w:rFonts w:ascii="Cambria Math" w:hAnsi="Cambria Math"/>
                </w:rPr>
                <m:t>⇌</m:t>
              </m:r>
            </m:e>
          </m:mr>
          <m:mr>
            <m:e>
              <m:r>
                <w:rPr>
                  <w:rFonts w:ascii="Cambria Math" w:hAnsi="Cambria Math"/>
                </w:rPr>
                <m:t>4v</m:t>
              </m:r>
            </m:e>
          </m:mr>
        </m:m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(T)</m:t>
        </m:r>
      </m:oMath>
      <w:r w:rsidR="00294043">
        <w:t xml:space="preserve">  </w:t>
      </w:r>
      <w:r w:rsidR="00294043">
        <w:tab/>
      </w:r>
      <w:r w:rsidR="00294043">
        <w:tab/>
      </w:r>
    </w:p>
    <w:p w14:paraId="63B50C97" w14:textId="77777777" w:rsidR="00294043" w:rsidRPr="005C3BC8" w:rsidRDefault="00F46E91" w:rsidP="00294043">
      <w:pPr>
        <w:rPr>
          <w:rFonts w:ascii="Times New Roman" w:hAnsi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=1</m:t>
          </m:r>
        </m:oMath>
      </m:oMathPara>
    </w:p>
    <w:p w14:paraId="33B0F784" w14:textId="77777777" w:rsidR="00294043" w:rsidRPr="00BD07CB" w:rsidRDefault="00294043" w:rsidP="00294043">
      <w:pPr>
        <w:rPr>
          <w:rFonts w:ascii="Times New Roman" w:hAnsi="Times New Roman"/>
        </w:rPr>
      </w:pPr>
    </w:p>
    <w:p w14:paraId="271443B1" w14:textId="77777777" w:rsidR="00294043" w:rsidRPr="00BD07CB" w:rsidRDefault="00294043" w:rsidP="00294043">
      <w:pPr>
        <w:rPr>
          <w:rFonts w:ascii="Times New Roman" w:hAnsi="Times New Roman"/>
        </w:rPr>
      </w:pPr>
      <w:r w:rsidRPr="00BD07CB">
        <w:rPr>
          <w:rFonts w:ascii="Times New Roman" w:hAnsi="Times New Roman"/>
        </w:rPr>
        <w:t>Selective coefficient:</w:t>
      </w:r>
    </w:p>
    <w:p w14:paraId="4F75B4BE" w14:textId="77777777" w:rsidR="00294043" w:rsidRPr="005C3BC8" w:rsidRDefault="00294043" w:rsidP="00294043">
      <w:pPr>
        <w:rPr>
          <w:rFonts w:ascii="Times New Roman" w:hAnsi="Times New Roman"/>
        </w:rPr>
      </w:pPr>
      <m:oMathPara>
        <m:oMath>
          <m:r>
            <w:rPr>
              <w:rFonts w:ascii="Cambria Math" w:hAnsi="Cambria Math"/>
            </w:rPr>
            <m:t xml:space="preserve">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:1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:1+s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:1+t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</w:rPr>
                    <m:t>:1</m:t>
                  </m:r>
                </m:e>
              </m:eqArr>
            </m:e>
          </m:d>
        </m:oMath>
      </m:oMathPara>
    </w:p>
    <w:p w14:paraId="71A3B5E3" w14:textId="77777777" w:rsidR="00294043" w:rsidRPr="00BD07CB" w:rsidRDefault="00294043" w:rsidP="00294043">
      <w:pPr>
        <w:rPr>
          <w:rFonts w:ascii="Times New Roman" w:hAnsi="Times New Roman"/>
        </w:rPr>
      </w:pPr>
    </w:p>
    <w:p w14:paraId="3085AFA4" w14:textId="77777777" w:rsidR="00294043" w:rsidRPr="00BD07CB" w:rsidRDefault="00294043" w:rsidP="00294043">
      <w:pPr>
        <w:rPr>
          <w:rFonts w:ascii="Times New Roman" w:hAnsi="Times New Roman"/>
        </w:rPr>
      </w:pPr>
      <w:r w:rsidRPr="00BD07CB">
        <w:rPr>
          <w:rFonts w:ascii="Times New Roman" w:hAnsi="Times New Roman"/>
        </w:rPr>
        <w:t>Initial condition</w:t>
      </w:r>
      <w:r>
        <w:rPr>
          <w:rFonts w:ascii="Times New Roman" w:hAnsi="Times New Roman"/>
        </w:rPr>
        <w:t xml:space="preserve"> (</w:t>
      </w:r>
      <w:r w:rsidRPr="0084624B">
        <w:rPr>
          <w:rFonts w:ascii="Times New Roman" w:hAnsi="Times New Roman"/>
          <w:b/>
        </w:rPr>
        <w:t>Eq. S</w:t>
      </w:r>
      <w:proofErr w:type="gramStart"/>
      <w:r w:rsidRPr="0084624B"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)</w:t>
      </w:r>
      <w:r w:rsidRPr="00BD07CB">
        <w:rPr>
          <w:rFonts w:ascii="Times New Roman" w:hAnsi="Times New Roman"/>
        </w:rPr>
        <w:t>：</w:t>
      </w:r>
      <w:proofErr w:type="gramEnd"/>
    </w:p>
    <w:p w14:paraId="13AFE8E5" w14:textId="77777777" w:rsidR="00294043" w:rsidRPr="00BD07CB" w:rsidRDefault="00294043" w:rsidP="00294043">
      <w:pPr>
        <w:rPr>
          <w:rFonts w:ascii="Times New Roman" w:hAnsi="Times New Roman"/>
        </w:rPr>
      </w:pPr>
      <m:oMathPara>
        <m:oMath>
          <m:r>
            <w:rPr>
              <w:rFonts w:ascii="Cambria Math" w:hAnsi="Cambria Math"/>
            </w:rPr>
            <m:t>X(0)=(1,0,0,0)</m:t>
          </m:r>
        </m:oMath>
      </m:oMathPara>
    </w:p>
    <w:p w14:paraId="5E864326" w14:textId="77777777" w:rsidR="00294043" w:rsidRPr="00BD07CB" w:rsidRDefault="00294043" w:rsidP="00294043">
      <w:pPr>
        <w:rPr>
          <w:rFonts w:ascii="Times New Roman" w:hAnsi="Times New Roman"/>
        </w:rPr>
      </w:pPr>
      <w:r w:rsidRPr="00BD07CB">
        <w:rPr>
          <w:rFonts w:ascii="Times New Roman" w:hAnsi="Times New Roman"/>
        </w:rPr>
        <w:br w:type="page"/>
      </w:r>
    </w:p>
    <w:p w14:paraId="5FCAFE37" w14:textId="77777777" w:rsidR="00294043" w:rsidRPr="00BD07CB" w:rsidRDefault="00294043" w:rsidP="00294043">
      <w:pPr>
        <w:rPr>
          <w:rFonts w:ascii="Times New Roman" w:hAnsi="Times New Roman"/>
        </w:rPr>
      </w:pPr>
      <w:r w:rsidRPr="00BD07CB">
        <w:rPr>
          <w:rFonts w:ascii="Times New Roman" w:hAnsi="Times New Roman"/>
        </w:rPr>
        <w:lastRenderedPageBreak/>
        <w:t>Transition and normalization</w:t>
      </w:r>
      <w:r>
        <w:rPr>
          <w:rFonts w:ascii="Times New Roman" w:hAnsi="Times New Roman"/>
        </w:rPr>
        <w:t xml:space="preserve"> (</w:t>
      </w:r>
      <w:r w:rsidRPr="0084624B">
        <w:rPr>
          <w:rFonts w:ascii="Times New Roman" w:hAnsi="Times New Roman"/>
          <w:b/>
        </w:rPr>
        <w:t>Eq. S2</w:t>
      </w:r>
      <w:r>
        <w:rPr>
          <w:rFonts w:ascii="Times New Roman" w:hAnsi="Times New Roman"/>
        </w:rPr>
        <w:t>)</w:t>
      </w:r>
      <w:r w:rsidRPr="00BD07CB">
        <w:rPr>
          <w:rFonts w:ascii="Times New Roman" w:hAnsi="Times New Roman"/>
        </w:rPr>
        <w:t>:</w:t>
      </w:r>
    </w:p>
    <w:p w14:paraId="09877606" w14:textId="77777777" w:rsidR="00294043" w:rsidRPr="00BD07CB" w:rsidRDefault="00294043" w:rsidP="00294043">
      <w:pPr>
        <w:rPr>
          <w:rFonts w:ascii="Times New Roman" w:hAnsi="Times New Roman"/>
        </w:rPr>
      </w:pPr>
    </w:p>
    <w:p w14:paraId="2CC78931" w14:textId="77777777" w:rsidR="00294043" w:rsidRPr="005C3BC8" w:rsidRDefault="00F46E91" w:rsidP="00294043">
      <w:pPr>
        <w:rPr>
          <w:rFonts w:ascii="Times New Roman" w:hAnsi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1-u</m:t>
                    </m:r>
                  </m:e>
                  <m:e>
                    <m:r>
                      <w:rPr>
                        <w:rFonts w:ascii="Cambria Math" w:hAnsi="Cambria Math"/>
                      </w:rPr>
                      <m:t>u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2u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1-2u-2v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2v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3v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1-6v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3v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4v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eastAsia="Cambria Math" w:hAnsi="Cambria Math" w:cs="Cambria Math"/>
                      </w:rPr>
                      <m:t>4v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×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1+s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1+t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1-u</m:t>
                    </m:r>
                  </m:e>
                  <m:e>
                    <m:r>
                      <w:rPr>
                        <w:rFonts w:ascii="Cambria Math" w:hAnsi="Cambria Math"/>
                      </w:rPr>
                      <m:t>u(1+s)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2u</m:t>
                    </m:r>
                  </m:e>
                  <m:e>
                    <m:r>
                      <w:rPr>
                        <w:rFonts w:ascii="Cambria Math" w:hAnsi="Cambria Math"/>
                      </w:rPr>
                      <m:t>(1-2u-2v)(1+s)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2v(1+t)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3v(1+s)</m:t>
                    </m:r>
                  </m:e>
                  <m:e>
                    <m:r>
                      <w:rPr>
                        <w:rFonts w:ascii="Cambria Math" w:hAnsi="Cambria Math"/>
                      </w:rPr>
                      <m:t>(1-6v)(1+t)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3v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4v(1+t)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1</m:t>
                    </m:r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w:rPr>
                        <w:rFonts w:ascii="Cambria Math" w:eastAsia="Cambria Math" w:hAnsi="Cambria Math" w:cs="Cambria Math"/>
                      </w:rPr>
                      <m:t>4v</m:t>
                    </m:r>
                  </m:e>
                </m:mr>
              </m:m>
            </m:e>
          </m:d>
          <m:box>
            <m:boxPr>
              <m:opEmu m:val="1"/>
              <m:ctrlPr>
                <w:rPr>
                  <w:rFonts w:ascii="Cambria Math" w:hAnsi="Cambria Math"/>
                  <w:i/>
                </w:rPr>
              </m:ctrlPr>
            </m:boxPr>
            <m:e>
              <m:groupChr>
                <m:groupChrPr>
                  <m:chr m:val="⇒"/>
                  <m:vertJc m:val="bot"/>
                  <m:ctrlPr>
                    <w:rPr>
                      <w:rFonts w:ascii="Cambria Math" w:hAnsi="Cambria Math"/>
                      <w:i/>
                    </w:rPr>
                  </m:ctrlPr>
                </m:groupChrPr>
                <m:e>
                  <m:r>
                    <w:rPr>
                      <w:rFonts w:ascii="Cambria Math" w:hAnsi="Cambria Math"/>
                    </w:rPr>
                    <m:t>normalization</m:t>
                  </m:r>
                </m:e>
              </m:groupChr>
            </m:e>
          </m:box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1-u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1+us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u(1+s)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1+us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2u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1+s+2vt</m:t>
                        </m:r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2us</m:t>
                        </m:r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2vs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(1-2u-2v)(1+s)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1+s+2vt</m:t>
                        </m:r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2us</m:t>
                        </m:r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2vs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2v(1+t)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1+s+2vt</m:t>
                        </m:r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2us</m:t>
                        </m:r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2vs</m:t>
                        </m:r>
                      </m:den>
                    </m:f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3v(1+s)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1+t+3vs-6vt</m:t>
                        </m:r>
                      </m:den>
                    </m:f>
                  </m: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(1-6v)(1+t)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1+t+3vs-6vt</m:t>
                        </m:r>
                      </m:den>
                    </m:f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3v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1+t+3vs-6vt</m:t>
                        </m:r>
                      </m:den>
                    </m:f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</m:mr>
                <m:mr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4v(1+t)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1+4vt</m:t>
                        </m:r>
                      </m:den>
                    </m:f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e>
                  <m:e>
                    <m:f>
                      <m:fP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eastAsia="Cambria Math" w:hAnsi="Cambria Math" w:cs="Cambria Math"/>
                          </w:rPr>
                          <m:t>4v</m:t>
                        </m:r>
                      </m:num>
                      <m:den>
                        <m:r>
                          <w:rPr>
                            <w:rFonts w:ascii="Cambria Math" w:eastAsia="Cambria Math" w:hAnsi="Cambria Math" w:cs="Cambria Math"/>
                          </w:rPr>
                          <m:t>1+4vt</m:t>
                        </m:r>
                      </m:den>
                    </m:f>
                  </m:e>
                </m:mr>
              </m:m>
            </m:e>
          </m:d>
        </m:oMath>
      </m:oMathPara>
    </w:p>
    <w:p w14:paraId="7DE6DB70" w14:textId="77777777" w:rsidR="00294043" w:rsidRPr="00BD07CB" w:rsidRDefault="00294043" w:rsidP="00294043">
      <w:pPr>
        <w:rPr>
          <w:rFonts w:ascii="Times New Roman" w:hAnsi="Times New Roman"/>
        </w:rPr>
      </w:pPr>
    </w:p>
    <w:p w14:paraId="1C7D5233" w14:textId="77777777" w:rsidR="00294043" w:rsidRPr="00BD07CB" w:rsidRDefault="00294043" w:rsidP="00294043">
      <w:pPr>
        <w:outlineLvl w:val="0"/>
        <w:rPr>
          <w:rFonts w:ascii="Times New Roman" w:hAnsi="Times New Roman"/>
        </w:rPr>
      </w:pPr>
      <w:r w:rsidRPr="00BD07CB">
        <w:rPr>
          <w:rFonts w:ascii="Times New Roman" w:hAnsi="Times New Roman"/>
        </w:rPr>
        <w:t>The time-dependent solution is</w:t>
      </w:r>
    </w:p>
    <w:p w14:paraId="0EC72168" w14:textId="77777777" w:rsidR="00294043" w:rsidRPr="005C3BC8" w:rsidRDefault="00294043" w:rsidP="00294043">
      <w:pPr>
        <w:rPr>
          <w:rFonts w:ascii="Times New Roman" w:hAnsi="Times New Roman"/>
        </w:rPr>
      </w:pPr>
      <m:oMathPara>
        <m:oMath>
          <m:r>
            <w:rPr>
              <w:rFonts w:ascii="Cambria Math" w:hAnsi="Cambria Math"/>
            </w:rPr>
            <m:t>X(T)=X(0)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1-u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1+us</m:t>
                            </m:r>
                          </m:den>
                        </m:f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u(1+s)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1+us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f>
                          <m:f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2u</m:t>
                            </m:r>
                          </m:num>
                          <m:den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1+s+2vt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2us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2vs</m:t>
                            </m:r>
                          </m:den>
                        </m:f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(1-2u-2v)(1+s)</m:t>
                            </m:r>
                          </m:num>
                          <m:den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1+s+2vt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2us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2vs</m:t>
                            </m:r>
                          </m:den>
                        </m:f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2v(1+t)</m:t>
                            </m:r>
                          </m:num>
                          <m:den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1+s+2vt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2us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2vs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3v(1+s)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1+t+3vs-6vt</m:t>
                            </m:r>
                          </m:den>
                        </m:f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(1-6v)(1+t)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1+t+3vs-6vt</m:t>
                            </m:r>
                          </m:den>
                        </m:f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f>
                          <m:f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3v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1+t+3vs-6vt</m:t>
                            </m:r>
                          </m:den>
                        </m:f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f>
                          <m:f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4v(1+t)</m:t>
                            </m:r>
                          </m:num>
                          <m:den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1+4vt</m:t>
                            </m:r>
                          </m:den>
                        </m:f>
                        <m:ctrlPr>
                          <w:rPr>
                            <w:rFonts w:ascii="Cambria Math" w:eastAsia="Cambria Math" w:hAnsi="Cambria Math" w:cs="Cambria Math"/>
                            <w:i/>
                          </w:rPr>
                        </m:ctrlPr>
                      </m:e>
                      <m:e>
                        <m:f>
                          <m:fPr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4v</m:t>
                            </m:r>
                          </m:num>
                          <m:den>
                            <m:r>
                              <w:rPr>
                                <w:rFonts w:ascii="Cambria Math" w:eastAsia="Cambria Math" w:hAnsi="Cambria Math" w:cs="Cambria Math"/>
                              </w:rPr>
                              <m:t>1+4vt</m:t>
                            </m:r>
                          </m:den>
                        </m:f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</w:p>
    <w:p w14:paraId="08595313" w14:textId="77777777" w:rsidR="00294043" w:rsidRPr="00BD07CB" w:rsidRDefault="00294043" w:rsidP="00294043">
      <w:pPr>
        <w:rPr>
          <w:rFonts w:ascii="Times New Roman" w:hAnsi="Times New Roman"/>
        </w:rPr>
      </w:pPr>
    </w:p>
    <w:p w14:paraId="65D4AD88" w14:textId="77777777" w:rsidR="00294043" w:rsidRPr="00BD07CB" w:rsidRDefault="00294043" w:rsidP="00294043">
      <w:pPr>
        <w:rPr>
          <w:rFonts w:ascii="Times New Roman" w:hAnsi="Times New Roman"/>
        </w:rPr>
      </w:pPr>
      <w:r w:rsidRPr="00BD07CB">
        <w:rPr>
          <w:rFonts w:ascii="Times New Roman" w:hAnsi="Times New Roman"/>
        </w:rPr>
        <w:br w:type="page"/>
      </w:r>
    </w:p>
    <w:p w14:paraId="2B122C00" w14:textId="77777777" w:rsidR="00294043" w:rsidRPr="00BD07CB" w:rsidRDefault="00294043" w:rsidP="00294043">
      <w:pPr>
        <w:rPr>
          <w:rFonts w:ascii="Times New Roman" w:hAnsi="Times New Roman"/>
        </w:rPr>
      </w:pPr>
      <w:r w:rsidRPr="00BD07CB">
        <w:rPr>
          <w:rFonts w:ascii="Times New Roman" w:hAnsi="Times New Roman"/>
        </w:rPr>
        <w:t xml:space="preserve">The equilibria are </w:t>
      </w:r>
      <w:r>
        <w:rPr>
          <w:rFonts w:ascii="Times New Roman" w:hAnsi="Times New Roman"/>
        </w:rPr>
        <w:t>(</w:t>
      </w:r>
      <w:r w:rsidRPr="0084624B">
        <w:rPr>
          <w:rFonts w:ascii="Times New Roman" w:hAnsi="Times New Roman"/>
          <w:b/>
        </w:rPr>
        <w:t>Eq. S3</w:t>
      </w:r>
      <w:r>
        <w:rPr>
          <w:rFonts w:ascii="Times New Roman" w:hAnsi="Times New Roman"/>
        </w:rPr>
        <w:t>)</w:t>
      </w:r>
    </w:p>
    <w:p w14:paraId="732EBD8F" w14:textId="77777777" w:rsidR="00294043" w:rsidRPr="005C3BC8" w:rsidRDefault="00294043" w:rsidP="00294043">
      <w:pPr>
        <w:rPr>
          <w:rFonts w:ascii="Times New Roman" w:hAnsi="Times New Roman"/>
        </w:rPr>
      </w:pPr>
      <m:oMathPara>
        <m:oMath>
          <m:r>
            <w:rPr>
              <w:rFonts w:ascii="Cambria Math" w:hAnsi="Cambria Math"/>
            </w:rPr>
            <m:t>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T≫0</m:t>
              </m:r>
            </m:e>
          </m:d>
          <m:r>
            <w:rPr>
              <w:rFonts w:ascii="Cambria Math" w:hAnsi="Cambria Math"/>
            </w:rPr>
            <m:t>=</m:t>
          </m:r>
        </m:oMath>
      </m:oMathPara>
    </w:p>
    <w:p w14:paraId="632B14AD" w14:textId="77777777" w:rsidR="00294043" w:rsidRPr="00BD07CB" w:rsidRDefault="00294043" w:rsidP="00294043">
      <w:pPr>
        <w:rPr>
          <w:rFonts w:ascii="Times New Roman" w:hAnsi="Times New Roman"/>
        </w:rPr>
      </w:pPr>
    </w:p>
    <w:p w14:paraId="06C52943" w14:textId="77777777" w:rsidR="00294043" w:rsidRPr="005C3BC8" w:rsidRDefault="00294043" w:rsidP="00294043">
      <w:pPr>
        <w:rPr>
          <w:rFonts w:ascii="Times New Roman" w:hAnsi="Times New Roman"/>
          <w:i/>
        </w:rPr>
      </w:pPr>
      <m:oMathPara>
        <m:oMath>
          <m:r>
            <w:rPr>
              <w:rFonts w:ascii="Cambria Math" w:hAnsi="Cambria Math"/>
            </w:rPr>
            <m:t xml:space="preserve">[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1+us</m:t>
                  </m:r>
                </m:e>
              </m:d>
            </m:num>
            <m:den>
              <m:r>
                <w:rPr>
                  <w:rFonts w:ascii="Cambria Math" w:hAnsi="Cambria Math"/>
                </w:rPr>
                <m:t>15+6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1+s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1+t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-12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u+v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+24vt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s-t</m:t>
                  </m:r>
                </m:e>
              </m:d>
            </m:den>
          </m:f>
          <m:r>
            <w:rPr>
              <w:rFonts w:ascii="Cambria Math" w:hAnsi="Cambria Math"/>
            </w:rPr>
            <m:t xml:space="preserve">  ,</m:t>
          </m:r>
        </m:oMath>
      </m:oMathPara>
    </w:p>
    <w:p w14:paraId="54CC9ED8" w14:textId="77777777" w:rsidR="00294043" w:rsidRPr="005C3BC8" w:rsidRDefault="00F46E91" w:rsidP="00294043">
      <w:pPr>
        <w:rPr>
          <w:rFonts w:ascii="Times New Roman" w:hAnsi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6(1+s)(1+s+2vt-2us-2vs)</m:t>
              </m:r>
            </m:num>
            <m:den>
              <m:r>
                <w:rPr>
                  <w:rFonts w:ascii="Cambria Math" w:hAnsi="Cambria Math"/>
                </w:rPr>
                <m:t>15+6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(1+s)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(1+t)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-12(u+v)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+24vt(s-t)</m:t>
              </m:r>
            </m:den>
          </m:f>
          <m:r>
            <w:rPr>
              <w:rFonts w:ascii="Cambria Math" w:hAnsi="Cambria Math"/>
            </w:rPr>
            <m:t xml:space="preserve">   ,</m:t>
          </m:r>
        </m:oMath>
      </m:oMathPara>
    </w:p>
    <w:p w14:paraId="48F6A474" w14:textId="77777777" w:rsidR="00294043" w:rsidRPr="005C3BC8" w:rsidRDefault="00F46E91" w:rsidP="00294043">
      <w:pPr>
        <w:rPr>
          <w:rFonts w:ascii="Times New Roman" w:hAnsi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1+t</m:t>
                  </m:r>
                </m:e>
              </m:d>
              <m:r>
                <w:rPr>
                  <w:rFonts w:ascii="Cambria Math" w:hAnsi="Cambria Math"/>
                </w:rPr>
                <m:t>(1+t+3vs-6vt)</m:t>
              </m:r>
            </m:num>
            <m:den>
              <m:r>
                <w:rPr>
                  <w:rFonts w:ascii="Cambria Math" w:hAnsi="Cambria Math"/>
                </w:rPr>
                <m:t>15+6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(1+s)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(1+t)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-12(u+v)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+24vt(s-t)</m:t>
              </m:r>
            </m:den>
          </m:f>
          <m:r>
            <w:rPr>
              <w:rFonts w:ascii="Cambria Math" w:hAnsi="Cambria Math"/>
            </w:rPr>
            <m:t xml:space="preserve">   ,</m:t>
          </m:r>
        </m:oMath>
      </m:oMathPara>
    </w:p>
    <w:p w14:paraId="390FC3C4" w14:textId="77777777" w:rsidR="00294043" w:rsidRPr="005C3BC8" w:rsidRDefault="00F46E91" w:rsidP="00294043">
      <w:pPr>
        <w:rPr>
          <w:rFonts w:ascii="Times New Roman" w:hAnsi="Times New Roman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3(1+4vt)</m:t>
              </m:r>
            </m:num>
            <m:den>
              <m:r>
                <w:rPr>
                  <w:rFonts w:ascii="Cambria Math" w:hAnsi="Cambria Math"/>
                </w:rPr>
                <m:t>15+6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(1+s)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(1+t)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-12(u+v)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+24vt(s-t)</m:t>
              </m:r>
            </m:den>
          </m:f>
          <m:r>
            <w:rPr>
              <w:rFonts w:ascii="Cambria Math" w:hAnsi="Cambria Math"/>
            </w:rPr>
            <m:t xml:space="preserve"> ]</m:t>
          </m:r>
        </m:oMath>
      </m:oMathPara>
    </w:p>
    <w:p w14:paraId="2CD616F0" w14:textId="77777777" w:rsidR="00294043" w:rsidRPr="001117AF" w:rsidRDefault="00294043" w:rsidP="00294043">
      <w:pPr>
        <w:rPr>
          <w:rFonts w:ascii="Times New Roman" w:eastAsia="宋体" w:hAnsi="Times New Roman"/>
          <w:b/>
          <w:noProof/>
        </w:rPr>
      </w:pPr>
    </w:p>
    <w:p w14:paraId="2C3ABBC6" w14:textId="77777777" w:rsidR="00294043" w:rsidRPr="00D6635F" w:rsidRDefault="00294043" w:rsidP="00294043">
      <w:pPr>
        <w:widowControl w:val="0"/>
        <w:autoSpaceDE w:val="0"/>
        <w:autoSpaceDN w:val="0"/>
        <w:adjustRightInd w:val="0"/>
        <w:ind w:left="640" w:hanging="640"/>
        <w:rPr>
          <w:rFonts w:ascii="Times" w:hAnsi="Times"/>
        </w:rPr>
      </w:pPr>
    </w:p>
    <w:p w14:paraId="64425273" w14:textId="77777777" w:rsidR="00294043" w:rsidRDefault="00294043" w:rsidP="00294043"/>
    <w:p w14:paraId="50ED8E35" w14:textId="4BB20A2D" w:rsidR="00EF1226" w:rsidRPr="007455BA" w:rsidRDefault="00EF1226">
      <w:pPr>
        <w:rPr>
          <w:b/>
        </w:rPr>
      </w:pPr>
    </w:p>
    <w:sectPr w:rsidR="00EF1226" w:rsidRPr="007455BA" w:rsidSect="00A51EDD">
      <w:pgSz w:w="15840" w:h="12240" w:orient="landscape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24AEFEC"/>
    <w:lvl w:ilvl="0">
      <w:start w:val="1"/>
      <w:numFmt w:val="bullet"/>
      <w:pStyle w:val="NoteLevel1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1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1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1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1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1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1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FAA41D4"/>
    <w:multiLevelType w:val="hybridMultilevel"/>
    <w:tmpl w:val="F7D06B32"/>
    <w:lvl w:ilvl="0" w:tplc="BF3C09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226"/>
    <w:rsid w:val="00083CC1"/>
    <w:rsid w:val="000B583F"/>
    <w:rsid w:val="00294043"/>
    <w:rsid w:val="002A7F50"/>
    <w:rsid w:val="0061668A"/>
    <w:rsid w:val="006A22C8"/>
    <w:rsid w:val="007455BA"/>
    <w:rsid w:val="00805DC8"/>
    <w:rsid w:val="00897749"/>
    <w:rsid w:val="00946868"/>
    <w:rsid w:val="00A2412A"/>
    <w:rsid w:val="00A51EDD"/>
    <w:rsid w:val="00AF6189"/>
    <w:rsid w:val="00BB0F1D"/>
    <w:rsid w:val="00BC35D0"/>
    <w:rsid w:val="00C51D17"/>
    <w:rsid w:val="00DA2255"/>
    <w:rsid w:val="00E016D6"/>
    <w:rsid w:val="00E80917"/>
    <w:rsid w:val="00EF1226"/>
    <w:rsid w:val="00F46E91"/>
    <w:rsid w:val="00F8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C653DFF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teLevel11">
    <w:name w:val="Note Level 11"/>
    <w:basedOn w:val="Normal"/>
    <w:uiPriority w:val="99"/>
    <w:unhideWhenUsed/>
    <w:rsid w:val="000B583F"/>
    <w:pPr>
      <w:keepNext/>
      <w:widowControl w:val="0"/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contextualSpacing/>
      <w:jc w:val="both"/>
      <w:outlineLvl w:val="0"/>
    </w:pPr>
    <w:rPr>
      <w:rFonts w:ascii="Verdana" w:eastAsia="Calibri" w:hAnsi="Verdana" w:cs="Calibri"/>
      <w:color w:val="000000"/>
      <w:kern w:val="2"/>
      <w:sz w:val="21"/>
      <w:szCs w:val="21"/>
      <w:u w:color="000000"/>
      <w:bdr w:val="nil"/>
      <w:lang w:eastAsia="en-US"/>
    </w:rPr>
  </w:style>
  <w:style w:type="paragraph" w:customStyle="1" w:styleId="NoteLevel21">
    <w:name w:val="Note Level 21"/>
    <w:basedOn w:val="Normal"/>
    <w:uiPriority w:val="99"/>
    <w:unhideWhenUsed/>
    <w:rsid w:val="000B583F"/>
    <w:pPr>
      <w:keepNext/>
      <w:widowControl w:val="0"/>
      <w:numPr>
        <w:ilvl w:val="1"/>
        <w:numId w:val="1"/>
      </w:numPr>
      <w:pBdr>
        <w:top w:val="nil"/>
        <w:left w:val="nil"/>
        <w:bottom w:val="nil"/>
        <w:right w:val="nil"/>
        <w:between w:val="nil"/>
        <w:bar w:val="nil"/>
      </w:pBdr>
      <w:contextualSpacing/>
      <w:jc w:val="both"/>
      <w:outlineLvl w:val="1"/>
    </w:pPr>
    <w:rPr>
      <w:rFonts w:ascii="Verdana" w:eastAsia="Calibri" w:hAnsi="Verdana" w:cs="Calibri"/>
      <w:color w:val="000000"/>
      <w:kern w:val="2"/>
      <w:sz w:val="21"/>
      <w:szCs w:val="21"/>
      <w:u w:color="000000"/>
      <w:bdr w:val="nil"/>
      <w:lang w:eastAsia="en-US"/>
    </w:rPr>
  </w:style>
  <w:style w:type="paragraph" w:customStyle="1" w:styleId="NoteLevel31">
    <w:name w:val="Note Level 31"/>
    <w:basedOn w:val="Normal"/>
    <w:uiPriority w:val="99"/>
    <w:semiHidden/>
    <w:unhideWhenUsed/>
    <w:rsid w:val="000B583F"/>
    <w:pPr>
      <w:keepNext/>
      <w:widowControl w:val="0"/>
      <w:numPr>
        <w:ilvl w:val="2"/>
        <w:numId w:val="1"/>
      </w:numPr>
      <w:pBdr>
        <w:top w:val="nil"/>
        <w:left w:val="nil"/>
        <w:bottom w:val="nil"/>
        <w:right w:val="nil"/>
        <w:between w:val="nil"/>
        <w:bar w:val="nil"/>
      </w:pBdr>
      <w:contextualSpacing/>
      <w:jc w:val="both"/>
      <w:outlineLvl w:val="2"/>
    </w:pPr>
    <w:rPr>
      <w:rFonts w:ascii="Verdana" w:eastAsia="Calibri" w:hAnsi="Verdana" w:cs="Calibri"/>
      <w:color w:val="000000"/>
      <w:kern w:val="2"/>
      <w:sz w:val="21"/>
      <w:szCs w:val="21"/>
      <w:u w:color="000000"/>
      <w:bdr w:val="nil"/>
      <w:lang w:eastAsia="en-US"/>
    </w:rPr>
  </w:style>
  <w:style w:type="paragraph" w:customStyle="1" w:styleId="NoteLevel41">
    <w:name w:val="Note Level 41"/>
    <w:basedOn w:val="Normal"/>
    <w:uiPriority w:val="99"/>
    <w:semiHidden/>
    <w:unhideWhenUsed/>
    <w:rsid w:val="000B583F"/>
    <w:pPr>
      <w:keepNext/>
      <w:widowControl w:val="0"/>
      <w:numPr>
        <w:ilvl w:val="3"/>
        <w:numId w:val="1"/>
      </w:numPr>
      <w:pBdr>
        <w:top w:val="nil"/>
        <w:left w:val="nil"/>
        <w:bottom w:val="nil"/>
        <w:right w:val="nil"/>
        <w:between w:val="nil"/>
        <w:bar w:val="nil"/>
      </w:pBdr>
      <w:contextualSpacing/>
      <w:jc w:val="both"/>
      <w:outlineLvl w:val="3"/>
    </w:pPr>
    <w:rPr>
      <w:rFonts w:ascii="Verdana" w:eastAsia="Calibri" w:hAnsi="Verdana" w:cs="Calibri"/>
      <w:color w:val="000000"/>
      <w:kern w:val="2"/>
      <w:sz w:val="21"/>
      <w:szCs w:val="21"/>
      <w:u w:color="000000"/>
      <w:bdr w:val="nil"/>
      <w:lang w:eastAsia="en-US"/>
    </w:rPr>
  </w:style>
  <w:style w:type="paragraph" w:customStyle="1" w:styleId="NoteLevel51">
    <w:name w:val="Note Level 51"/>
    <w:basedOn w:val="Normal"/>
    <w:uiPriority w:val="99"/>
    <w:semiHidden/>
    <w:unhideWhenUsed/>
    <w:rsid w:val="000B583F"/>
    <w:pPr>
      <w:keepNext/>
      <w:widowControl w:val="0"/>
      <w:numPr>
        <w:ilvl w:val="4"/>
        <w:numId w:val="1"/>
      </w:numPr>
      <w:pBdr>
        <w:top w:val="nil"/>
        <w:left w:val="nil"/>
        <w:bottom w:val="nil"/>
        <w:right w:val="nil"/>
        <w:between w:val="nil"/>
        <w:bar w:val="nil"/>
      </w:pBdr>
      <w:contextualSpacing/>
      <w:jc w:val="both"/>
      <w:outlineLvl w:val="4"/>
    </w:pPr>
    <w:rPr>
      <w:rFonts w:ascii="Verdana" w:eastAsia="Calibri" w:hAnsi="Verdana" w:cs="Calibri"/>
      <w:color w:val="000000"/>
      <w:kern w:val="2"/>
      <w:sz w:val="21"/>
      <w:szCs w:val="21"/>
      <w:u w:color="000000"/>
      <w:bdr w:val="nil"/>
      <w:lang w:eastAsia="en-US"/>
    </w:rPr>
  </w:style>
  <w:style w:type="paragraph" w:customStyle="1" w:styleId="NoteLevel61">
    <w:name w:val="Note Level 61"/>
    <w:basedOn w:val="Normal"/>
    <w:uiPriority w:val="99"/>
    <w:semiHidden/>
    <w:unhideWhenUsed/>
    <w:rsid w:val="000B583F"/>
    <w:pPr>
      <w:keepNext/>
      <w:widowControl w:val="0"/>
      <w:numPr>
        <w:ilvl w:val="5"/>
        <w:numId w:val="1"/>
      </w:numPr>
      <w:pBdr>
        <w:top w:val="nil"/>
        <w:left w:val="nil"/>
        <w:bottom w:val="nil"/>
        <w:right w:val="nil"/>
        <w:between w:val="nil"/>
        <w:bar w:val="nil"/>
      </w:pBdr>
      <w:contextualSpacing/>
      <w:jc w:val="both"/>
      <w:outlineLvl w:val="5"/>
    </w:pPr>
    <w:rPr>
      <w:rFonts w:ascii="Verdana" w:eastAsia="Calibri" w:hAnsi="Verdana" w:cs="Calibri"/>
      <w:color w:val="000000"/>
      <w:kern w:val="2"/>
      <w:sz w:val="21"/>
      <w:szCs w:val="21"/>
      <w:u w:color="000000"/>
      <w:bdr w:val="nil"/>
      <w:lang w:eastAsia="en-US"/>
    </w:rPr>
  </w:style>
  <w:style w:type="paragraph" w:customStyle="1" w:styleId="NoteLevel71">
    <w:name w:val="Note Level 71"/>
    <w:basedOn w:val="Normal"/>
    <w:uiPriority w:val="99"/>
    <w:semiHidden/>
    <w:unhideWhenUsed/>
    <w:rsid w:val="000B583F"/>
    <w:pPr>
      <w:keepNext/>
      <w:widowControl w:val="0"/>
      <w:numPr>
        <w:ilvl w:val="6"/>
        <w:numId w:val="1"/>
      </w:numPr>
      <w:pBdr>
        <w:top w:val="nil"/>
        <w:left w:val="nil"/>
        <w:bottom w:val="nil"/>
        <w:right w:val="nil"/>
        <w:between w:val="nil"/>
        <w:bar w:val="nil"/>
      </w:pBdr>
      <w:contextualSpacing/>
      <w:jc w:val="both"/>
      <w:outlineLvl w:val="6"/>
    </w:pPr>
    <w:rPr>
      <w:rFonts w:ascii="Verdana" w:eastAsia="Calibri" w:hAnsi="Verdana" w:cs="Calibri"/>
      <w:color w:val="000000"/>
      <w:kern w:val="2"/>
      <w:sz w:val="21"/>
      <w:szCs w:val="21"/>
      <w:u w:color="000000"/>
      <w:bdr w:val="nil"/>
      <w:lang w:eastAsia="en-US"/>
    </w:rPr>
  </w:style>
  <w:style w:type="paragraph" w:customStyle="1" w:styleId="NoteLevel81">
    <w:name w:val="Note Level 81"/>
    <w:basedOn w:val="Normal"/>
    <w:uiPriority w:val="99"/>
    <w:semiHidden/>
    <w:unhideWhenUsed/>
    <w:rsid w:val="000B583F"/>
    <w:pPr>
      <w:keepNext/>
      <w:widowControl w:val="0"/>
      <w:numPr>
        <w:ilvl w:val="7"/>
        <w:numId w:val="1"/>
      </w:numPr>
      <w:pBdr>
        <w:top w:val="nil"/>
        <w:left w:val="nil"/>
        <w:bottom w:val="nil"/>
        <w:right w:val="nil"/>
        <w:between w:val="nil"/>
        <w:bar w:val="nil"/>
      </w:pBdr>
      <w:contextualSpacing/>
      <w:jc w:val="both"/>
      <w:outlineLvl w:val="7"/>
    </w:pPr>
    <w:rPr>
      <w:rFonts w:ascii="Verdana" w:eastAsia="Calibri" w:hAnsi="Verdana" w:cs="Calibri"/>
      <w:color w:val="000000"/>
      <w:kern w:val="2"/>
      <w:sz w:val="21"/>
      <w:szCs w:val="21"/>
      <w:u w:color="000000"/>
      <w:bdr w:val="nil"/>
      <w:lang w:eastAsia="en-US"/>
    </w:rPr>
  </w:style>
  <w:style w:type="paragraph" w:customStyle="1" w:styleId="NoteLevel91">
    <w:name w:val="Note Level 91"/>
    <w:basedOn w:val="Normal"/>
    <w:uiPriority w:val="99"/>
    <w:semiHidden/>
    <w:unhideWhenUsed/>
    <w:rsid w:val="000B583F"/>
    <w:pPr>
      <w:keepNext/>
      <w:widowControl w:val="0"/>
      <w:numPr>
        <w:ilvl w:val="8"/>
        <w:numId w:val="1"/>
      </w:numPr>
      <w:pBdr>
        <w:top w:val="nil"/>
        <w:left w:val="nil"/>
        <w:bottom w:val="nil"/>
        <w:right w:val="nil"/>
        <w:between w:val="nil"/>
        <w:bar w:val="nil"/>
      </w:pBdr>
      <w:contextualSpacing/>
      <w:jc w:val="both"/>
      <w:outlineLvl w:val="8"/>
    </w:pPr>
    <w:rPr>
      <w:rFonts w:ascii="Verdana" w:eastAsia="Calibri" w:hAnsi="Verdana" w:cs="Calibri"/>
      <w:color w:val="000000"/>
      <w:kern w:val="2"/>
      <w:sz w:val="21"/>
      <w:szCs w:val="21"/>
      <w:u w:color="000000"/>
      <w:bdr w:val="nil"/>
      <w:lang w:eastAsia="en-US"/>
    </w:rPr>
  </w:style>
  <w:style w:type="paragraph" w:customStyle="1" w:styleId="p1">
    <w:name w:val="p1"/>
    <w:basedOn w:val="Normal"/>
    <w:rsid w:val="006A22C8"/>
    <w:rPr>
      <w:rFonts w:ascii="Helvetica" w:hAnsi="Helvetica"/>
      <w:color w:val="5856D6"/>
      <w:sz w:val="18"/>
      <w:szCs w:val="18"/>
    </w:rPr>
  </w:style>
  <w:style w:type="character" w:customStyle="1" w:styleId="s1">
    <w:name w:val="s1"/>
    <w:basedOn w:val="DefaultParagraphFont"/>
    <w:rsid w:val="006A22C8"/>
  </w:style>
  <w:style w:type="character" w:customStyle="1" w:styleId="apple-converted-space">
    <w:name w:val="apple-converted-space"/>
    <w:basedOn w:val="DefaultParagraphFont"/>
    <w:rsid w:val="006A22C8"/>
  </w:style>
  <w:style w:type="paragraph" w:styleId="BalloonText">
    <w:name w:val="Balloon Text"/>
    <w:basedOn w:val="Normal"/>
    <w:link w:val="BalloonTextChar"/>
    <w:uiPriority w:val="99"/>
    <w:semiHidden/>
    <w:unhideWhenUsed/>
    <w:rsid w:val="00A51ED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ED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250</Words>
  <Characters>1430</Characters>
  <Application>Microsoft Macintosh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The four states are </vt:lpstr>
      <vt:lpstr>The time-dependent solution is</vt:lpstr>
    </vt:vector>
  </TitlesOfParts>
  <Company/>
  <LinksUpToDate>false</LinksUpToDate>
  <CharactersWithSpaces>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24</cp:revision>
  <dcterms:created xsi:type="dcterms:W3CDTF">2017-10-06T19:00:00Z</dcterms:created>
  <dcterms:modified xsi:type="dcterms:W3CDTF">2017-10-16T18:20:00Z</dcterms:modified>
</cp:coreProperties>
</file>