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769927CD" w:rsidR="0006440E" w:rsidRDefault="0006440E">
      <w:pPr>
        <w:pStyle w:val="Heading1"/>
      </w:pPr>
      <w:r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6DBAF04A" w14:textId="6A812999" w:rsidR="0006440E" w:rsidRPr="00871314" w:rsidRDefault="00901903" w:rsidP="00871314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502CFD39" w14:textId="7825CF7C" w:rsidR="000A392F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5D95C061" w14:textId="77777777" w:rsidR="00871314" w:rsidRPr="00767B72" w:rsidRDefault="00871314">
      <w:pPr>
        <w:rPr>
          <w:rFonts w:ascii="Arial" w:hAnsi="Arial" w:cs="Arial"/>
          <w:b/>
          <w:sz w:val="20"/>
          <w:u w:val="single"/>
        </w:rPr>
      </w:pPr>
    </w:p>
    <w:p w14:paraId="3ED3547B" w14:textId="510B75DC" w:rsidR="00871314" w:rsidRPr="000A392F" w:rsidRDefault="0041078D" w:rsidP="00871314">
      <w:r w:rsidRPr="00B8676E">
        <w:rPr>
          <w:rFonts w:ascii="Arial" w:hAnsi="Arial" w:cs="Arial"/>
          <w:sz w:val="20"/>
        </w:rPr>
        <w:t>Manuscript Title</w:t>
      </w:r>
      <w:r w:rsidR="00871314">
        <w:rPr>
          <w:rFonts w:ascii="Arial" w:hAnsi="Arial" w:cs="Arial"/>
          <w:sz w:val="20"/>
        </w:rPr>
        <w:t xml:space="preserve">: </w:t>
      </w:r>
      <w:r w:rsidR="00871314" w:rsidRPr="007C1A7A">
        <w:rPr>
          <w:b/>
          <w:bCs/>
          <w:color w:val="000000" w:themeColor="text1"/>
        </w:rPr>
        <w:t xml:space="preserve">Machine Learning-based Predictive Models for 90-Day Readmission of Total Joint </w:t>
      </w:r>
      <w:r w:rsidR="00A543B1">
        <w:rPr>
          <w:b/>
          <w:bCs/>
          <w:color w:val="000000" w:themeColor="text1"/>
        </w:rPr>
        <w:t>Arthroplasty</w:t>
      </w:r>
      <w:r w:rsidR="00871314" w:rsidRPr="007C1A7A">
        <w:rPr>
          <w:b/>
          <w:bCs/>
          <w:color w:val="000000" w:themeColor="text1"/>
        </w:rPr>
        <w:t>Using Comprehensive Electronic Health Records and Patient-Reported Outcome Measures</w:t>
      </w:r>
    </w:p>
    <w:p w14:paraId="4E1FCA6C" w14:textId="77777777" w:rsidR="00CC2F6E" w:rsidRPr="00F50592" w:rsidRDefault="00CC2F6E" w:rsidP="00871314">
      <w:pPr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062B71A2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06FCEB1" w14:textId="6220D1B8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31C39426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398BD066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C7389A0" w14:textId="35D2EF02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A2184A1" w14:textId="2CDDEC8B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5368702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37E60B47" w14:textId="1AE0BFB6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71C7317D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89C95EC" w14:textId="1E47C910" w:rsidR="00B8676E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6CEB1194" w14:textId="6A4E0295" w:rsidR="00B8676E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42F92004" w14:textId="77777777" w:rsidR="00CB2067" w:rsidRDefault="00CB2067" w:rsidP="00CB2067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EF2A579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DC2C4CA" w14:textId="3DFED425" w:rsidR="00F50592" w:rsidRDefault="00CB2067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0B9D00EF" w:rsidR="0084548A" w:rsidRDefault="00CB2067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</w:t>
      </w:r>
      <w:r>
        <w:rPr>
          <w:rFonts w:ascii="Arial" w:hAnsi="Arial" w:cs="Arial"/>
          <w:noProof/>
          <w:sz w:val="20"/>
        </w:rPr>
        <w:drawing>
          <wp:inline distT="0" distB="0" distL="0" distR="0" wp14:anchorId="71F6F739" wp14:editId="00A655E7">
            <wp:extent cx="1709085" cy="326003"/>
            <wp:effectExtent l="0" t="0" r="0" b="4445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 rotWithShape="1">
                    <a:blip r:embed="rId5"/>
                    <a:srcRect l="8540" t="20328" r="4054" b="24098"/>
                    <a:stretch/>
                  </pic:blipFill>
                  <pic:spPr bwMode="auto">
                    <a:xfrm>
                      <a:off x="0" y="0"/>
                      <a:ext cx="1728397" cy="329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</w:rPr>
        <w:t xml:space="preserve">                                            11/11/2022</w:t>
      </w:r>
    </w:p>
    <w:p w14:paraId="214DD948" w14:textId="3563A89A" w:rsidR="0084548A" w:rsidRPr="00F50592" w:rsidRDefault="00CB2067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Xiang Zhong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6C62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6975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A392F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71314"/>
    <w:rsid w:val="00872BA6"/>
    <w:rsid w:val="00896FB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543B1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B2067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634F0"/>
    <w:rsid w:val="00D76177"/>
    <w:rsid w:val="00D77CE7"/>
    <w:rsid w:val="00D85D07"/>
    <w:rsid w:val="00D86D3A"/>
    <w:rsid w:val="00DC1596"/>
    <w:rsid w:val="00DE6D39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6345F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63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4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4F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6147906-587E-104B-8DEF-20C0987C594D}">
  <we:reference id="a77fdc69-cec4-875a-9e32-581256c802c7" version="4.2.0.0" store="EXCatalog" storeType="EXCatalog"/>
  <we:alternateReferences>
    <we:reference id="WA104218065" version="4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Park, Jae</cp:lastModifiedBy>
  <cp:revision>12</cp:revision>
  <cp:lastPrinted>2010-11-04T03:19:00Z</cp:lastPrinted>
  <dcterms:created xsi:type="dcterms:W3CDTF">2017-06-21T20:49:00Z</dcterms:created>
  <dcterms:modified xsi:type="dcterms:W3CDTF">2022-11-18T22:07:00Z</dcterms:modified>
</cp:coreProperties>
</file>