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D32AD6" w14:textId="77777777" w:rsidR="00922ACA" w:rsidRDefault="00922ACA" w:rsidP="00922ACA">
      <w:pPr>
        <w:pStyle w:val="AuthorList"/>
        <w:spacing w:before="0" w:after="120" w:line="480" w:lineRule="auto"/>
        <w:rPr>
          <w:rFonts w:ascii="Arial" w:hAnsi="Arial" w:cs="Arial"/>
        </w:rPr>
      </w:pPr>
      <w:r w:rsidRPr="00E53A43">
        <w:rPr>
          <w:rFonts w:ascii="Arial" w:hAnsi="Arial" w:cs="Arial"/>
        </w:rPr>
        <w:t xml:space="preserve">Title: </w:t>
      </w:r>
      <w:r w:rsidRPr="00E53A43">
        <w:rPr>
          <w:rFonts w:ascii="Arial" w:hAnsi="Arial" w:cs="Arial"/>
          <w:b w:val="0"/>
          <w:bCs/>
        </w:rPr>
        <w:t>A quantitative approach to study the adaptation of rhythmic eye movements in larval zebrafish: a novel behavioral model for congenital ocular motor apraxia</w:t>
      </w:r>
    </w:p>
    <w:p w14:paraId="351F53B8" w14:textId="77777777" w:rsidR="00922ACA" w:rsidRPr="00E53A43" w:rsidRDefault="00922ACA" w:rsidP="00922ACA">
      <w:pPr>
        <w:pStyle w:val="AuthorList"/>
        <w:spacing w:before="0" w:after="120" w:line="480" w:lineRule="auto"/>
        <w:rPr>
          <w:rFonts w:ascii="Arial" w:hAnsi="Arial" w:cs="Arial"/>
          <w:b w:val="0"/>
          <w:bCs/>
          <w:sz w:val="22"/>
          <w:szCs w:val="22"/>
        </w:rPr>
      </w:pPr>
      <w:r w:rsidRPr="00E53A43">
        <w:rPr>
          <w:rFonts w:ascii="Arial" w:hAnsi="Arial" w:cs="Arial"/>
        </w:rPr>
        <w:t xml:space="preserve">Author list and affiliations: </w:t>
      </w:r>
      <w:r w:rsidRPr="00E53A43">
        <w:rPr>
          <w:rFonts w:ascii="Arial" w:hAnsi="Arial" w:cs="Arial"/>
          <w:b w:val="0"/>
          <w:bCs/>
          <w:sz w:val="22"/>
          <w:szCs w:val="22"/>
        </w:rPr>
        <w:t>Ting-Feng Lin</w:t>
      </w:r>
      <w:r w:rsidRPr="00E53A43">
        <w:rPr>
          <w:rFonts w:ascii="Arial" w:hAnsi="Arial" w:cs="Arial"/>
          <w:b w:val="0"/>
          <w:bCs/>
          <w:sz w:val="22"/>
          <w:szCs w:val="22"/>
          <w:vertAlign w:val="superscript"/>
        </w:rPr>
        <w:t>1,2,3</w:t>
      </w:r>
      <w:r w:rsidRPr="00E53A43">
        <w:rPr>
          <w:rFonts w:ascii="Arial" w:hAnsi="Arial" w:cs="Arial"/>
          <w:b w:val="0"/>
          <w:bCs/>
          <w:sz w:val="22"/>
          <w:szCs w:val="22"/>
        </w:rPr>
        <w:t>*, Melody Ying-Yu Huang</w:t>
      </w:r>
      <w:r w:rsidRPr="00E53A43">
        <w:rPr>
          <w:rFonts w:ascii="Arial" w:hAnsi="Arial" w:cs="Arial"/>
          <w:b w:val="0"/>
          <w:bCs/>
          <w:sz w:val="22"/>
          <w:szCs w:val="22"/>
          <w:vertAlign w:val="superscript"/>
        </w:rPr>
        <w:t xml:space="preserve"> 1,2,4,5,6</w:t>
      </w:r>
    </w:p>
    <w:p w14:paraId="0DDB9CFA" w14:textId="77777777" w:rsidR="00922ACA" w:rsidRPr="00E53A43" w:rsidRDefault="00922ACA" w:rsidP="00922ACA">
      <w:pPr>
        <w:spacing w:before="0" w:after="120" w:line="480" w:lineRule="auto"/>
        <w:rPr>
          <w:rFonts w:ascii="Arial" w:hAnsi="Arial" w:cs="Arial"/>
          <w:sz w:val="22"/>
        </w:rPr>
      </w:pPr>
      <w:r w:rsidRPr="00E53A43">
        <w:rPr>
          <w:rFonts w:ascii="Arial" w:hAnsi="Arial" w:cs="Arial"/>
          <w:sz w:val="22"/>
          <w:vertAlign w:val="superscript"/>
        </w:rPr>
        <w:t>1</w:t>
      </w:r>
      <w:r w:rsidRPr="00E53A43">
        <w:rPr>
          <w:rFonts w:ascii="Arial" w:hAnsi="Arial" w:cs="Arial"/>
          <w:sz w:val="22"/>
        </w:rPr>
        <w:t xml:space="preserve"> Department of Neurology, University Hospital Zurich, University of Zurich, Zurich, Switzerland</w:t>
      </w:r>
    </w:p>
    <w:p w14:paraId="3D21E236" w14:textId="77777777" w:rsidR="00922ACA" w:rsidRPr="00E53A43" w:rsidRDefault="00922ACA" w:rsidP="00922ACA">
      <w:pPr>
        <w:spacing w:before="0" w:after="120" w:line="480" w:lineRule="auto"/>
        <w:rPr>
          <w:rFonts w:ascii="Arial" w:hAnsi="Arial" w:cs="Arial"/>
          <w:sz w:val="22"/>
        </w:rPr>
      </w:pPr>
      <w:bookmarkStart w:id="0" w:name="_Hlk100680787"/>
      <w:r w:rsidRPr="00E53A43">
        <w:rPr>
          <w:rFonts w:ascii="Arial" w:hAnsi="Arial" w:cs="Arial"/>
          <w:sz w:val="22"/>
          <w:vertAlign w:val="superscript"/>
        </w:rPr>
        <w:t>2</w:t>
      </w:r>
      <w:r w:rsidRPr="00E53A43">
        <w:rPr>
          <w:rFonts w:ascii="Arial" w:hAnsi="Arial" w:cs="Arial"/>
          <w:sz w:val="22"/>
        </w:rPr>
        <w:t>Neuroscience Center Zurich (ZNZ), University of Zurich and ETH Zurich, Zurich, Switzerland</w:t>
      </w:r>
      <w:bookmarkEnd w:id="0"/>
    </w:p>
    <w:p w14:paraId="57EFFEB8" w14:textId="77777777" w:rsidR="00922ACA" w:rsidRPr="00E53A43" w:rsidRDefault="00922ACA" w:rsidP="00922ACA">
      <w:pPr>
        <w:spacing w:before="0" w:after="120" w:line="480" w:lineRule="auto"/>
        <w:rPr>
          <w:rFonts w:ascii="Arial" w:hAnsi="Arial" w:cs="Arial"/>
          <w:sz w:val="22"/>
        </w:rPr>
      </w:pPr>
      <w:bookmarkStart w:id="1" w:name="_Hlk100680802"/>
      <w:r w:rsidRPr="00E53A43">
        <w:rPr>
          <w:rFonts w:ascii="Arial" w:hAnsi="Arial" w:cs="Arial"/>
          <w:sz w:val="22"/>
          <w:vertAlign w:val="superscript"/>
        </w:rPr>
        <w:t>3</w:t>
      </w:r>
      <w:r w:rsidRPr="00E53A43">
        <w:rPr>
          <w:rFonts w:ascii="Arial" w:hAnsi="Arial" w:cs="Arial"/>
          <w:sz w:val="22"/>
        </w:rPr>
        <w:t>Present address: Department of Neurobiology, The University of Chicago, Chicago, Illinois, USA</w:t>
      </w:r>
    </w:p>
    <w:p w14:paraId="2D0BAF2A" w14:textId="77777777" w:rsidR="00922ACA" w:rsidRPr="00E53A43" w:rsidRDefault="00922ACA" w:rsidP="00922ACA">
      <w:pPr>
        <w:spacing w:before="0" w:after="120" w:line="480" w:lineRule="auto"/>
        <w:rPr>
          <w:rFonts w:ascii="Arial" w:hAnsi="Arial" w:cs="Arial"/>
          <w:sz w:val="22"/>
        </w:rPr>
      </w:pPr>
      <w:r w:rsidRPr="00E53A43">
        <w:rPr>
          <w:rFonts w:ascii="Arial" w:hAnsi="Arial" w:cs="Arial"/>
          <w:sz w:val="22"/>
          <w:vertAlign w:val="superscript"/>
        </w:rPr>
        <w:t>4</w:t>
      </w:r>
      <w:r w:rsidRPr="00E53A43">
        <w:rPr>
          <w:rFonts w:ascii="Arial" w:hAnsi="Arial" w:cs="Arial"/>
          <w:sz w:val="22"/>
        </w:rPr>
        <w:t xml:space="preserve"> Present address: Department of Health Sciences and Technology, Swiss Federal Institute of Technology (ETH) Zürich, Zürich, Switzerland</w:t>
      </w:r>
    </w:p>
    <w:p w14:paraId="344B9B53" w14:textId="77777777" w:rsidR="00922ACA" w:rsidRPr="00E53A43" w:rsidRDefault="00922ACA" w:rsidP="00922ACA">
      <w:pPr>
        <w:spacing w:before="0" w:after="120" w:line="480" w:lineRule="auto"/>
        <w:rPr>
          <w:rFonts w:ascii="Arial" w:hAnsi="Arial" w:cs="Arial"/>
          <w:sz w:val="22"/>
        </w:rPr>
      </w:pPr>
      <w:r w:rsidRPr="00E53A43">
        <w:rPr>
          <w:rFonts w:ascii="Arial" w:hAnsi="Arial" w:cs="Arial"/>
          <w:sz w:val="22"/>
          <w:vertAlign w:val="superscript"/>
        </w:rPr>
        <w:t>5</w:t>
      </w:r>
      <w:r w:rsidRPr="00E53A43">
        <w:rPr>
          <w:rFonts w:ascii="Arial" w:hAnsi="Arial" w:cs="Arial"/>
          <w:sz w:val="22"/>
        </w:rPr>
        <w:t xml:space="preserve">Present address: Department for </w:t>
      </w:r>
      <w:proofErr w:type="spellStart"/>
      <w:r w:rsidRPr="00E53A43">
        <w:rPr>
          <w:rFonts w:ascii="Arial" w:hAnsi="Arial" w:cs="Arial"/>
          <w:sz w:val="22"/>
        </w:rPr>
        <w:t>BioMedical</w:t>
      </w:r>
      <w:proofErr w:type="spellEnd"/>
      <w:r w:rsidRPr="00E53A43">
        <w:rPr>
          <w:rFonts w:ascii="Arial" w:hAnsi="Arial" w:cs="Arial"/>
          <w:sz w:val="22"/>
        </w:rPr>
        <w:t xml:space="preserve"> Research, University of Bern, Bern, Switzerland</w:t>
      </w:r>
    </w:p>
    <w:p w14:paraId="53929A6A" w14:textId="77777777" w:rsidR="00922ACA" w:rsidRPr="00E53A43" w:rsidRDefault="00922ACA" w:rsidP="00922ACA">
      <w:pPr>
        <w:spacing w:before="0" w:after="120" w:line="480" w:lineRule="auto"/>
        <w:rPr>
          <w:rFonts w:ascii="Arial" w:hAnsi="Arial" w:cs="Arial"/>
          <w:sz w:val="22"/>
        </w:rPr>
      </w:pPr>
      <w:r w:rsidRPr="00E53A43">
        <w:rPr>
          <w:rFonts w:ascii="Arial" w:hAnsi="Arial" w:cs="Arial"/>
          <w:sz w:val="22"/>
          <w:vertAlign w:val="superscript"/>
        </w:rPr>
        <w:t>6</w:t>
      </w:r>
      <w:r w:rsidRPr="00E53A43">
        <w:rPr>
          <w:rFonts w:ascii="Arial" w:hAnsi="Arial" w:cs="Arial"/>
          <w:sz w:val="22"/>
        </w:rPr>
        <w:t xml:space="preserve">Present address: Department of </w:t>
      </w:r>
      <w:proofErr w:type="spellStart"/>
      <w:r w:rsidRPr="00E53A43">
        <w:rPr>
          <w:rFonts w:ascii="Arial" w:hAnsi="Arial" w:cs="Arial"/>
          <w:sz w:val="22"/>
        </w:rPr>
        <w:t>Anaesthesiology</w:t>
      </w:r>
      <w:proofErr w:type="spellEnd"/>
      <w:r w:rsidRPr="00E53A43">
        <w:rPr>
          <w:rFonts w:ascii="Arial" w:hAnsi="Arial" w:cs="Arial"/>
          <w:sz w:val="22"/>
        </w:rPr>
        <w:t xml:space="preserve"> and Pain Medicine, </w:t>
      </w:r>
      <w:proofErr w:type="spellStart"/>
      <w:r w:rsidRPr="00E53A43">
        <w:rPr>
          <w:rFonts w:ascii="Arial" w:hAnsi="Arial" w:cs="Arial"/>
          <w:sz w:val="22"/>
        </w:rPr>
        <w:t>Inselspital</w:t>
      </w:r>
      <w:proofErr w:type="spellEnd"/>
      <w:r w:rsidRPr="00E53A43">
        <w:rPr>
          <w:rFonts w:ascii="Arial" w:hAnsi="Arial" w:cs="Arial"/>
          <w:sz w:val="22"/>
        </w:rPr>
        <w:t>, Bern University Hospital, University of Bern, Switzerland</w:t>
      </w:r>
    </w:p>
    <w:bookmarkEnd w:id="1"/>
    <w:p w14:paraId="281647F4" w14:textId="1661C8BD" w:rsidR="00922ACA" w:rsidRDefault="00922ACA" w:rsidP="00922ACA">
      <w:pPr>
        <w:pStyle w:val="SupplementaryMaterial"/>
        <w:jc w:val="left"/>
        <w:rPr>
          <w:rFonts w:ascii="Arial" w:hAnsi="Arial" w:cs="Arial"/>
          <w:bCs/>
          <w:sz w:val="22"/>
        </w:rPr>
      </w:pPr>
      <w:r w:rsidRPr="00E53A43">
        <w:rPr>
          <w:rFonts w:ascii="Arial" w:hAnsi="Arial" w:cs="Arial"/>
          <w:bCs/>
          <w:sz w:val="22"/>
        </w:rPr>
        <w:t>*Corresponding author:  Ting-Feng Lin (tingfenglin.ac@gmail.com)</w:t>
      </w:r>
    </w:p>
    <w:p w14:paraId="405EBDA1" w14:textId="77777777" w:rsidR="00922ACA" w:rsidRDefault="00922ACA">
      <w:pPr>
        <w:spacing w:before="0" w:after="200" w:line="276" w:lineRule="auto"/>
        <w:rPr>
          <w:rFonts w:ascii="Arial" w:hAnsi="Arial" w:cs="Arial"/>
          <w:b/>
          <w:bCs/>
          <w:i/>
          <w:sz w:val="22"/>
          <w:szCs w:val="32"/>
        </w:rPr>
      </w:pPr>
      <w:r>
        <w:rPr>
          <w:rFonts w:ascii="Arial" w:hAnsi="Arial" w:cs="Arial"/>
          <w:bCs/>
          <w:sz w:val="22"/>
        </w:rPr>
        <w:br w:type="page"/>
      </w:r>
    </w:p>
    <w:p w14:paraId="4227EEE6" w14:textId="442A5BF3" w:rsidR="00654E8F" w:rsidRPr="009759D4" w:rsidRDefault="00654E8F" w:rsidP="009759D4">
      <w:pPr>
        <w:pStyle w:val="SupplementaryMaterial"/>
        <w:jc w:val="left"/>
        <w:rPr>
          <w:rFonts w:ascii="Arial" w:hAnsi="Arial" w:cs="Arial"/>
          <w:b w:val="0"/>
          <w:i w:val="0"/>
          <w:iCs/>
          <w:sz w:val="22"/>
          <w:szCs w:val="22"/>
        </w:rPr>
      </w:pPr>
      <w:r w:rsidRPr="009759D4">
        <w:rPr>
          <w:rFonts w:ascii="Arial" w:hAnsi="Arial" w:cs="Arial"/>
          <w:i w:val="0"/>
          <w:iCs/>
          <w:sz w:val="22"/>
          <w:szCs w:val="22"/>
        </w:rPr>
        <w:lastRenderedPageBreak/>
        <w:t xml:space="preserve">Supplementary </w:t>
      </w:r>
      <w:r w:rsidR="009759D4" w:rsidRPr="009759D4">
        <w:rPr>
          <w:rFonts w:ascii="Arial" w:hAnsi="Arial" w:cs="Arial"/>
          <w:i w:val="0"/>
          <w:iCs/>
          <w:sz w:val="22"/>
          <w:szCs w:val="22"/>
        </w:rPr>
        <w:t>information</w:t>
      </w:r>
    </w:p>
    <w:p w14:paraId="3C419443" w14:textId="4DE7176E" w:rsidR="00994A3D" w:rsidRPr="009759D4" w:rsidRDefault="00806234" w:rsidP="00806234">
      <w:pPr>
        <w:keepNext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  <w:lang w:val="en-GB" w:eastAsia="en-GB"/>
        </w:rPr>
        <w:drawing>
          <wp:inline distT="0" distB="0" distL="0" distR="0" wp14:anchorId="705BA742" wp14:editId="5F86B553">
            <wp:extent cx="5812155" cy="5883910"/>
            <wp:effectExtent l="0" t="0" r="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588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E577F" w14:textId="59ACFD28" w:rsidR="00A00327" w:rsidRDefault="00FE3422" w:rsidP="00A00327">
      <w:pPr>
        <w:rPr>
          <w:rFonts w:ascii="Arial" w:hAnsi="Arial" w:cs="Arial"/>
          <w:bCs/>
          <w:iCs/>
          <w:sz w:val="22"/>
        </w:rPr>
      </w:pPr>
      <w:r w:rsidRPr="009759D4">
        <w:rPr>
          <w:rFonts w:ascii="Arial" w:hAnsi="Arial" w:cs="Arial"/>
          <w:b/>
          <w:iCs/>
          <w:sz w:val="22"/>
        </w:rPr>
        <w:t xml:space="preserve">Figure </w:t>
      </w:r>
      <w:r w:rsidR="009759D4">
        <w:rPr>
          <w:rFonts w:ascii="Arial" w:hAnsi="Arial" w:cs="Arial"/>
          <w:b/>
          <w:iCs/>
          <w:sz w:val="22"/>
        </w:rPr>
        <w:t>S</w:t>
      </w:r>
      <w:r w:rsidRPr="009759D4">
        <w:rPr>
          <w:rFonts w:ascii="Arial" w:hAnsi="Arial" w:cs="Arial"/>
          <w:b/>
          <w:iCs/>
          <w:sz w:val="22"/>
        </w:rPr>
        <w:t xml:space="preserve">1. 10 min of stimulation leads to </w:t>
      </w:r>
      <w:r w:rsidR="00653938">
        <w:rPr>
          <w:rFonts w:ascii="Arial" w:hAnsi="Arial" w:cs="Arial"/>
          <w:b/>
          <w:iCs/>
          <w:sz w:val="22"/>
        </w:rPr>
        <w:t>OKR</w:t>
      </w:r>
      <w:r w:rsidRPr="009759D4">
        <w:rPr>
          <w:rFonts w:ascii="Arial" w:hAnsi="Arial" w:cs="Arial"/>
          <w:b/>
          <w:iCs/>
          <w:sz w:val="22"/>
        </w:rPr>
        <w:t xml:space="preserve"> adaptation. </w:t>
      </w:r>
      <w:r w:rsidRPr="009759D4">
        <w:rPr>
          <w:rFonts w:ascii="Arial" w:hAnsi="Arial" w:cs="Arial"/>
          <w:bCs/>
          <w:iCs/>
          <w:sz w:val="22"/>
        </w:rPr>
        <w:t>Left-eye (</w:t>
      </w:r>
      <w:r w:rsidR="00C3385A">
        <w:rPr>
          <w:rFonts w:ascii="Arial" w:hAnsi="Arial" w:cs="Arial"/>
          <w:bCs/>
          <w:iCs/>
          <w:sz w:val="22"/>
        </w:rPr>
        <w:t>a</w:t>
      </w:r>
      <w:r w:rsidRPr="009759D4">
        <w:rPr>
          <w:rFonts w:ascii="Arial" w:hAnsi="Arial" w:cs="Arial"/>
          <w:bCs/>
          <w:iCs/>
          <w:sz w:val="22"/>
        </w:rPr>
        <w:t>-</w:t>
      </w:r>
      <w:r w:rsidR="00C3385A">
        <w:rPr>
          <w:rFonts w:ascii="Arial" w:hAnsi="Arial" w:cs="Arial"/>
          <w:bCs/>
          <w:iCs/>
          <w:sz w:val="22"/>
        </w:rPr>
        <w:t>c</w:t>
      </w:r>
      <w:r w:rsidRPr="009759D4">
        <w:rPr>
          <w:rFonts w:ascii="Arial" w:hAnsi="Arial" w:cs="Arial"/>
          <w:bCs/>
          <w:iCs/>
          <w:sz w:val="22"/>
        </w:rPr>
        <w:t>) SP duration, (</w:t>
      </w:r>
      <w:r w:rsidR="00C3385A">
        <w:rPr>
          <w:rFonts w:ascii="Arial" w:hAnsi="Arial" w:cs="Arial"/>
          <w:bCs/>
          <w:iCs/>
          <w:sz w:val="22"/>
        </w:rPr>
        <w:t>d</w:t>
      </w:r>
      <w:r w:rsidRPr="009759D4">
        <w:rPr>
          <w:rFonts w:ascii="Arial" w:hAnsi="Arial" w:cs="Arial"/>
          <w:bCs/>
          <w:iCs/>
          <w:sz w:val="22"/>
        </w:rPr>
        <w:t>-</w:t>
      </w:r>
      <w:r w:rsidR="00C3385A">
        <w:rPr>
          <w:rFonts w:ascii="Arial" w:hAnsi="Arial" w:cs="Arial"/>
          <w:bCs/>
          <w:iCs/>
          <w:sz w:val="22"/>
        </w:rPr>
        <w:t>f</w:t>
      </w:r>
      <w:r w:rsidRPr="009759D4">
        <w:rPr>
          <w:rFonts w:ascii="Arial" w:hAnsi="Arial" w:cs="Arial"/>
          <w:bCs/>
          <w:iCs/>
          <w:sz w:val="22"/>
        </w:rPr>
        <w:t>) SP velocity, and (</w:t>
      </w:r>
      <w:r w:rsidR="00C3385A">
        <w:rPr>
          <w:rFonts w:ascii="Arial" w:hAnsi="Arial" w:cs="Arial"/>
          <w:bCs/>
          <w:iCs/>
          <w:sz w:val="22"/>
        </w:rPr>
        <w:t>g</w:t>
      </w:r>
      <w:r w:rsidRPr="009759D4">
        <w:rPr>
          <w:rFonts w:ascii="Arial" w:hAnsi="Arial" w:cs="Arial"/>
          <w:bCs/>
          <w:iCs/>
          <w:sz w:val="22"/>
        </w:rPr>
        <w:t>-</w:t>
      </w:r>
      <w:proofErr w:type="spellStart"/>
      <w:r w:rsidR="00C3385A">
        <w:rPr>
          <w:rFonts w:ascii="Arial" w:hAnsi="Arial" w:cs="Arial"/>
          <w:bCs/>
          <w:iCs/>
          <w:sz w:val="22"/>
        </w:rPr>
        <w:t>i</w:t>
      </w:r>
      <w:proofErr w:type="spellEnd"/>
      <w:r w:rsidRPr="009759D4">
        <w:rPr>
          <w:rFonts w:ascii="Arial" w:hAnsi="Arial" w:cs="Arial"/>
          <w:bCs/>
          <w:iCs/>
          <w:sz w:val="22"/>
        </w:rPr>
        <w:t>) SP amplitude under different stimulus velocities. Median of (</w:t>
      </w:r>
      <w:r w:rsidR="00C3385A">
        <w:rPr>
          <w:rFonts w:ascii="Arial" w:hAnsi="Arial" w:cs="Arial"/>
          <w:bCs/>
          <w:iCs/>
          <w:sz w:val="22"/>
        </w:rPr>
        <w:t>a</w:t>
      </w:r>
      <w:r w:rsidRPr="009759D4">
        <w:rPr>
          <w:rFonts w:ascii="Arial" w:hAnsi="Arial" w:cs="Arial"/>
          <w:bCs/>
          <w:iCs/>
          <w:sz w:val="22"/>
        </w:rPr>
        <w:t>) SP durations, (</w:t>
      </w:r>
      <w:r w:rsidR="00C3385A">
        <w:rPr>
          <w:rFonts w:ascii="Arial" w:hAnsi="Arial" w:cs="Arial"/>
          <w:bCs/>
          <w:iCs/>
          <w:sz w:val="22"/>
        </w:rPr>
        <w:t>d</w:t>
      </w:r>
      <w:r w:rsidRPr="009759D4">
        <w:rPr>
          <w:rFonts w:ascii="Arial" w:hAnsi="Arial" w:cs="Arial"/>
          <w:bCs/>
          <w:iCs/>
          <w:sz w:val="22"/>
        </w:rPr>
        <w:t>) SP velocities and (</w:t>
      </w:r>
      <w:r w:rsidR="00C3385A">
        <w:rPr>
          <w:rFonts w:ascii="Arial" w:hAnsi="Arial" w:cs="Arial"/>
          <w:bCs/>
          <w:iCs/>
          <w:sz w:val="22"/>
        </w:rPr>
        <w:t>g</w:t>
      </w:r>
      <w:r w:rsidRPr="009759D4">
        <w:rPr>
          <w:rFonts w:ascii="Arial" w:hAnsi="Arial" w:cs="Arial"/>
          <w:bCs/>
          <w:iCs/>
          <w:sz w:val="22"/>
        </w:rPr>
        <w:t>) SP amplitudes among fish during the 10-min recording under 10, 20, 40, 60 and 80-deg/sec stimuli (n= 23, 19, 16, 15 and 17, respectively). (</w:t>
      </w:r>
      <w:r w:rsidR="00C3385A">
        <w:rPr>
          <w:rFonts w:ascii="Arial" w:hAnsi="Arial" w:cs="Arial"/>
          <w:bCs/>
          <w:iCs/>
          <w:sz w:val="22"/>
        </w:rPr>
        <w:t>b</w:t>
      </w:r>
      <w:r w:rsidRPr="009759D4">
        <w:rPr>
          <w:rFonts w:ascii="Arial" w:hAnsi="Arial" w:cs="Arial"/>
          <w:bCs/>
          <w:iCs/>
          <w:sz w:val="22"/>
        </w:rPr>
        <w:t>), (</w:t>
      </w:r>
      <w:r w:rsidR="00C3385A">
        <w:rPr>
          <w:rFonts w:ascii="Arial" w:hAnsi="Arial" w:cs="Arial"/>
          <w:bCs/>
          <w:iCs/>
          <w:sz w:val="22"/>
        </w:rPr>
        <w:t>e</w:t>
      </w:r>
      <w:r w:rsidRPr="009759D4">
        <w:rPr>
          <w:rFonts w:ascii="Arial" w:hAnsi="Arial" w:cs="Arial"/>
          <w:bCs/>
          <w:iCs/>
          <w:sz w:val="22"/>
        </w:rPr>
        <w:t>) and (</w:t>
      </w:r>
      <w:r w:rsidR="00C3385A">
        <w:rPr>
          <w:rFonts w:ascii="Arial" w:hAnsi="Arial" w:cs="Arial"/>
          <w:bCs/>
          <w:iCs/>
          <w:sz w:val="22"/>
        </w:rPr>
        <w:t>h</w:t>
      </w:r>
      <w:r w:rsidRPr="009759D4">
        <w:rPr>
          <w:rFonts w:ascii="Arial" w:hAnsi="Arial" w:cs="Arial"/>
          <w:bCs/>
          <w:iCs/>
          <w:sz w:val="22"/>
        </w:rPr>
        <w:t>) show the magnifications of (</w:t>
      </w:r>
      <w:r w:rsidR="00C3385A">
        <w:rPr>
          <w:rFonts w:ascii="Arial" w:hAnsi="Arial" w:cs="Arial"/>
          <w:bCs/>
          <w:iCs/>
          <w:sz w:val="22"/>
        </w:rPr>
        <w:t>a</w:t>
      </w:r>
      <w:r w:rsidRPr="009759D4">
        <w:rPr>
          <w:rFonts w:ascii="Arial" w:hAnsi="Arial" w:cs="Arial"/>
          <w:bCs/>
          <w:iCs/>
          <w:sz w:val="22"/>
        </w:rPr>
        <w:t>), (</w:t>
      </w:r>
      <w:r w:rsidR="00C3385A">
        <w:rPr>
          <w:rFonts w:ascii="Arial" w:hAnsi="Arial" w:cs="Arial"/>
          <w:bCs/>
          <w:iCs/>
          <w:sz w:val="22"/>
        </w:rPr>
        <w:t>d</w:t>
      </w:r>
      <w:r w:rsidRPr="009759D4">
        <w:rPr>
          <w:rFonts w:ascii="Arial" w:hAnsi="Arial" w:cs="Arial"/>
          <w:bCs/>
          <w:iCs/>
          <w:sz w:val="22"/>
        </w:rPr>
        <w:t>) and (</w:t>
      </w:r>
      <w:r w:rsidR="00C3385A">
        <w:rPr>
          <w:rFonts w:ascii="Arial" w:hAnsi="Arial" w:cs="Arial"/>
          <w:bCs/>
          <w:iCs/>
          <w:sz w:val="22"/>
        </w:rPr>
        <w:t>g</w:t>
      </w:r>
      <w:r w:rsidRPr="009759D4">
        <w:rPr>
          <w:rFonts w:ascii="Arial" w:hAnsi="Arial" w:cs="Arial"/>
          <w:bCs/>
          <w:iCs/>
          <w:sz w:val="22"/>
        </w:rPr>
        <w:t>), respectively, to demonstrate the initial 30 sec of recordings. (</w:t>
      </w:r>
      <w:r w:rsidR="00C3385A">
        <w:rPr>
          <w:rFonts w:ascii="Arial" w:hAnsi="Arial" w:cs="Arial"/>
          <w:bCs/>
          <w:iCs/>
          <w:sz w:val="22"/>
        </w:rPr>
        <w:t>c</w:t>
      </w:r>
      <w:r w:rsidR="00D45F64">
        <w:rPr>
          <w:rFonts w:ascii="Arial" w:hAnsi="Arial" w:cs="Arial"/>
          <w:bCs/>
          <w:iCs/>
          <w:sz w:val="22"/>
        </w:rPr>
        <w:t>)</w:t>
      </w:r>
      <w:r w:rsidRPr="009759D4">
        <w:rPr>
          <w:rFonts w:ascii="Arial" w:hAnsi="Arial" w:cs="Arial"/>
          <w:bCs/>
          <w:iCs/>
          <w:sz w:val="22"/>
        </w:rPr>
        <w:t xml:space="preserve">, </w:t>
      </w:r>
      <w:r w:rsidR="00D45F64">
        <w:rPr>
          <w:rFonts w:ascii="Arial" w:hAnsi="Arial" w:cs="Arial"/>
          <w:bCs/>
          <w:iCs/>
          <w:sz w:val="22"/>
        </w:rPr>
        <w:t>(</w:t>
      </w:r>
      <w:r w:rsidR="00C3385A">
        <w:rPr>
          <w:rFonts w:ascii="Arial" w:hAnsi="Arial" w:cs="Arial"/>
          <w:bCs/>
          <w:iCs/>
          <w:sz w:val="22"/>
        </w:rPr>
        <w:t>f</w:t>
      </w:r>
      <w:r w:rsidR="00D45F64">
        <w:rPr>
          <w:rFonts w:ascii="Arial" w:hAnsi="Arial" w:cs="Arial"/>
          <w:bCs/>
          <w:iCs/>
          <w:sz w:val="22"/>
        </w:rPr>
        <w:t>)</w:t>
      </w:r>
      <w:r w:rsidRPr="009759D4">
        <w:rPr>
          <w:rFonts w:ascii="Arial" w:hAnsi="Arial" w:cs="Arial"/>
          <w:bCs/>
          <w:iCs/>
          <w:sz w:val="22"/>
        </w:rPr>
        <w:t xml:space="preserve"> and </w:t>
      </w:r>
      <w:r w:rsidR="00D45F64">
        <w:rPr>
          <w:rFonts w:ascii="Arial" w:hAnsi="Arial" w:cs="Arial"/>
          <w:bCs/>
          <w:iCs/>
          <w:sz w:val="22"/>
        </w:rPr>
        <w:t>(</w:t>
      </w:r>
      <w:proofErr w:type="spellStart"/>
      <w:r w:rsidR="00C3385A">
        <w:rPr>
          <w:rFonts w:ascii="Arial" w:hAnsi="Arial" w:cs="Arial"/>
          <w:bCs/>
          <w:iCs/>
          <w:sz w:val="22"/>
        </w:rPr>
        <w:t>i</w:t>
      </w:r>
      <w:proofErr w:type="spellEnd"/>
      <w:r w:rsidRPr="009759D4">
        <w:rPr>
          <w:rFonts w:ascii="Arial" w:hAnsi="Arial" w:cs="Arial"/>
          <w:bCs/>
          <w:iCs/>
          <w:sz w:val="22"/>
        </w:rPr>
        <w:t xml:space="preserve">) plot the statistical results of SP durations, SP velocities and SP amplitudes, respectively. P stands for peak SP velocities during the beginning of recordings. Average values during first 5 sec (early, E) and the last 5 sec (late, L, or steady state, S) were calculated. Grey and colored circles indicate values of individual fish. Black circles ± error bars indicate the median ± median absolute deviation of populations. The population medians are linked by dotted line or solid line across stimulus conditions. </w:t>
      </w:r>
      <w:r w:rsidR="00C3385A" w:rsidRPr="00C3385A">
        <w:rPr>
          <w:rFonts w:ascii="Arial" w:hAnsi="Arial" w:cs="Arial"/>
          <w:bCs/>
          <w:iCs/>
          <w:sz w:val="22"/>
        </w:rPr>
        <w:t>Asterisks denote the significant difference levels (*, p &lt; 0.05; **, p &lt; 0.01; ***, p &lt; 0.001; Wilcoxon signed rank test)</w:t>
      </w:r>
      <w:r w:rsidR="00C3385A">
        <w:rPr>
          <w:rFonts w:ascii="Arial" w:hAnsi="Arial" w:cs="Arial"/>
          <w:bCs/>
          <w:iCs/>
          <w:sz w:val="22"/>
        </w:rPr>
        <w:t xml:space="preserve">. </w:t>
      </w:r>
      <w:r w:rsidRPr="009759D4">
        <w:rPr>
          <w:rFonts w:ascii="Arial" w:hAnsi="Arial" w:cs="Arial"/>
          <w:bCs/>
          <w:iCs/>
          <w:sz w:val="22"/>
        </w:rPr>
        <w:t xml:space="preserve">Degree, deg. Second, sec. Minute, min. Slow phase, SP. Optokinetic </w:t>
      </w:r>
      <w:r w:rsidR="005532E0">
        <w:rPr>
          <w:rFonts w:ascii="Arial" w:hAnsi="Arial" w:cs="Arial"/>
          <w:bCs/>
          <w:iCs/>
          <w:sz w:val="22"/>
        </w:rPr>
        <w:t>response</w:t>
      </w:r>
      <w:r w:rsidRPr="009759D4">
        <w:rPr>
          <w:rFonts w:ascii="Arial" w:hAnsi="Arial" w:cs="Arial"/>
          <w:bCs/>
          <w:iCs/>
          <w:sz w:val="22"/>
        </w:rPr>
        <w:t xml:space="preserve">, </w:t>
      </w:r>
      <w:r w:rsidR="00653938">
        <w:rPr>
          <w:rFonts w:ascii="Arial" w:hAnsi="Arial" w:cs="Arial"/>
          <w:bCs/>
          <w:iCs/>
          <w:sz w:val="22"/>
        </w:rPr>
        <w:t>OKR</w:t>
      </w:r>
      <w:r w:rsidRPr="009759D4">
        <w:rPr>
          <w:rFonts w:ascii="Arial" w:hAnsi="Arial" w:cs="Arial"/>
          <w:bCs/>
          <w:iCs/>
          <w:sz w:val="22"/>
        </w:rPr>
        <w:t>.</w:t>
      </w:r>
      <w:r w:rsidR="00A00327">
        <w:rPr>
          <w:rFonts w:ascii="Arial" w:hAnsi="Arial" w:cs="Arial"/>
          <w:bCs/>
          <w:iCs/>
          <w:sz w:val="22"/>
        </w:rPr>
        <w:br w:type="page"/>
      </w:r>
    </w:p>
    <w:p w14:paraId="325720D6" w14:textId="0252EDFC" w:rsidR="00A00327" w:rsidRDefault="00806234" w:rsidP="00FE3422">
      <w:pPr>
        <w:rPr>
          <w:rFonts w:ascii="Arial" w:hAnsi="Arial" w:cs="Arial"/>
          <w:bCs/>
          <w:iCs/>
          <w:sz w:val="22"/>
        </w:rPr>
      </w:pPr>
      <w:r>
        <w:rPr>
          <w:rFonts w:ascii="Arial" w:hAnsi="Arial" w:cs="Arial"/>
          <w:bCs/>
          <w:iCs/>
          <w:noProof/>
          <w:sz w:val="22"/>
        </w:rPr>
        <w:lastRenderedPageBreak/>
        <w:drawing>
          <wp:inline distT="0" distB="0" distL="0" distR="0" wp14:anchorId="195B50DE" wp14:editId="13496922">
            <wp:extent cx="3880485" cy="4070985"/>
            <wp:effectExtent l="0" t="0" r="5715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85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23F3A" w14:textId="79D67AB2" w:rsidR="00FE3422" w:rsidRPr="009759D4" w:rsidRDefault="00A00327" w:rsidP="00FE3422">
      <w:pPr>
        <w:rPr>
          <w:rFonts w:ascii="Arial" w:hAnsi="Arial" w:cs="Arial"/>
          <w:bCs/>
          <w:iCs/>
          <w:sz w:val="22"/>
        </w:rPr>
      </w:pPr>
      <w:r w:rsidRPr="009759D4">
        <w:rPr>
          <w:rFonts w:ascii="Arial" w:hAnsi="Arial" w:cs="Arial"/>
          <w:b/>
          <w:iCs/>
          <w:sz w:val="22"/>
        </w:rPr>
        <w:t xml:space="preserve">Figure </w:t>
      </w:r>
      <w:r>
        <w:rPr>
          <w:rFonts w:ascii="Arial" w:hAnsi="Arial" w:cs="Arial"/>
          <w:b/>
          <w:iCs/>
          <w:sz w:val="22"/>
        </w:rPr>
        <w:t>S2</w:t>
      </w:r>
      <w:r w:rsidRPr="009759D4">
        <w:rPr>
          <w:rFonts w:ascii="Arial" w:hAnsi="Arial" w:cs="Arial"/>
          <w:b/>
          <w:iCs/>
          <w:sz w:val="22"/>
        </w:rPr>
        <w:t>. 10 min of stimulation leads to adaptation</w:t>
      </w:r>
      <w:r>
        <w:rPr>
          <w:rFonts w:ascii="Arial" w:hAnsi="Arial" w:cs="Arial"/>
          <w:b/>
          <w:iCs/>
          <w:sz w:val="22"/>
        </w:rPr>
        <w:t xml:space="preserve"> of SP gain</w:t>
      </w:r>
      <w:r w:rsidRPr="009759D4">
        <w:rPr>
          <w:rFonts w:ascii="Arial" w:hAnsi="Arial" w:cs="Arial"/>
          <w:b/>
          <w:iCs/>
          <w:sz w:val="22"/>
        </w:rPr>
        <w:t xml:space="preserve">. </w:t>
      </w:r>
      <w:r w:rsidRPr="009759D4">
        <w:rPr>
          <w:rFonts w:ascii="Arial" w:hAnsi="Arial" w:cs="Arial"/>
          <w:bCs/>
          <w:iCs/>
          <w:sz w:val="22"/>
        </w:rPr>
        <w:t>(A</w:t>
      </w:r>
      <w:r>
        <w:rPr>
          <w:rFonts w:ascii="Arial" w:hAnsi="Arial" w:cs="Arial"/>
          <w:bCs/>
          <w:iCs/>
          <w:sz w:val="22"/>
        </w:rPr>
        <w:t xml:space="preserve">) </w:t>
      </w:r>
      <w:r w:rsidRPr="009759D4">
        <w:rPr>
          <w:rFonts w:ascii="Arial" w:hAnsi="Arial" w:cs="Arial"/>
          <w:bCs/>
          <w:iCs/>
          <w:sz w:val="22"/>
        </w:rPr>
        <w:t xml:space="preserve">Median of SP </w:t>
      </w:r>
      <w:r>
        <w:rPr>
          <w:rFonts w:ascii="Arial" w:hAnsi="Arial" w:cs="Arial"/>
          <w:bCs/>
          <w:iCs/>
          <w:sz w:val="22"/>
        </w:rPr>
        <w:t>gains</w:t>
      </w:r>
      <w:r w:rsidRPr="009759D4">
        <w:rPr>
          <w:rFonts w:ascii="Arial" w:hAnsi="Arial" w:cs="Arial"/>
          <w:bCs/>
          <w:iCs/>
          <w:sz w:val="22"/>
        </w:rPr>
        <w:t xml:space="preserve"> among fish during the 10-min recording under 10, 20, 40, 60 and 80-deg/sec stimuli (n= 23, 19, 16, 15 and 17, respectively). (B) show</w:t>
      </w:r>
      <w:r>
        <w:rPr>
          <w:rFonts w:ascii="Arial" w:hAnsi="Arial" w:cs="Arial"/>
          <w:bCs/>
          <w:iCs/>
          <w:sz w:val="22"/>
        </w:rPr>
        <w:t>s</w:t>
      </w:r>
      <w:r w:rsidRPr="009759D4">
        <w:rPr>
          <w:rFonts w:ascii="Arial" w:hAnsi="Arial" w:cs="Arial"/>
          <w:bCs/>
          <w:iCs/>
          <w:sz w:val="22"/>
        </w:rPr>
        <w:t xml:space="preserve"> the magnifications of (A) to demonstrate the initial 30 sec of recordings. Degree, deg. Second, sec. Minute, min. Slow phase, SP.</w:t>
      </w:r>
      <w:r w:rsidR="00FE3422" w:rsidRPr="009759D4">
        <w:rPr>
          <w:rFonts w:ascii="Arial" w:hAnsi="Arial" w:cs="Arial"/>
          <w:bCs/>
          <w:iCs/>
          <w:sz w:val="22"/>
        </w:rPr>
        <w:br w:type="page"/>
      </w:r>
    </w:p>
    <w:p w14:paraId="0A541B08" w14:textId="004DAF47" w:rsidR="00390D34" w:rsidRPr="009759D4" w:rsidRDefault="00806234" w:rsidP="00FE3422">
      <w:pPr>
        <w:rPr>
          <w:rFonts w:ascii="Arial" w:hAnsi="Arial" w:cs="Arial"/>
          <w:bCs/>
          <w:iCs/>
          <w:sz w:val="22"/>
        </w:rPr>
      </w:pPr>
      <w:r>
        <w:rPr>
          <w:rFonts w:ascii="Arial" w:hAnsi="Arial" w:cs="Arial"/>
          <w:noProof/>
          <w:sz w:val="22"/>
          <w:lang w:val="en-GB" w:eastAsia="en-GB"/>
        </w:rPr>
        <w:lastRenderedPageBreak/>
        <w:drawing>
          <wp:inline distT="0" distB="0" distL="0" distR="0" wp14:anchorId="454397DA" wp14:editId="598C8EC3">
            <wp:extent cx="5764530" cy="5788660"/>
            <wp:effectExtent l="0" t="0" r="762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578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70EFC" w14:textId="3C9858A1" w:rsidR="000E316B" w:rsidRDefault="00390D34" w:rsidP="00FE3422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Figure </w:t>
      </w:r>
      <w:r w:rsidR="009759D4">
        <w:rPr>
          <w:rFonts w:ascii="Arial" w:hAnsi="Arial" w:cs="Arial"/>
          <w:b/>
          <w:sz w:val="22"/>
        </w:rPr>
        <w:t>S</w:t>
      </w:r>
      <w:r w:rsidR="003337D6">
        <w:rPr>
          <w:rFonts w:ascii="Arial" w:hAnsi="Arial" w:cs="Arial"/>
          <w:b/>
          <w:sz w:val="22"/>
        </w:rPr>
        <w:t>3</w:t>
      </w:r>
      <w:r w:rsidRPr="009759D4">
        <w:rPr>
          <w:rFonts w:ascii="Arial" w:hAnsi="Arial" w:cs="Arial"/>
          <w:b/>
          <w:sz w:val="22"/>
        </w:rPr>
        <w:t xml:space="preserve">. </w:t>
      </w:r>
      <w:bookmarkStart w:id="2" w:name="_Hlk131366605"/>
      <w:r w:rsidR="000E316B">
        <w:rPr>
          <w:rFonts w:ascii="Arial" w:hAnsi="Arial" w:cs="Arial"/>
          <w:b/>
          <w:sz w:val="22"/>
        </w:rPr>
        <w:t>SP time constants,</w:t>
      </w:r>
      <w:r w:rsidR="000E316B" w:rsidRPr="009759D4">
        <w:rPr>
          <w:rFonts w:ascii="Arial" w:hAnsi="Arial" w:cs="Arial"/>
          <w:b/>
          <w:sz w:val="22"/>
        </w:rPr>
        <w:t xml:space="preserve"> </w:t>
      </w:r>
      <w:r w:rsidRPr="009759D4">
        <w:rPr>
          <w:rFonts w:ascii="Arial" w:hAnsi="Arial" w:cs="Arial"/>
          <w:b/>
          <w:sz w:val="22"/>
        </w:rPr>
        <w:t>phase-I and phase-II durations extend over 10 min of optokinetic stimulation</w:t>
      </w:r>
      <w:bookmarkEnd w:id="2"/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Left-eye (</w:t>
      </w:r>
      <w:r w:rsidR="00C3385A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>-</w:t>
      </w:r>
      <w:r w:rsidR="00C3385A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>)</w:t>
      </w:r>
      <w:r w:rsidR="000E316B">
        <w:rPr>
          <w:rFonts w:ascii="Arial" w:hAnsi="Arial" w:cs="Arial"/>
          <w:sz w:val="22"/>
        </w:rPr>
        <w:t xml:space="preserve"> SP time constant, (</w:t>
      </w:r>
      <w:r w:rsidR="00C3385A">
        <w:rPr>
          <w:rFonts w:ascii="Arial" w:hAnsi="Arial" w:cs="Arial"/>
          <w:sz w:val="22"/>
        </w:rPr>
        <w:t>d</w:t>
      </w:r>
      <w:r w:rsidR="000E316B">
        <w:rPr>
          <w:rFonts w:ascii="Arial" w:hAnsi="Arial" w:cs="Arial"/>
          <w:sz w:val="22"/>
        </w:rPr>
        <w:t>-</w:t>
      </w:r>
      <w:r w:rsidR="00C3385A">
        <w:rPr>
          <w:rFonts w:ascii="Arial" w:hAnsi="Arial" w:cs="Arial"/>
          <w:sz w:val="22"/>
        </w:rPr>
        <w:t>f</w:t>
      </w:r>
      <w:r w:rsidR="000E316B">
        <w:rPr>
          <w:rFonts w:ascii="Arial" w:hAnsi="Arial" w:cs="Arial"/>
          <w:sz w:val="22"/>
        </w:rPr>
        <w:t>)</w:t>
      </w:r>
      <w:r w:rsidRPr="009759D4">
        <w:rPr>
          <w:rFonts w:ascii="Arial" w:hAnsi="Arial" w:cs="Arial"/>
          <w:sz w:val="22"/>
        </w:rPr>
        <w:t xml:space="preserve"> phase-I duration and (</w:t>
      </w:r>
      <w:r w:rsidR="00C3385A">
        <w:rPr>
          <w:rFonts w:ascii="Arial" w:hAnsi="Arial" w:cs="Arial"/>
          <w:sz w:val="22"/>
        </w:rPr>
        <w:t>g</w:t>
      </w:r>
      <w:r w:rsidR="000E316B">
        <w:rPr>
          <w:rFonts w:ascii="Arial" w:hAnsi="Arial" w:cs="Arial"/>
          <w:sz w:val="22"/>
        </w:rPr>
        <w:t>-</w:t>
      </w:r>
      <w:proofErr w:type="spellStart"/>
      <w:r w:rsidR="00C432A8">
        <w:rPr>
          <w:rFonts w:ascii="Arial" w:hAnsi="Arial" w:cs="Arial"/>
          <w:sz w:val="22"/>
        </w:rPr>
        <w:t>i</w:t>
      </w:r>
      <w:proofErr w:type="spellEnd"/>
      <w:r w:rsidRPr="009759D4">
        <w:rPr>
          <w:rFonts w:ascii="Arial" w:hAnsi="Arial" w:cs="Arial"/>
          <w:sz w:val="22"/>
        </w:rPr>
        <w:t>) phase-II duration under different stimulus velocities. Median of (</w:t>
      </w:r>
      <w:r w:rsidR="00C3385A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 xml:space="preserve">) </w:t>
      </w:r>
      <w:r w:rsidR="000E316B">
        <w:rPr>
          <w:rFonts w:ascii="Arial" w:hAnsi="Arial" w:cs="Arial"/>
          <w:sz w:val="22"/>
        </w:rPr>
        <w:t>SP time constants, (</w:t>
      </w:r>
      <w:r w:rsidR="00C3385A">
        <w:rPr>
          <w:rFonts w:ascii="Arial" w:hAnsi="Arial" w:cs="Arial"/>
          <w:sz w:val="22"/>
        </w:rPr>
        <w:t>d</w:t>
      </w:r>
      <w:r w:rsidR="000E316B">
        <w:rPr>
          <w:rFonts w:ascii="Arial" w:hAnsi="Arial" w:cs="Arial"/>
          <w:sz w:val="22"/>
        </w:rPr>
        <w:t xml:space="preserve">) </w:t>
      </w:r>
      <w:r w:rsidRPr="009759D4">
        <w:rPr>
          <w:rFonts w:ascii="Arial" w:hAnsi="Arial" w:cs="Arial"/>
          <w:sz w:val="22"/>
        </w:rPr>
        <w:t>phase-I durations and (</w:t>
      </w:r>
      <w:r w:rsidR="00C3385A">
        <w:rPr>
          <w:rFonts w:ascii="Arial" w:hAnsi="Arial" w:cs="Arial"/>
          <w:sz w:val="22"/>
        </w:rPr>
        <w:t>g</w:t>
      </w:r>
      <w:r w:rsidRPr="009759D4">
        <w:rPr>
          <w:rFonts w:ascii="Arial" w:hAnsi="Arial" w:cs="Arial"/>
          <w:sz w:val="22"/>
        </w:rPr>
        <w:t>) phase-II durations among fish during the 10-min recording under 10, 20, 40, 60 and 80-deg/sec stimuli (n= 23, 19, 16, 15 and 17, respectively). (</w:t>
      </w:r>
      <w:r w:rsidR="00C3385A">
        <w:rPr>
          <w:rFonts w:ascii="Arial" w:hAnsi="Arial" w:cs="Arial"/>
          <w:sz w:val="22"/>
        </w:rPr>
        <w:t>b</w:t>
      </w:r>
      <w:r w:rsidRPr="009759D4">
        <w:rPr>
          <w:rFonts w:ascii="Arial" w:hAnsi="Arial" w:cs="Arial"/>
          <w:sz w:val="22"/>
        </w:rPr>
        <w:t>)</w:t>
      </w:r>
      <w:r w:rsidR="000E316B">
        <w:rPr>
          <w:rFonts w:ascii="Arial" w:hAnsi="Arial" w:cs="Arial"/>
          <w:sz w:val="22"/>
        </w:rPr>
        <w:t>, (</w:t>
      </w:r>
      <w:r w:rsidR="00C3385A">
        <w:rPr>
          <w:rFonts w:ascii="Arial" w:hAnsi="Arial" w:cs="Arial"/>
          <w:sz w:val="22"/>
        </w:rPr>
        <w:t>e</w:t>
      </w:r>
      <w:r w:rsidR="000E316B">
        <w:rPr>
          <w:rFonts w:ascii="Arial" w:hAnsi="Arial" w:cs="Arial"/>
          <w:sz w:val="22"/>
        </w:rPr>
        <w:t>)</w:t>
      </w:r>
      <w:r w:rsidRPr="009759D4">
        <w:rPr>
          <w:rFonts w:ascii="Arial" w:hAnsi="Arial" w:cs="Arial"/>
          <w:sz w:val="22"/>
        </w:rPr>
        <w:t xml:space="preserve"> and (</w:t>
      </w:r>
      <w:r w:rsidR="00C3385A">
        <w:rPr>
          <w:rFonts w:ascii="Arial" w:hAnsi="Arial" w:cs="Arial"/>
          <w:sz w:val="22"/>
        </w:rPr>
        <w:t>h</w:t>
      </w:r>
      <w:r w:rsidRPr="009759D4">
        <w:rPr>
          <w:rFonts w:ascii="Arial" w:hAnsi="Arial" w:cs="Arial"/>
          <w:sz w:val="22"/>
        </w:rPr>
        <w:t>) show the magnifications of (</w:t>
      </w:r>
      <w:r w:rsidR="00C3385A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>)</w:t>
      </w:r>
      <w:r w:rsidR="000E316B">
        <w:rPr>
          <w:rFonts w:ascii="Arial" w:hAnsi="Arial" w:cs="Arial"/>
          <w:sz w:val="22"/>
        </w:rPr>
        <w:t>, (</w:t>
      </w:r>
      <w:r w:rsidR="00C3385A">
        <w:rPr>
          <w:rFonts w:ascii="Arial" w:hAnsi="Arial" w:cs="Arial"/>
          <w:sz w:val="22"/>
        </w:rPr>
        <w:t>d</w:t>
      </w:r>
      <w:r w:rsidR="000E316B">
        <w:rPr>
          <w:rFonts w:ascii="Arial" w:hAnsi="Arial" w:cs="Arial"/>
          <w:sz w:val="22"/>
        </w:rPr>
        <w:t>)</w:t>
      </w:r>
      <w:r w:rsidRPr="009759D4">
        <w:rPr>
          <w:rFonts w:ascii="Arial" w:hAnsi="Arial" w:cs="Arial"/>
          <w:sz w:val="22"/>
        </w:rPr>
        <w:t xml:space="preserve"> and (</w:t>
      </w:r>
      <w:r w:rsidR="00C3385A">
        <w:rPr>
          <w:rFonts w:ascii="Arial" w:hAnsi="Arial" w:cs="Arial"/>
          <w:sz w:val="22"/>
        </w:rPr>
        <w:t>g</w:t>
      </w:r>
      <w:r w:rsidRPr="009759D4">
        <w:rPr>
          <w:rFonts w:ascii="Arial" w:hAnsi="Arial" w:cs="Arial"/>
          <w:sz w:val="22"/>
        </w:rPr>
        <w:t>), respectively, to demonstrate the initial 30 sec of recordings. (</w:t>
      </w:r>
      <w:r w:rsidR="00C3385A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>)</w:t>
      </w:r>
      <w:r w:rsidR="000E316B">
        <w:rPr>
          <w:rFonts w:ascii="Arial" w:hAnsi="Arial" w:cs="Arial"/>
          <w:sz w:val="22"/>
        </w:rPr>
        <w:t>, (</w:t>
      </w:r>
      <w:r w:rsidR="00C3385A">
        <w:rPr>
          <w:rFonts w:ascii="Arial" w:hAnsi="Arial" w:cs="Arial"/>
          <w:sz w:val="22"/>
        </w:rPr>
        <w:t>f</w:t>
      </w:r>
      <w:r w:rsidR="000E316B">
        <w:rPr>
          <w:rFonts w:ascii="Arial" w:hAnsi="Arial" w:cs="Arial"/>
          <w:sz w:val="22"/>
        </w:rPr>
        <w:t>)</w:t>
      </w:r>
      <w:r w:rsidRPr="009759D4">
        <w:rPr>
          <w:rFonts w:ascii="Arial" w:hAnsi="Arial" w:cs="Arial"/>
          <w:sz w:val="22"/>
        </w:rPr>
        <w:t xml:space="preserve"> and (</w:t>
      </w:r>
      <w:proofErr w:type="spellStart"/>
      <w:r w:rsidR="00C3385A">
        <w:rPr>
          <w:rFonts w:ascii="Arial" w:hAnsi="Arial" w:cs="Arial"/>
          <w:sz w:val="22"/>
        </w:rPr>
        <w:t>i</w:t>
      </w:r>
      <w:proofErr w:type="spellEnd"/>
      <w:r w:rsidRPr="009759D4">
        <w:rPr>
          <w:rFonts w:ascii="Arial" w:hAnsi="Arial" w:cs="Arial"/>
          <w:sz w:val="22"/>
        </w:rPr>
        <w:t>) plot the statistical results of</w:t>
      </w:r>
      <w:r w:rsidR="000E316B">
        <w:rPr>
          <w:rFonts w:ascii="Arial" w:hAnsi="Arial" w:cs="Arial"/>
          <w:sz w:val="22"/>
        </w:rPr>
        <w:t xml:space="preserve"> SP time constants,</w:t>
      </w:r>
      <w:r w:rsidRPr="009759D4">
        <w:rPr>
          <w:rFonts w:ascii="Arial" w:hAnsi="Arial" w:cs="Arial"/>
          <w:sz w:val="22"/>
        </w:rPr>
        <w:t xml:space="preserve"> phase-</w:t>
      </w:r>
      <w:proofErr w:type="gramStart"/>
      <w:r w:rsidRPr="009759D4">
        <w:rPr>
          <w:rFonts w:ascii="Arial" w:hAnsi="Arial" w:cs="Arial"/>
          <w:sz w:val="22"/>
        </w:rPr>
        <w:t>I</w:t>
      </w:r>
      <w:proofErr w:type="gramEnd"/>
      <w:r w:rsidRPr="009759D4">
        <w:rPr>
          <w:rFonts w:ascii="Arial" w:hAnsi="Arial" w:cs="Arial"/>
          <w:sz w:val="22"/>
        </w:rPr>
        <w:t xml:space="preserve"> and phase-II durations, respectively, during the first 5-sec (early, E) and the last 5-sec (late, L). Grey and colored circles indicate values of individual fish. Black circles ± error bars indicate the median ± median absolute deviation of populations. The population medians are linked by dotted line or solid line across stimulus conditions. </w:t>
      </w:r>
      <w:r w:rsidR="00C3385A" w:rsidRPr="00C3385A">
        <w:rPr>
          <w:rFonts w:ascii="Arial" w:hAnsi="Arial" w:cs="Arial"/>
          <w:bCs/>
          <w:iCs/>
          <w:sz w:val="22"/>
        </w:rPr>
        <w:t>Asterisks denote the significant difference levels (*, p &lt; 0.05; **, p &lt; 0.01; ***, p &lt; 0.001; Wilcoxon signed rank test)</w:t>
      </w:r>
      <w:r w:rsidRPr="009759D4">
        <w:rPr>
          <w:rFonts w:ascii="Arial" w:hAnsi="Arial" w:cs="Arial"/>
          <w:sz w:val="22"/>
        </w:rPr>
        <w:t>. Degree, deg. Second, sec. Minute, min.</w:t>
      </w:r>
    </w:p>
    <w:p w14:paraId="5B578C61" w14:textId="77777777" w:rsidR="000E316B" w:rsidRDefault="000E316B">
      <w:pPr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1030551D" w14:textId="73B2FD61" w:rsidR="00B26E14" w:rsidRDefault="00806234" w:rsidP="00FE3422">
      <w:pPr>
        <w:rPr>
          <w:rFonts w:ascii="Arial" w:hAnsi="Arial" w:cs="Arial"/>
          <w:bCs/>
          <w:iCs/>
          <w:sz w:val="22"/>
        </w:rPr>
      </w:pPr>
      <w:r>
        <w:rPr>
          <w:rFonts w:ascii="Arial" w:hAnsi="Arial" w:cs="Arial"/>
          <w:bCs/>
          <w:iCs/>
          <w:noProof/>
          <w:sz w:val="22"/>
        </w:rPr>
        <w:lastRenderedPageBreak/>
        <w:drawing>
          <wp:inline distT="0" distB="0" distL="0" distR="0" wp14:anchorId="300DA854" wp14:editId="56D2E549">
            <wp:extent cx="4134485" cy="76250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485" cy="762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619B7" w14:textId="0284F4C0" w:rsidR="00FE3422" w:rsidRPr="009759D4" w:rsidRDefault="00B26E14" w:rsidP="00FE3422">
      <w:pPr>
        <w:rPr>
          <w:rFonts w:ascii="Arial" w:hAnsi="Arial" w:cs="Arial"/>
          <w:bCs/>
          <w:iCs/>
          <w:sz w:val="22"/>
        </w:rPr>
      </w:pPr>
      <w:r w:rsidRPr="009759D4">
        <w:rPr>
          <w:rFonts w:ascii="Arial" w:hAnsi="Arial" w:cs="Arial"/>
          <w:b/>
          <w:sz w:val="22"/>
        </w:rPr>
        <w:t xml:space="preserve">Figure </w:t>
      </w:r>
      <w:r>
        <w:rPr>
          <w:rFonts w:ascii="Arial" w:hAnsi="Arial" w:cs="Arial"/>
          <w:b/>
          <w:sz w:val="22"/>
        </w:rPr>
        <w:t>S</w:t>
      </w:r>
      <w:r w:rsidR="003337D6">
        <w:rPr>
          <w:rFonts w:ascii="Arial" w:hAnsi="Arial" w:cs="Arial"/>
          <w:b/>
          <w:sz w:val="22"/>
        </w:rPr>
        <w:t>4</w:t>
      </w:r>
      <w:r w:rsidRPr="009759D4">
        <w:rPr>
          <w:rFonts w:ascii="Arial" w:hAnsi="Arial" w:cs="Arial"/>
          <w:b/>
          <w:sz w:val="22"/>
        </w:rPr>
        <w:t xml:space="preserve">. </w:t>
      </w:r>
      <w:r w:rsidR="004F6E28" w:rsidRPr="004F6E28">
        <w:rPr>
          <w:rFonts w:ascii="Arial" w:hAnsi="Arial" w:cs="Arial"/>
          <w:b/>
          <w:sz w:val="22"/>
        </w:rPr>
        <w:t>SP time constant is a good predictor of phase-I duration but not phase-II duration or SP duration</w:t>
      </w:r>
      <w:r w:rsidR="004F6E28">
        <w:rPr>
          <w:rFonts w:ascii="Arial" w:hAnsi="Arial" w:cs="Arial"/>
          <w:b/>
          <w:sz w:val="22"/>
        </w:rPr>
        <w:t xml:space="preserve">. </w:t>
      </w:r>
      <w:r>
        <w:rPr>
          <w:rFonts w:ascii="Arial" w:hAnsi="Arial" w:cs="Arial"/>
          <w:sz w:val="22"/>
        </w:rPr>
        <w:t>(</w:t>
      </w:r>
      <w:r w:rsidR="00C3385A">
        <w:rPr>
          <w:rFonts w:ascii="Arial" w:hAnsi="Arial" w:cs="Arial"/>
          <w:sz w:val="22"/>
        </w:rPr>
        <w:t>a</w:t>
      </w:r>
      <w:r>
        <w:rPr>
          <w:rFonts w:ascii="Arial" w:hAnsi="Arial" w:cs="Arial"/>
          <w:sz w:val="22"/>
        </w:rPr>
        <w:t xml:space="preserve">) Phase-I, </w:t>
      </w:r>
      <w:r w:rsidR="00C3385A">
        <w:rPr>
          <w:rFonts w:ascii="Arial" w:hAnsi="Arial" w:cs="Arial"/>
          <w:sz w:val="22"/>
        </w:rPr>
        <w:t xml:space="preserve">(c) </w:t>
      </w:r>
      <w:r>
        <w:rPr>
          <w:rFonts w:ascii="Arial" w:hAnsi="Arial" w:cs="Arial"/>
          <w:sz w:val="22"/>
        </w:rPr>
        <w:t>phase-II, and</w:t>
      </w:r>
      <w:r w:rsidR="00C3385A">
        <w:rPr>
          <w:rFonts w:ascii="Arial" w:hAnsi="Arial" w:cs="Arial"/>
          <w:sz w:val="22"/>
        </w:rPr>
        <w:t xml:space="preserve"> (d)</w:t>
      </w:r>
      <w:r>
        <w:rPr>
          <w:rFonts w:ascii="Arial" w:hAnsi="Arial" w:cs="Arial"/>
          <w:sz w:val="22"/>
        </w:rPr>
        <w:t xml:space="preserve"> SP durations plotted </w:t>
      </w:r>
      <w:r w:rsidR="007313B6">
        <w:rPr>
          <w:rFonts w:ascii="Arial" w:hAnsi="Arial" w:cs="Arial"/>
          <w:sz w:val="22"/>
        </w:rPr>
        <w:t>against</w:t>
      </w:r>
      <w:r>
        <w:rPr>
          <w:rFonts w:ascii="Arial" w:hAnsi="Arial" w:cs="Arial"/>
          <w:sz w:val="22"/>
        </w:rPr>
        <w:t xml:space="preserve"> time constants </w:t>
      </w:r>
      <w:r w:rsidR="007313B6">
        <w:rPr>
          <w:rFonts w:ascii="Arial" w:hAnsi="Arial" w:cs="Arial"/>
          <w:sz w:val="22"/>
        </w:rPr>
        <w:t>for slow phases of the left eye, respectively. (</w:t>
      </w:r>
      <w:r w:rsidR="00C3385A">
        <w:rPr>
          <w:rFonts w:ascii="Arial" w:hAnsi="Arial" w:cs="Arial"/>
          <w:sz w:val="22"/>
        </w:rPr>
        <w:t>e</w:t>
      </w:r>
      <w:r w:rsidR="007313B6">
        <w:rPr>
          <w:rFonts w:ascii="Arial" w:hAnsi="Arial" w:cs="Arial"/>
          <w:sz w:val="22"/>
        </w:rPr>
        <w:t xml:space="preserve">, </w:t>
      </w:r>
      <w:r w:rsidR="00C3385A">
        <w:rPr>
          <w:rFonts w:ascii="Arial" w:hAnsi="Arial" w:cs="Arial"/>
          <w:sz w:val="22"/>
        </w:rPr>
        <w:t>g</w:t>
      </w:r>
      <w:r w:rsidR="007313B6">
        <w:rPr>
          <w:rFonts w:ascii="Arial" w:hAnsi="Arial" w:cs="Arial"/>
          <w:sz w:val="22"/>
        </w:rPr>
        <w:t xml:space="preserve">, and </w:t>
      </w:r>
      <w:r w:rsidR="00C3385A">
        <w:rPr>
          <w:rFonts w:ascii="Arial" w:hAnsi="Arial" w:cs="Arial"/>
          <w:sz w:val="22"/>
        </w:rPr>
        <w:t>h</w:t>
      </w:r>
      <w:r w:rsidR="007313B6">
        <w:rPr>
          <w:rFonts w:ascii="Arial" w:hAnsi="Arial" w:cs="Arial"/>
          <w:sz w:val="22"/>
        </w:rPr>
        <w:t>) The same plots for slow phases for the right eye. (</w:t>
      </w:r>
      <w:r w:rsidR="00C3385A">
        <w:rPr>
          <w:rFonts w:ascii="Arial" w:hAnsi="Arial" w:cs="Arial"/>
          <w:sz w:val="22"/>
        </w:rPr>
        <w:t>b</w:t>
      </w:r>
      <w:r w:rsidR="007313B6">
        <w:rPr>
          <w:rFonts w:ascii="Arial" w:hAnsi="Arial" w:cs="Arial"/>
          <w:sz w:val="22"/>
        </w:rPr>
        <w:t>) and (</w:t>
      </w:r>
      <w:r w:rsidR="00C3385A">
        <w:rPr>
          <w:rFonts w:ascii="Arial" w:hAnsi="Arial" w:cs="Arial"/>
          <w:sz w:val="22"/>
        </w:rPr>
        <w:t>f</w:t>
      </w:r>
      <w:r w:rsidR="007313B6">
        <w:rPr>
          <w:rFonts w:ascii="Arial" w:hAnsi="Arial" w:cs="Arial"/>
          <w:sz w:val="22"/>
        </w:rPr>
        <w:t xml:space="preserve">) </w:t>
      </w:r>
      <w:r w:rsidR="007313B6" w:rsidRPr="009759D4">
        <w:rPr>
          <w:rFonts w:ascii="Arial" w:hAnsi="Arial" w:cs="Arial"/>
          <w:sz w:val="22"/>
        </w:rPr>
        <w:t>show the magnifications of (</w:t>
      </w:r>
      <w:r w:rsidR="00C3385A">
        <w:rPr>
          <w:rFonts w:ascii="Arial" w:hAnsi="Arial" w:cs="Arial"/>
          <w:sz w:val="22"/>
        </w:rPr>
        <w:t>a</w:t>
      </w:r>
      <w:r w:rsidR="007313B6" w:rsidRPr="009759D4">
        <w:rPr>
          <w:rFonts w:ascii="Arial" w:hAnsi="Arial" w:cs="Arial"/>
          <w:sz w:val="22"/>
        </w:rPr>
        <w:t>) and (</w:t>
      </w:r>
      <w:r w:rsidR="00C3385A">
        <w:rPr>
          <w:rFonts w:ascii="Arial" w:hAnsi="Arial" w:cs="Arial"/>
          <w:sz w:val="22"/>
        </w:rPr>
        <w:t>e</w:t>
      </w:r>
      <w:r w:rsidR="007313B6" w:rsidRPr="009759D4">
        <w:rPr>
          <w:rFonts w:ascii="Arial" w:hAnsi="Arial" w:cs="Arial"/>
          <w:sz w:val="22"/>
        </w:rPr>
        <w:t>), respectively.</w:t>
      </w:r>
      <w:r w:rsidR="007313B6">
        <w:rPr>
          <w:rFonts w:ascii="Arial" w:hAnsi="Arial" w:cs="Arial"/>
          <w:sz w:val="22"/>
        </w:rPr>
        <w:t xml:space="preserve"> Data were collected from </w:t>
      </w:r>
      <w:r w:rsidR="007313B6" w:rsidRPr="009759D4">
        <w:rPr>
          <w:rFonts w:ascii="Arial" w:hAnsi="Arial" w:cs="Arial"/>
          <w:sz w:val="22"/>
        </w:rPr>
        <w:t xml:space="preserve">23, 19, </w:t>
      </w:r>
      <w:r w:rsidR="007313B6" w:rsidRPr="009759D4">
        <w:rPr>
          <w:rFonts w:ascii="Arial" w:hAnsi="Arial" w:cs="Arial"/>
          <w:sz w:val="22"/>
        </w:rPr>
        <w:lastRenderedPageBreak/>
        <w:t>16, 15 and 17</w:t>
      </w:r>
      <w:r w:rsidR="007313B6">
        <w:rPr>
          <w:rFonts w:ascii="Arial" w:hAnsi="Arial" w:cs="Arial"/>
          <w:sz w:val="22"/>
        </w:rPr>
        <w:t xml:space="preserve"> fish under</w:t>
      </w:r>
      <w:r>
        <w:rPr>
          <w:rFonts w:ascii="Arial" w:hAnsi="Arial" w:cs="Arial"/>
          <w:sz w:val="22"/>
        </w:rPr>
        <w:t xml:space="preserve"> 10</w:t>
      </w:r>
      <w:r w:rsidR="007313B6">
        <w:rPr>
          <w:rFonts w:ascii="Arial" w:hAnsi="Arial" w:cs="Arial"/>
          <w:sz w:val="22"/>
        </w:rPr>
        <w:t xml:space="preserve"> min of</w:t>
      </w:r>
      <w:r w:rsidRPr="009759D4">
        <w:rPr>
          <w:rFonts w:ascii="Arial" w:hAnsi="Arial" w:cs="Arial"/>
          <w:sz w:val="22"/>
        </w:rPr>
        <w:t xml:space="preserve"> 10, 20, 40, 60 and 80-deg/sec stimuli </w:t>
      </w:r>
      <w:r w:rsidR="007313B6">
        <w:rPr>
          <w:rFonts w:ascii="Arial" w:hAnsi="Arial" w:cs="Arial"/>
          <w:sz w:val="22"/>
        </w:rPr>
        <w:t xml:space="preserve">resulting in </w:t>
      </w:r>
      <w:r w:rsidR="003D02FF">
        <w:rPr>
          <w:rFonts w:ascii="Arial" w:hAnsi="Arial" w:cs="Arial"/>
          <w:sz w:val="22"/>
        </w:rPr>
        <w:t>2476, 1867, 1543, 1215, and</w:t>
      </w:r>
      <w:r w:rsidR="004D7861">
        <w:rPr>
          <w:rFonts w:ascii="Arial" w:hAnsi="Arial" w:cs="Arial"/>
          <w:sz w:val="22"/>
        </w:rPr>
        <w:t xml:space="preserve"> </w:t>
      </w:r>
      <w:r w:rsidR="003D02FF">
        <w:rPr>
          <w:rFonts w:ascii="Arial" w:hAnsi="Arial" w:cs="Arial"/>
          <w:sz w:val="22"/>
        </w:rPr>
        <w:t>1267 right-</w:t>
      </w:r>
      <w:r w:rsidR="003D02FF" w:rsidRPr="003D02FF">
        <w:rPr>
          <w:rFonts w:ascii="Arial" w:hAnsi="Arial" w:cs="Arial"/>
          <w:sz w:val="22"/>
        </w:rPr>
        <w:t xml:space="preserve">eye </w:t>
      </w:r>
      <w:r w:rsidRPr="003D02FF">
        <w:rPr>
          <w:rFonts w:ascii="Arial" w:hAnsi="Arial" w:cs="Arial"/>
          <w:sz w:val="22"/>
        </w:rPr>
        <w:t>slow phases</w:t>
      </w:r>
      <w:r w:rsidR="003D02FF" w:rsidRPr="003D02FF">
        <w:rPr>
          <w:rFonts w:ascii="Arial" w:hAnsi="Arial" w:cs="Arial"/>
          <w:sz w:val="22"/>
        </w:rPr>
        <w:t xml:space="preserve"> and</w:t>
      </w:r>
      <w:r w:rsidR="003D02FF">
        <w:rPr>
          <w:rFonts w:ascii="Arial" w:hAnsi="Arial" w:cs="Arial"/>
          <w:sz w:val="22"/>
        </w:rPr>
        <w:t xml:space="preserve"> 2461, 1889, 1561, 1234, and 1296 left-eye slow phases</w:t>
      </w:r>
      <w:r w:rsidRPr="009759D4">
        <w:rPr>
          <w:rFonts w:ascii="Arial" w:hAnsi="Arial" w:cs="Arial"/>
          <w:sz w:val="22"/>
        </w:rPr>
        <w:t>, respectively</w:t>
      </w:r>
      <w:r>
        <w:rPr>
          <w:rFonts w:ascii="Arial" w:hAnsi="Arial" w:cs="Arial"/>
          <w:sz w:val="22"/>
        </w:rPr>
        <w:t>.</w:t>
      </w:r>
      <w:r w:rsidR="004D7861">
        <w:rPr>
          <w:rFonts w:ascii="Arial" w:hAnsi="Arial" w:cs="Arial"/>
          <w:sz w:val="22"/>
        </w:rPr>
        <w:t xml:space="preserve"> R, Pearson’s correlation coefficient. </w:t>
      </w:r>
      <w:r w:rsidR="004D7861" w:rsidRPr="00C432A8">
        <w:rPr>
          <w:rFonts w:ascii="Arial" w:hAnsi="Arial" w:cs="Arial"/>
          <w:i/>
          <w:iCs/>
          <w:sz w:val="22"/>
        </w:rPr>
        <w:t>p</w:t>
      </w:r>
      <w:r w:rsidR="004D7861">
        <w:rPr>
          <w:rFonts w:ascii="Arial" w:hAnsi="Arial" w:cs="Arial"/>
          <w:sz w:val="22"/>
        </w:rPr>
        <w:t xml:space="preserve">, </w:t>
      </w:r>
      <w:r w:rsidR="004F6E28" w:rsidRPr="004F6E28">
        <w:rPr>
          <w:rFonts w:ascii="Arial" w:hAnsi="Arial" w:cs="Arial"/>
          <w:i/>
          <w:iCs/>
          <w:sz w:val="22"/>
        </w:rPr>
        <w:t>P</w:t>
      </w:r>
      <w:r w:rsidR="004D7861">
        <w:rPr>
          <w:rFonts w:ascii="Arial" w:hAnsi="Arial" w:cs="Arial"/>
          <w:sz w:val="22"/>
        </w:rPr>
        <w:t>-value</w:t>
      </w:r>
      <w:r w:rsidR="004F6E28">
        <w:rPr>
          <w:rFonts w:ascii="Arial" w:hAnsi="Arial" w:cs="Arial"/>
          <w:sz w:val="22"/>
        </w:rPr>
        <w:t xml:space="preserve"> of Pearson’s correlation</w:t>
      </w:r>
      <w:r w:rsidR="004D7861">
        <w:rPr>
          <w:rFonts w:ascii="Arial" w:hAnsi="Arial" w:cs="Arial"/>
          <w:sz w:val="22"/>
        </w:rPr>
        <w:t>.</w:t>
      </w:r>
      <w:r w:rsidR="00FE3422" w:rsidRPr="009759D4">
        <w:rPr>
          <w:rFonts w:ascii="Arial" w:hAnsi="Arial" w:cs="Arial"/>
          <w:bCs/>
          <w:iCs/>
          <w:sz w:val="22"/>
        </w:rPr>
        <w:br w:type="page"/>
      </w:r>
    </w:p>
    <w:p w14:paraId="775A55C0" w14:textId="39D547A6" w:rsidR="00FE3422" w:rsidRPr="009759D4" w:rsidRDefault="00806234" w:rsidP="00FE3422">
      <w:pPr>
        <w:rPr>
          <w:rFonts w:ascii="Arial" w:hAnsi="Arial" w:cs="Arial"/>
          <w:bCs/>
          <w:iCs/>
          <w:sz w:val="22"/>
        </w:rPr>
      </w:pPr>
      <w:r>
        <w:rPr>
          <w:rFonts w:ascii="Arial" w:hAnsi="Arial" w:cs="Arial"/>
          <w:noProof/>
          <w:sz w:val="22"/>
          <w:lang w:val="en-GB" w:eastAsia="en-GB"/>
        </w:rPr>
        <w:lastRenderedPageBreak/>
        <w:drawing>
          <wp:inline distT="0" distB="0" distL="0" distR="0" wp14:anchorId="089D80DF" wp14:editId="7ECDD79B">
            <wp:extent cx="6202045" cy="7561580"/>
            <wp:effectExtent l="0" t="0" r="8255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756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196DF" w14:textId="7A6567D4" w:rsidR="00994A3D" w:rsidRPr="009759D4" w:rsidRDefault="00994A3D" w:rsidP="002B4A57">
      <w:pPr>
        <w:keepNext/>
        <w:rPr>
          <w:rFonts w:ascii="Arial" w:hAnsi="Arial" w:cs="Arial"/>
          <w:b/>
          <w:sz w:val="22"/>
        </w:rPr>
      </w:pPr>
    </w:p>
    <w:p w14:paraId="7B65BC41" w14:textId="3C034865" w:rsidR="00390D34" w:rsidRPr="009759D4" w:rsidRDefault="00FE3422" w:rsidP="00654E8F">
      <w:pPr>
        <w:spacing w:before="240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bCs/>
          <w:sz w:val="22"/>
        </w:rPr>
        <w:t xml:space="preserve">Figure </w:t>
      </w:r>
      <w:r w:rsidR="009759D4">
        <w:rPr>
          <w:rFonts w:ascii="Arial" w:hAnsi="Arial" w:cs="Arial"/>
          <w:b/>
          <w:bCs/>
          <w:sz w:val="22"/>
        </w:rPr>
        <w:t>S</w:t>
      </w:r>
      <w:r w:rsidR="003337D6">
        <w:rPr>
          <w:rFonts w:ascii="Arial" w:hAnsi="Arial" w:cs="Arial"/>
          <w:b/>
          <w:bCs/>
          <w:sz w:val="22"/>
        </w:rPr>
        <w:t>5</w:t>
      </w:r>
      <w:r w:rsidR="00390D34" w:rsidRPr="009759D4">
        <w:rPr>
          <w:rFonts w:ascii="Arial" w:hAnsi="Arial" w:cs="Arial"/>
          <w:b/>
          <w:bCs/>
          <w:sz w:val="22"/>
        </w:rPr>
        <w:t>.</w:t>
      </w:r>
      <w:r w:rsidRPr="009759D4">
        <w:rPr>
          <w:rFonts w:ascii="Arial" w:hAnsi="Arial" w:cs="Arial"/>
          <w:b/>
          <w:bCs/>
          <w:sz w:val="22"/>
        </w:rPr>
        <w:t xml:space="preserve"> Eye beating fields under different stimulus velocities.</w:t>
      </w:r>
      <w:r w:rsidRPr="009759D4">
        <w:rPr>
          <w:rFonts w:ascii="Arial" w:hAnsi="Arial" w:cs="Arial"/>
          <w:sz w:val="22"/>
        </w:rPr>
        <w:t xml:space="preserve"> (</w:t>
      </w:r>
      <w:r w:rsidR="00C3385A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>-</w:t>
      </w:r>
      <w:r w:rsidR="00C3385A">
        <w:rPr>
          <w:rFonts w:ascii="Arial" w:hAnsi="Arial" w:cs="Arial"/>
          <w:sz w:val="22"/>
        </w:rPr>
        <w:t>e</w:t>
      </w:r>
      <w:r w:rsidRPr="009759D4">
        <w:rPr>
          <w:rFonts w:ascii="Arial" w:hAnsi="Arial" w:cs="Arial"/>
          <w:sz w:val="22"/>
        </w:rPr>
        <w:t>) Fields of eye movements during the 10-min recording, and the corresponding magnifications (</w:t>
      </w:r>
      <w:r w:rsidR="00C3385A">
        <w:rPr>
          <w:rFonts w:ascii="Arial" w:hAnsi="Arial" w:cs="Arial"/>
          <w:sz w:val="22"/>
        </w:rPr>
        <w:t>f</w:t>
      </w:r>
      <w:r w:rsidRPr="009759D4">
        <w:rPr>
          <w:rFonts w:ascii="Arial" w:hAnsi="Arial" w:cs="Arial"/>
          <w:sz w:val="22"/>
        </w:rPr>
        <w:t>-</w:t>
      </w:r>
      <w:r w:rsidR="00C3385A">
        <w:rPr>
          <w:rFonts w:ascii="Arial" w:hAnsi="Arial" w:cs="Arial"/>
          <w:sz w:val="22"/>
        </w:rPr>
        <w:t>j</w:t>
      </w:r>
      <w:r w:rsidRPr="009759D4">
        <w:rPr>
          <w:rFonts w:ascii="Arial" w:hAnsi="Arial" w:cs="Arial"/>
          <w:sz w:val="22"/>
        </w:rPr>
        <w:t xml:space="preserve">) of the first 30 sec under 10, </w:t>
      </w:r>
      <w:r w:rsidRPr="009759D4">
        <w:rPr>
          <w:rFonts w:ascii="Arial" w:hAnsi="Arial" w:cs="Arial"/>
          <w:sz w:val="22"/>
        </w:rPr>
        <w:lastRenderedPageBreak/>
        <w:t xml:space="preserve">20, 40, 60 and 80-deg/sec stimuli (n= 23, 19, 16, 15 and 17, respectively). </w:t>
      </w:r>
      <w:r w:rsidR="0090015B" w:rsidRPr="00685CD8">
        <w:rPr>
          <w:rFonts w:asciiTheme="minorHAnsi" w:hAnsiTheme="minorHAnsi" w:cstheme="minorHAnsi"/>
          <w:sz w:val="22"/>
        </w:rPr>
        <w:t>Positive values represent movements to the left (counterclockwise), and negative values represent movements to the right (clockwise).</w:t>
      </w:r>
      <w:r w:rsidR="0090015B">
        <w:rPr>
          <w:rFonts w:asciiTheme="minorHAnsi" w:hAnsiTheme="minorHAnsi" w:cstheme="minorHAnsi"/>
          <w:sz w:val="22"/>
        </w:rPr>
        <w:t xml:space="preserve"> </w:t>
      </w:r>
      <w:r w:rsidR="00B07D58">
        <w:rPr>
          <w:rFonts w:asciiTheme="minorHAnsi" w:hAnsiTheme="minorHAnsi" w:cstheme="minorHAnsi"/>
          <w:sz w:val="22"/>
        </w:rPr>
        <w:t>Left</w:t>
      </w:r>
      <w:r w:rsidR="00C3385A">
        <w:rPr>
          <w:rFonts w:asciiTheme="minorHAnsi" w:hAnsiTheme="minorHAnsi" w:cstheme="minorHAnsi"/>
          <w:sz w:val="22"/>
        </w:rPr>
        <w:t xml:space="preserve"> direction</w:t>
      </w:r>
      <w:r w:rsidR="00B07D58">
        <w:rPr>
          <w:rFonts w:asciiTheme="minorHAnsi" w:hAnsiTheme="minorHAnsi" w:cstheme="minorHAnsi"/>
          <w:sz w:val="22"/>
        </w:rPr>
        <w:t>, L. Right</w:t>
      </w:r>
      <w:r w:rsidR="00C3385A">
        <w:rPr>
          <w:rFonts w:asciiTheme="minorHAnsi" w:hAnsiTheme="minorHAnsi" w:cstheme="minorHAnsi"/>
          <w:sz w:val="22"/>
        </w:rPr>
        <w:t xml:space="preserve"> direction</w:t>
      </w:r>
      <w:r w:rsidR="00B07D58">
        <w:rPr>
          <w:rFonts w:asciiTheme="minorHAnsi" w:hAnsiTheme="minorHAnsi" w:cstheme="minorHAnsi"/>
          <w:sz w:val="22"/>
        </w:rPr>
        <w:t xml:space="preserve">, R. </w:t>
      </w:r>
      <w:r w:rsidRPr="009759D4">
        <w:rPr>
          <w:rFonts w:ascii="Arial" w:hAnsi="Arial" w:cs="Arial"/>
          <w:sz w:val="22"/>
        </w:rPr>
        <w:t>Degree, deg. Second, sec. Minute, min.</w:t>
      </w:r>
      <w:r w:rsidR="00390D34" w:rsidRPr="009759D4">
        <w:rPr>
          <w:rFonts w:ascii="Arial" w:hAnsi="Arial" w:cs="Arial"/>
          <w:sz w:val="22"/>
        </w:rPr>
        <w:br w:type="page"/>
      </w:r>
    </w:p>
    <w:p w14:paraId="588DBE0B" w14:textId="5CD0E8C6" w:rsidR="00DE23E8" w:rsidRPr="009759D4" w:rsidRDefault="00806234" w:rsidP="00654E8F">
      <w:pPr>
        <w:spacing w:before="24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27DD4378" wp14:editId="0956AA53">
            <wp:extent cx="2083435" cy="1860550"/>
            <wp:effectExtent l="0" t="0" r="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3A09C" w14:textId="323897BB" w:rsidR="00390D34" w:rsidRPr="009759D4" w:rsidRDefault="00390D34" w:rsidP="00654E8F">
      <w:pPr>
        <w:spacing w:before="240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bCs/>
          <w:sz w:val="22"/>
        </w:rPr>
        <w:t xml:space="preserve">Figure </w:t>
      </w:r>
      <w:r w:rsidR="009759D4">
        <w:rPr>
          <w:rFonts w:ascii="Arial" w:hAnsi="Arial" w:cs="Arial"/>
          <w:b/>
          <w:bCs/>
          <w:sz w:val="22"/>
        </w:rPr>
        <w:t>S</w:t>
      </w:r>
      <w:r w:rsidR="003337D6">
        <w:rPr>
          <w:rFonts w:ascii="Arial" w:hAnsi="Arial" w:cs="Arial"/>
          <w:b/>
          <w:bCs/>
          <w:sz w:val="22"/>
        </w:rPr>
        <w:t>6</w:t>
      </w:r>
      <w:r w:rsidRPr="009759D4">
        <w:rPr>
          <w:rFonts w:ascii="Arial" w:hAnsi="Arial" w:cs="Arial"/>
          <w:b/>
          <w:bCs/>
          <w:sz w:val="22"/>
        </w:rPr>
        <w:t>. The extended drifting duration after SP-duration adaptation in the left eye.</w:t>
      </w:r>
      <w:r w:rsidRPr="009759D4">
        <w:rPr>
          <w:rFonts w:ascii="Arial" w:hAnsi="Arial" w:cs="Arial"/>
          <w:sz w:val="22"/>
        </w:rPr>
        <w:t xml:space="preserve"> (</w:t>
      </w:r>
      <w:r w:rsidR="00C3385A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>) The comparison of the SP durations between the first and last 5-min windows of the stimulation. (</w:t>
      </w:r>
      <w:r w:rsidR="00C3385A">
        <w:rPr>
          <w:rFonts w:ascii="Arial" w:hAnsi="Arial" w:cs="Arial"/>
          <w:sz w:val="22"/>
        </w:rPr>
        <w:t>b</w:t>
      </w:r>
      <w:r w:rsidRPr="009759D4">
        <w:rPr>
          <w:rFonts w:ascii="Arial" w:hAnsi="Arial" w:cs="Arial"/>
          <w:sz w:val="22"/>
        </w:rPr>
        <w:t>) The comparison of drifting durations in darkness before and after the stimulation. Grey circles indicate average SP or drifting durations within each 5-min window of individual fish. Black circles ± error bars indicate median ± median absolute deviation of the population (n = 29). Asterisks denote the significant difference (*</w:t>
      </w:r>
      <w:r w:rsidR="009A71B9"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>, Wilcoxon signed rank test, p &lt; 0.0</w:t>
      </w:r>
      <w:r w:rsidR="009A71B9"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). Data are collected from the left eye. Degree, deg. Second, sec. Minute, min. Slow phase, SP.</w:t>
      </w:r>
      <w:r w:rsidRPr="009759D4">
        <w:rPr>
          <w:rFonts w:ascii="Arial" w:hAnsi="Arial" w:cs="Arial"/>
          <w:sz w:val="22"/>
        </w:rPr>
        <w:br w:type="page"/>
      </w:r>
    </w:p>
    <w:p w14:paraId="6CE242D0" w14:textId="5DFDF01F" w:rsidR="00390D34" w:rsidRPr="009759D4" w:rsidRDefault="00806234" w:rsidP="00654E8F">
      <w:pPr>
        <w:spacing w:before="24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53182B3C" wp14:editId="2C29E333">
            <wp:extent cx="3951605" cy="28943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0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1F983" w14:textId="2E253549" w:rsidR="00390D34" w:rsidRPr="009759D4" w:rsidRDefault="00390D34" w:rsidP="00654E8F">
      <w:pPr>
        <w:spacing w:before="240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bCs/>
          <w:sz w:val="22"/>
        </w:rPr>
        <w:t xml:space="preserve">Figure </w:t>
      </w:r>
      <w:r w:rsidR="009759D4">
        <w:rPr>
          <w:rFonts w:ascii="Arial" w:hAnsi="Arial" w:cs="Arial"/>
          <w:b/>
          <w:bCs/>
          <w:sz w:val="22"/>
        </w:rPr>
        <w:t>S</w:t>
      </w:r>
      <w:r w:rsidR="003337D6">
        <w:rPr>
          <w:rFonts w:ascii="Arial" w:hAnsi="Arial" w:cs="Arial"/>
          <w:b/>
          <w:bCs/>
          <w:sz w:val="22"/>
        </w:rPr>
        <w:t>7</w:t>
      </w:r>
      <w:r w:rsidRPr="009759D4">
        <w:rPr>
          <w:rFonts w:ascii="Arial" w:hAnsi="Arial" w:cs="Arial"/>
          <w:b/>
          <w:bCs/>
          <w:sz w:val="22"/>
        </w:rPr>
        <w:t>. A comparison between the drifting duration in darkness and SP duration in different time periods.</w:t>
      </w:r>
      <w:r w:rsidRPr="009759D4">
        <w:rPr>
          <w:rFonts w:ascii="Arial" w:hAnsi="Arial" w:cs="Arial"/>
          <w:sz w:val="22"/>
        </w:rPr>
        <w:t xml:space="preserve"> (</w:t>
      </w:r>
      <w:r w:rsidR="00806234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>) A visual stimulation protocol showing 5-min darkness followed by 10 min of optokinetic stimulation with the stimulus velocities in 10, 20, 40, 60 and 80 deg/sec (n= 23, 19, 16, 15 and 17, respectively). (</w:t>
      </w:r>
      <w:r w:rsidR="00806234">
        <w:rPr>
          <w:rFonts w:ascii="Arial" w:hAnsi="Arial" w:cs="Arial"/>
          <w:sz w:val="22"/>
        </w:rPr>
        <w:t>b</w:t>
      </w:r>
      <w:r w:rsidRPr="009759D4">
        <w:rPr>
          <w:rFonts w:ascii="Arial" w:hAnsi="Arial" w:cs="Arial"/>
          <w:sz w:val="22"/>
        </w:rPr>
        <w:t>) and (</w:t>
      </w:r>
      <w:r w:rsidR="00806234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 xml:space="preserve">) SP durations in the first 5 sec (early) and the last 5 sec (late) of </w:t>
      </w:r>
      <w:r w:rsidR="00653938">
        <w:rPr>
          <w:rFonts w:ascii="Arial" w:hAnsi="Arial" w:cs="Arial"/>
          <w:sz w:val="22"/>
        </w:rPr>
        <w:t>OKR</w:t>
      </w:r>
      <w:r w:rsidRPr="009759D4">
        <w:rPr>
          <w:rFonts w:ascii="Arial" w:hAnsi="Arial" w:cs="Arial"/>
          <w:sz w:val="22"/>
        </w:rPr>
        <w:t>, respectively, normalized by the pre-stimulus drifting duration (dark). Colored circles indicate the normalized SP duration of individual fish. Black circles ± error bars indicate median ± median absolute deviation of populations. Asterisks denote the significantly different than 1 (*</w:t>
      </w:r>
      <w:r w:rsidR="00E3224A"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 xml:space="preserve">, Wilcoxon signed rank test,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</w:t>
      </w:r>
      <w:r w:rsidR="00E3224A" w:rsidRPr="009759D4">
        <w:rPr>
          <w:rFonts w:ascii="Arial" w:hAnsi="Arial" w:cs="Arial"/>
          <w:sz w:val="22"/>
        </w:rPr>
        <w:t>0</w:t>
      </w:r>
      <w:r w:rsidR="00E3224A"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 xml:space="preserve">). Data are collected from the left eye. Degree, deg. Second, sec. Minute, min. Slow phase, SP. Optokinetic </w:t>
      </w:r>
      <w:r w:rsidR="00653938">
        <w:rPr>
          <w:rFonts w:ascii="Arial" w:hAnsi="Arial" w:cs="Arial"/>
          <w:sz w:val="22"/>
        </w:rPr>
        <w:t>response</w:t>
      </w:r>
      <w:r w:rsidRPr="009759D4">
        <w:rPr>
          <w:rFonts w:ascii="Arial" w:hAnsi="Arial" w:cs="Arial"/>
          <w:sz w:val="22"/>
        </w:rPr>
        <w:t xml:space="preserve">, </w:t>
      </w:r>
      <w:r w:rsidR="00653938">
        <w:rPr>
          <w:rFonts w:ascii="Arial" w:hAnsi="Arial" w:cs="Arial"/>
          <w:sz w:val="22"/>
        </w:rPr>
        <w:t>OKR</w:t>
      </w:r>
      <w:r w:rsidRPr="009759D4">
        <w:rPr>
          <w:rFonts w:ascii="Arial" w:hAnsi="Arial" w:cs="Arial"/>
          <w:sz w:val="22"/>
        </w:rPr>
        <w:t>.</w:t>
      </w:r>
      <w:r w:rsidRPr="009759D4">
        <w:rPr>
          <w:rFonts w:ascii="Arial" w:hAnsi="Arial" w:cs="Arial"/>
          <w:sz w:val="22"/>
        </w:rPr>
        <w:br w:type="page"/>
      </w:r>
    </w:p>
    <w:p w14:paraId="5618711F" w14:textId="2F48367D" w:rsidR="00390D34" w:rsidRPr="009759D4" w:rsidRDefault="00806234" w:rsidP="00654E8F">
      <w:pPr>
        <w:spacing w:before="240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5ACAFD79" wp14:editId="0331F9C9">
            <wp:extent cx="3188335" cy="20593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B8DAC" w14:textId="0836EB90" w:rsidR="00390D34" w:rsidRPr="009759D4" w:rsidRDefault="00390D34" w:rsidP="00654E8F">
      <w:pPr>
        <w:spacing w:before="240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bCs/>
          <w:sz w:val="22"/>
        </w:rPr>
        <w:t xml:space="preserve">Figure </w:t>
      </w:r>
      <w:r w:rsidR="009759D4">
        <w:rPr>
          <w:rFonts w:ascii="Arial" w:hAnsi="Arial" w:cs="Arial"/>
          <w:b/>
          <w:bCs/>
          <w:sz w:val="22"/>
        </w:rPr>
        <w:t>S</w:t>
      </w:r>
      <w:r w:rsidR="00D45F64">
        <w:rPr>
          <w:rFonts w:ascii="Arial" w:hAnsi="Arial" w:cs="Arial"/>
          <w:b/>
          <w:bCs/>
          <w:sz w:val="22"/>
        </w:rPr>
        <w:t>8</w:t>
      </w:r>
      <w:r w:rsidRPr="009759D4">
        <w:rPr>
          <w:rFonts w:ascii="Arial" w:hAnsi="Arial" w:cs="Arial"/>
          <w:b/>
          <w:bCs/>
          <w:sz w:val="22"/>
        </w:rPr>
        <w:t xml:space="preserve">. A comparison between </w:t>
      </w:r>
      <w:r w:rsidR="00806234">
        <w:rPr>
          <w:rFonts w:ascii="Arial" w:hAnsi="Arial" w:cs="Arial"/>
          <w:b/>
          <w:bCs/>
          <w:sz w:val="22"/>
        </w:rPr>
        <w:t>fixation</w:t>
      </w:r>
      <w:r w:rsidRPr="009759D4">
        <w:rPr>
          <w:rFonts w:ascii="Arial" w:hAnsi="Arial" w:cs="Arial"/>
          <w:b/>
          <w:bCs/>
          <w:sz w:val="22"/>
        </w:rPr>
        <w:t xml:space="preserve"> duration in darkness and the adapted SP duration after a prolonged stimulation.</w:t>
      </w:r>
      <w:r w:rsidRPr="009759D4">
        <w:rPr>
          <w:rFonts w:ascii="Arial" w:hAnsi="Arial" w:cs="Arial"/>
          <w:sz w:val="22"/>
        </w:rPr>
        <w:t xml:space="preserve"> (</w:t>
      </w:r>
      <w:r w:rsidR="00806234">
        <w:rPr>
          <w:rFonts w:ascii="Arial" w:hAnsi="Arial" w:cs="Arial"/>
          <w:sz w:val="22"/>
        </w:rPr>
        <w:t>a</w:t>
      </w:r>
      <w:r w:rsidRPr="009759D4">
        <w:rPr>
          <w:rFonts w:ascii="Arial" w:hAnsi="Arial" w:cs="Arial"/>
          <w:sz w:val="22"/>
        </w:rPr>
        <w:t xml:space="preserve">) The median ± median absolute deviation (n = 14) of left-eye drifting duration in the 5-min darkness and the following SP duration over 30-min </w:t>
      </w:r>
      <w:r w:rsidR="00653938">
        <w:rPr>
          <w:rFonts w:ascii="Arial" w:hAnsi="Arial" w:cs="Arial"/>
          <w:sz w:val="22"/>
        </w:rPr>
        <w:t>OKR</w:t>
      </w:r>
      <w:r w:rsidRPr="009759D4">
        <w:rPr>
          <w:rFonts w:ascii="Arial" w:hAnsi="Arial" w:cs="Arial"/>
          <w:sz w:val="22"/>
        </w:rPr>
        <w:t xml:space="preserve"> under 10-deg/sec stimulus. Pre-stimulus darkness is covered by </w:t>
      </w:r>
      <w:r w:rsidR="008072DA">
        <w:rPr>
          <w:rFonts w:ascii="Arial" w:hAnsi="Arial" w:cs="Arial"/>
          <w:sz w:val="22"/>
        </w:rPr>
        <w:t xml:space="preserve">a </w:t>
      </w:r>
      <w:r w:rsidRPr="009759D4">
        <w:rPr>
          <w:rFonts w:ascii="Arial" w:hAnsi="Arial" w:cs="Arial"/>
          <w:sz w:val="22"/>
        </w:rPr>
        <w:t>grey</w:t>
      </w:r>
      <w:r w:rsidR="008072DA">
        <w:rPr>
          <w:rFonts w:ascii="Arial" w:hAnsi="Arial" w:cs="Arial"/>
          <w:sz w:val="22"/>
        </w:rPr>
        <w:t>-</w:t>
      </w:r>
      <w:r w:rsidRPr="009759D4">
        <w:rPr>
          <w:rFonts w:ascii="Arial" w:hAnsi="Arial" w:cs="Arial"/>
          <w:sz w:val="22"/>
        </w:rPr>
        <w:t>shaded area. The increased SP duration was fit by a first order exponential curve as the black line. (</w:t>
      </w:r>
      <w:r w:rsidR="00806234">
        <w:rPr>
          <w:rFonts w:ascii="Arial" w:hAnsi="Arial" w:cs="Arial"/>
          <w:sz w:val="22"/>
        </w:rPr>
        <w:t>b</w:t>
      </w:r>
      <w:r w:rsidRPr="009759D4">
        <w:rPr>
          <w:rFonts w:ascii="Arial" w:hAnsi="Arial" w:cs="Arial"/>
          <w:sz w:val="22"/>
        </w:rPr>
        <w:t>) SP duration in the last 5 sec normalized by the pre-stimulus drifting duration in darkness. Green circles indicate the normalized SP durations of individual fish. Black circles ± error bars indicate median ± median absolute deviation of the population. Normalized SP duration is not significantly different from 1 (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= 0.241; Wilcoxon signed rank test). Degree, deg. Second, sec. Minute, min. Slow phase, SP. Optokinetic </w:t>
      </w:r>
      <w:r w:rsidR="00653938">
        <w:rPr>
          <w:rFonts w:ascii="Arial" w:hAnsi="Arial" w:cs="Arial"/>
          <w:sz w:val="22"/>
        </w:rPr>
        <w:t>response</w:t>
      </w:r>
      <w:r w:rsidRPr="009759D4">
        <w:rPr>
          <w:rFonts w:ascii="Arial" w:hAnsi="Arial" w:cs="Arial"/>
          <w:sz w:val="22"/>
        </w:rPr>
        <w:t xml:space="preserve">, </w:t>
      </w:r>
      <w:r w:rsidR="00653938">
        <w:rPr>
          <w:rFonts w:ascii="Arial" w:hAnsi="Arial" w:cs="Arial"/>
          <w:sz w:val="22"/>
        </w:rPr>
        <w:t>OKR</w:t>
      </w:r>
      <w:r w:rsidRPr="009759D4">
        <w:rPr>
          <w:rFonts w:ascii="Arial" w:hAnsi="Arial" w:cs="Arial"/>
          <w:sz w:val="22"/>
        </w:rPr>
        <w:t>.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54D90AEE" w14:textId="77777777" w:rsidTr="00390D34">
        <w:tc>
          <w:tcPr>
            <w:tcW w:w="1440" w:type="dxa"/>
          </w:tcPr>
          <w:p w14:paraId="0F6AB47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B9B265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A1B501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4DB824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422B3E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25D001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16F1837D" w14:textId="77777777" w:rsidTr="00390D34">
        <w:tc>
          <w:tcPr>
            <w:tcW w:w="1440" w:type="dxa"/>
          </w:tcPr>
          <w:p w14:paraId="25853C7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036E035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E83E7F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566DF2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68A93C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2D545299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574AEF" w:rsidRPr="009759D4" w14:paraId="403DCB91" w14:textId="77777777" w:rsidTr="00390D34">
        <w:tc>
          <w:tcPr>
            <w:tcW w:w="1440" w:type="dxa"/>
          </w:tcPr>
          <w:p w14:paraId="4A4E05F6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2E478702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09132D00" w14:textId="5A5612A8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E61740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1489</w:t>
            </w:r>
          </w:p>
        </w:tc>
        <w:tc>
          <w:tcPr>
            <w:tcW w:w="1440" w:type="dxa"/>
            <w:shd w:val="clear" w:color="auto" w:fill="A6A6A6"/>
          </w:tcPr>
          <w:p w14:paraId="3FB2013D" w14:textId="36C311EA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2AE64965" w14:textId="749301BD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5F9A5F10" w14:textId="46B6B7A8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574AEF" w:rsidRPr="009759D4" w14:paraId="24DC0FF5" w14:textId="77777777" w:rsidTr="00390D34">
        <w:tc>
          <w:tcPr>
            <w:tcW w:w="1440" w:type="dxa"/>
          </w:tcPr>
          <w:p w14:paraId="1DB762F4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1F5BE5FC" w14:textId="04F2560D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574AEF">
              <w:rPr>
                <w:rFonts w:ascii="Arial" w:hAnsi="Arial" w:cs="Arial"/>
                <w:sz w:val="22"/>
              </w:rPr>
              <w:t>0.038</w:t>
            </w:r>
            <w:r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vAlign w:val="center"/>
          </w:tcPr>
          <w:p w14:paraId="2392C8FE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513586F3" w14:textId="33168A81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0789">
              <w:t>0.</w:t>
            </w:r>
            <w:r>
              <w:t>041*</w:t>
            </w:r>
          </w:p>
        </w:tc>
        <w:tc>
          <w:tcPr>
            <w:tcW w:w="1440" w:type="dxa"/>
            <w:shd w:val="clear" w:color="auto" w:fill="A6A6A6"/>
          </w:tcPr>
          <w:p w14:paraId="0D86E77B" w14:textId="6F80C641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D74AF4">
              <w:t>0.00</w:t>
            </w:r>
            <w:r>
              <w:t>4**</w:t>
            </w:r>
          </w:p>
        </w:tc>
        <w:tc>
          <w:tcPr>
            <w:tcW w:w="1440" w:type="dxa"/>
            <w:shd w:val="clear" w:color="auto" w:fill="A6A6A6"/>
          </w:tcPr>
          <w:p w14:paraId="0B6B0CF0" w14:textId="3A42A6B9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F13C8">
              <w:t>0.02</w:t>
            </w:r>
            <w:r>
              <w:t>7*</w:t>
            </w:r>
          </w:p>
        </w:tc>
      </w:tr>
      <w:tr w:rsidR="00574AEF" w:rsidRPr="009759D4" w14:paraId="34156A1D" w14:textId="77777777" w:rsidTr="00390D34">
        <w:tc>
          <w:tcPr>
            <w:tcW w:w="1440" w:type="dxa"/>
          </w:tcPr>
          <w:p w14:paraId="295CE965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6C7294CA" w14:textId="6AB07594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02C30611" w14:textId="29E51EA2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574AEF">
              <w:rPr>
                <w:rFonts w:ascii="Arial" w:hAnsi="Arial" w:cs="Arial"/>
                <w:sz w:val="22"/>
              </w:rPr>
              <w:t>0.107</w:t>
            </w:r>
          </w:p>
        </w:tc>
        <w:tc>
          <w:tcPr>
            <w:tcW w:w="1440" w:type="dxa"/>
            <w:vAlign w:val="center"/>
          </w:tcPr>
          <w:p w14:paraId="0ECC773F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550760CA" w14:textId="38429F74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D74AF4">
              <w:t>0.998</w:t>
            </w:r>
          </w:p>
        </w:tc>
        <w:tc>
          <w:tcPr>
            <w:tcW w:w="1440" w:type="dxa"/>
            <w:shd w:val="clear" w:color="auto" w:fill="A6A6A6"/>
          </w:tcPr>
          <w:p w14:paraId="1718F901" w14:textId="695692C4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</w:tr>
      <w:tr w:rsidR="00574AEF" w:rsidRPr="009759D4" w14:paraId="47CDDE0D" w14:textId="77777777" w:rsidTr="003620E5">
        <w:tc>
          <w:tcPr>
            <w:tcW w:w="1440" w:type="dxa"/>
          </w:tcPr>
          <w:p w14:paraId="3494B0B4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474BBEE2" w14:textId="0E9BAEE5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3FE6C79B" w14:textId="6F34922C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0.063</w:t>
            </w:r>
          </w:p>
        </w:tc>
        <w:tc>
          <w:tcPr>
            <w:tcW w:w="1440" w:type="dxa"/>
            <w:vAlign w:val="center"/>
          </w:tcPr>
          <w:p w14:paraId="1384678B" w14:textId="34AF0103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5984F7FE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5D2AA376" w14:textId="39494A3C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F13C8">
              <w:t>0.999</w:t>
            </w:r>
          </w:p>
        </w:tc>
      </w:tr>
      <w:tr w:rsidR="00574AEF" w:rsidRPr="009759D4" w14:paraId="5346541C" w14:textId="77777777" w:rsidTr="00F80C08">
        <w:tc>
          <w:tcPr>
            <w:tcW w:w="1440" w:type="dxa"/>
          </w:tcPr>
          <w:p w14:paraId="3FCC800D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35938B5" w14:textId="059151E6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0E14442" w14:textId="31AA02F8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DB2948">
              <w:t>0.0</w:t>
            </w:r>
            <w:r>
              <w:t>90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D045CE9" w14:textId="37223CA0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DB2948">
              <w:t>1</w:t>
            </w:r>
            <w:r>
              <w:t>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B6D34AE" w14:textId="797A0EAB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t>1.000</w:t>
            </w:r>
          </w:p>
        </w:tc>
        <w:tc>
          <w:tcPr>
            <w:tcW w:w="1440" w:type="dxa"/>
            <w:vAlign w:val="center"/>
          </w:tcPr>
          <w:p w14:paraId="678ACF79" w14:textId="77777777" w:rsidR="00574AEF" w:rsidRPr="009759D4" w:rsidRDefault="00574AEF" w:rsidP="00574AEF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7439FC53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4C15996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3A9E49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7B38A9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DD78D2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14EFF0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7E99FAD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6F91E8B9" w14:textId="4DE27530" w:rsidR="00390D34" w:rsidRPr="009759D4" w:rsidRDefault="00390D34" w:rsidP="00390D34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Pr="009759D4">
        <w:rPr>
          <w:rFonts w:ascii="Arial" w:hAnsi="Arial" w:cs="Arial"/>
          <w:b/>
          <w:sz w:val="22"/>
        </w:rPr>
        <w:t>1.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of multiple comparison tests </w:t>
      </w:r>
      <w:r w:rsidR="00334CDD">
        <w:rPr>
          <w:rFonts w:ascii="Arial" w:hAnsi="Arial" w:cs="Arial"/>
          <w:sz w:val="22"/>
        </w:rPr>
        <w:t>using</w:t>
      </w:r>
      <w:r w:rsidR="00EB371A">
        <w:rPr>
          <w:rFonts w:ascii="Arial" w:hAnsi="Arial" w:cs="Arial"/>
          <w:sz w:val="22"/>
        </w:rPr>
        <w:t xml:space="preserve"> </w:t>
      </w:r>
      <w:r w:rsidR="00EB371A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EB371A" w:rsidRPr="00EB371A">
        <w:rPr>
          <w:rFonts w:ascii="Arial" w:hAnsi="Arial" w:cs="Arial"/>
          <w:sz w:val="22"/>
        </w:rPr>
        <w:t>Sidák’s</w:t>
      </w:r>
      <w:proofErr w:type="spellEnd"/>
      <w:r w:rsidR="00EB371A" w:rsidRPr="00EB371A">
        <w:rPr>
          <w:rFonts w:ascii="Arial" w:hAnsi="Arial" w:cs="Arial"/>
          <w:sz w:val="22"/>
        </w:rPr>
        <w:t xml:space="preserve"> approach</w:t>
      </w:r>
      <w:r w:rsidR="00EB371A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 xml:space="preserve">follow </w:t>
      </w:r>
      <w:r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Pr="009759D4">
        <w:rPr>
          <w:rFonts w:ascii="Arial" w:hAnsi="Arial" w:cs="Arial"/>
          <w:sz w:val="22"/>
        </w:rPr>
        <w:t xml:space="preserve"> (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</w:t>
      </w:r>
      <w:r w:rsidR="00DF1984">
        <w:rPr>
          <w:rFonts w:ascii="Arial" w:hAnsi="Arial" w:cs="Arial"/>
          <w:sz w:val="22"/>
        </w:rPr>
        <w:t>&lt; 0.001</w:t>
      </w:r>
      <w:r w:rsidRPr="009759D4">
        <w:rPr>
          <w:rFonts w:ascii="Arial" w:eastAsia="Times New Roman" w:hAnsi="Arial" w:cs="Arial"/>
          <w:color w:val="000000"/>
          <w:sz w:val="22"/>
        </w:rPr>
        <w:t>,</w:t>
      </w:r>
      <w:r w:rsidRPr="009759D4">
        <w:rPr>
          <w:rFonts w:ascii="Arial" w:hAnsi="Arial" w:cs="Arial"/>
          <w:sz w:val="22"/>
        </w:rPr>
        <w:t xml:space="preserve"> left eye;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</w:t>
      </w:r>
      <w:r w:rsidR="00DF1984">
        <w:rPr>
          <w:rFonts w:ascii="Arial" w:hAnsi="Arial" w:cs="Arial"/>
          <w:sz w:val="22"/>
        </w:rPr>
        <w:t>&lt; 0.001</w:t>
      </w:r>
      <w:r w:rsidRPr="009759D4">
        <w:rPr>
          <w:rFonts w:ascii="Arial" w:eastAsia="Times New Roman" w:hAnsi="Arial" w:cs="Arial"/>
          <w:color w:val="000000"/>
          <w:sz w:val="22"/>
        </w:rPr>
        <w:t>, right eye</w:t>
      </w:r>
      <w:r w:rsidRPr="009759D4">
        <w:rPr>
          <w:rFonts w:ascii="Arial" w:hAnsi="Arial" w:cs="Arial"/>
          <w:sz w:val="22"/>
        </w:rPr>
        <w:t>) for the first 5-sec SP durations among different stimulus velocity conditions (grey circles in 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</w:t>
      </w:r>
      <w:r w:rsidR="009759D4"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S1</w:t>
      </w:r>
      <w:r w:rsidR="00806234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 xml:space="preserve">). Shaded areas </w:t>
      </w:r>
      <w:r w:rsidR="00334CDD">
        <w:rPr>
          <w:rFonts w:ascii="Arial" w:hAnsi="Arial" w:cs="Arial"/>
          <w:sz w:val="22"/>
        </w:rPr>
        <w:t>in the table represent</w:t>
      </w:r>
      <w:r w:rsidRPr="009759D4">
        <w:rPr>
          <w:rFonts w:ascii="Arial" w:hAnsi="Arial" w:cs="Arial"/>
          <w:sz w:val="22"/>
        </w:rPr>
        <w:t xml:space="preserve"> the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>-values from the right eye</w:t>
      </w:r>
      <w:r w:rsidR="00334CDD">
        <w:rPr>
          <w:rFonts w:ascii="Arial" w:hAnsi="Arial" w:cs="Arial"/>
          <w:sz w:val="22"/>
        </w:rPr>
        <w:t>, while</w:t>
      </w:r>
      <w:r w:rsidRPr="009759D4">
        <w:rPr>
          <w:rFonts w:ascii="Arial" w:hAnsi="Arial" w:cs="Arial"/>
          <w:sz w:val="22"/>
        </w:rPr>
        <w:t xml:space="preserve"> the</w:t>
      </w:r>
      <w:r w:rsidR="00334CDD">
        <w:rPr>
          <w:rFonts w:ascii="Arial" w:hAnsi="Arial" w:cs="Arial"/>
          <w:sz w:val="22"/>
        </w:rPr>
        <w:t xml:space="preserve"> unshaded areas in the table represent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from the left eye. 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0.05</w:t>
      </w:r>
      <w:r w:rsidR="00DF1984">
        <w:rPr>
          <w:rFonts w:ascii="Arial" w:hAnsi="Arial" w:cs="Arial"/>
          <w:sz w:val="22"/>
        </w:rPr>
        <w:t>; *</w:t>
      </w:r>
      <w:r w:rsidR="00DF1984" w:rsidRPr="009759D4">
        <w:rPr>
          <w:rFonts w:ascii="Arial" w:hAnsi="Arial" w:cs="Arial"/>
          <w:sz w:val="22"/>
        </w:rPr>
        <w:t xml:space="preserve">*, </w:t>
      </w:r>
      <w:r w:rsidR="00DF1984" w:rsidRPr="009759D4">
        <w:rPr>
          <w:rFonts w:ascii="Arial" w:hAnsi="Arial" w:cs="Arial"/>
          <w:i/>
          <w:iCs/>
          <w:sz w:val="22"/>
        </w:rPr>
        <w:t>p</w:t>
      </w:r>
      <w:r w:rsidR="00DF1984" w:rsidRPr="009759D4">
        <w:rPr>
          <w:rFonts w:ascii="Arial" w:hAnsi="Arial" w:cs="Arial"/>
          <w:sz w:val="22"/>
        </w:rPr>
        <w:t xml:space="preserve"> &lt; 0.0</w:t>
      </w:r>
      <w:r w:rsidR="00DF1984">
        <w:rPr>
          <w:rFonts w:ascii="Arial" w:hAnsi="Arial" w:cs="Arial"/>
          <w:sz w:val="22"/>
        </w:rPr>
        <w:t xml:space="preserve">1; </w:t>
      </w:r>
      <w:r w:rsidR="00DF1984" w:rsidRPr="009759D4">
        <w:rPr>
          <w:rFonts w:ascii="Arial" w:hAnsi="Arial" w:cs="Arial"/>
          <w:sz w:val="22"/>
        </w:rPr>
        <w:t>*</w:t>
      </w:r>
      <w:r w:rsidR="00DF1984">
        <w:rPr>
          <w:rFonts w:ascii="Arial" w:hAnsi="Arial" w:cs="Arial"/>
          <w:sz w:val="22"/>
        </w:rPr>
        <w:t>**</w:t>
      </w:r>
      <w:r w:rsidR="00DF1984" w:rsidRPr="009759D4">
        <w:rPr>
          <w:rFonts w:ascii="Arial" w:hAnsi="Arial" w:cs="Arial"/>
          <w:sz w:val="22"/>
        </w:rPr>
        <w:t xml:space="preserve">, </w:t>
      </w:r>
      <w:r w:rsidR="00DF1984" w:rsidRPr="009759D4">
        <w:rPr>
          <w:rFonts w:ascii="Arial" w:hAnsi="Arial" w:cs="Arial"/>
          <w:i/>
          <w:iCs/>
          <w:sz w:val="22"/>
        </w:rPr>
        <w:t>p</w:t>
      </w:r>
      <w:r w:rsidR="00DF1984" w:rsidRPr="009759D4">
        <w:rPr>
          <w:rFonts w:ascii="Arial" w:hAnsi="Arial" w:cs="Arial"/>
          <w:sz w:val="22"/>
        </w:rPr>
        <w:t xml:space="preserve"> &lt; 0.0</w:t>
      </w:r>
      <w:r w:rsidR="00DF1984"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. Degree, deg. Second, sec.</w:t>
      </w:r>
      <w:r w:rsidR="00334CDD">
        <w:rPr>
          <w:rFonts w:ascii="Arial" w:hAnsi="Arial" w:cs="Arial"/>
          <w:sz w:val="22"/>
        </w:rPr>
        <w:t xml:space="preserve"> </w:t>
      </w:r>
      <w:r w:rsidR="00334CDD" w:rsidRPr="009759D4">
        <w:rPr>
          <w:rFonts w:ascii="Arial" w:hAnsi="Arial" w:cs="Arial"/>
          <w:sz w:val="22"/>
        </w:rPr>
        <w:t>Slow phase, SP.</w:t>
      </w:r>
    </w:p>
    <w:p w14:paraId="4B99E2B0" w14:textId="77777777" w:rsidR="00390D34" w:rsidRPr="009759D4" w:rsidRDefault="00390D34" w:rsidP="00390D34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E61740" w:rsidRPr="009759D4" w14:paraId="73A55135" w14:textId="77777777" w:rsidTr="007307DE">
        <w:tc>
          <w:tcPr>
            <w:tcW w:w="1440" w:type="dxa"/>
          </w:tcPr>
          <w:p w14:paraId="442752C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3A000E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C4F5884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B037514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EAF51CA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6E17DD5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E61740" w:rsidRPr="009759D4" w14:paraId="19BEF613" w14:textId="77777777" w:rsidTr="007307DE">
        <w:tc>
          <w:tcPr>
            <w:tcW w:w="1440" w:type="dxa"/>
          </w:tcPr>
          <w:p w14:paraId="28294F9F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53E059D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60E41141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876DDA1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73213C5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5D156B37" w14:textId="77777777" w:rsidR="00E61740" w:rsidRPr="009759D4" w:rsidRDefault="00E61740" w:rsidP="007307DE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E61740" w:rsidRPr="009759D4" w14:paraId="07C119D0" w14:textId="77777777" w:rsidTr="007307DE">
        <w:tc>
          <w:tcPr>
            <w:tcW w:w="1440" w:type="dxa"/>
          </w:tcPr>
          <w:p w14:paraId="4DF2E941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7AEB3ED9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2DD6FBAD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E61740">
              <w:rPr>
                <w:rFonts w:ascii="Arial" w:hAnsi="Arial" w:cs="Arial"/>
                <w:sz w:val="22"/>
              </w:rPr>
              <w:t>0.430</w:t>
            </w:r>
          </w:p>
        </w:tc>
        <w:tc>
          <w:tcPr>
            <w:tcW w:w="1440" w:type="dxa"/>
            <w:shd w:val="clear" w:color="auto" w:fill="A6A6A6"/>
          </w:tcPr>
          <w:p w14:paraId="2B81E49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0789">
              <w:t>0.98</w:t>
            </w:r>
            <w:r>
              <w:t>4</w:t>
            </w:r>
          </w:p>
        </w:tc>
        <w:tc>
          <w:tcPr>
            <w:tcW w:w="1440" w:type="dxa"/>
            <w:shd w:val="clear" w:color="auto" w:fill="A6A6A6"/>
          </w:tcPr>
          <w:p w14:paraId="312BD019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64FD6">
              <w:t>0.843</w:t>
            </w:r>
          </w:p>
        </w:tc>
        <w:tc>
          <w:tcPr>
            <w:tcW w:w="1440" w:type="dxa"/>
            <w:shd w:val="clear" w:color="auto" w:fill="A6A6A6"/>
          </w:tcPr>
          <w:p w14:paraId="78DB14FD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0B3D78">
              <w:t>0.165</w:t>
            </w:r>
          </w:p>
        </w:tc>
      </w:tr>
      <w:tr w:rsidR="00E61740" w:rsidRPr="009759D4" w14:paraId="57EBDAC6" w14:textId="77777777" w:rsidTr="007307DE">
        <w:tc>
          <w:tcPr>
            <w:tcW w:w="1440" w:type="dxa"/>
          </w:tcPr>
          <w:p w14:paraId="1607E342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47A6124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sz w:val="22"/>
              </w:rPr>
              <w:t>0.789</w:t>
            </w:r>
          </w:p>
        </w:tc>
        <w:tc>
          <w:tcPr>
            <w:tcW w:w="1440" w:type="dxa"/>
            <w:vAlign w:val="center"/>
          </w:tcPr>
          <w:p w14:paraId="4917E337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3474A260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0789">
              <w:t>0.994</w:t>
            </w:r>
          </w:p>
        </w:tc>
        <w:tc>
          <w:tcPr>
            <w:tcW w:w="1440" w:type="dxa"/>
            <w:shd w:val="clear" w:color="auto" w:fill="A6A6A6"/>
          </w:tcPr>
          <w:p w14:paraId="79861E34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shd w:val="clear" w:color="auto" w:fill="A6A6A6"/>
          </w:tcPr>
          <w:p w14:paraId="2941AF39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</w:tr>
      <w:tr w:rsidR="00E61740" w:rsidRPr="009759D4" w14:paraId="7C2C4D6A" w14:textId="77777777" w:rsidTr="007307DE">
        <w:tc>
          <w:tcPr>
            <w:tcW w:w="1440" w:type="dxa"/>
          </w:tcPr>
          <w:p w14:paraId="0E34B932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17B16FC9" w14:textId="27E8B942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0.994</w:t>
            </w:r>
          </w:p>
        </w:tc>
        <w:tc>
          <w:tcPr>
            <w:tcW w:w="1440" w:type="dxa"/>
          </w:tcPr>
          <w:p w14:paraId="0D1A237A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3ECFAE4D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405E958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shd w:val="clear" w:color="auto" w:fill="A6A6A6"/>
          </w:tcPr>
          <w:p w14:paraId="079BB99C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0B3D78">
              <w:t>0.89</w:t>
            </w:r>
            <w:r>
              <w:t>4</w:t>
            </w:r>
          </w:p>
        </w:tc>
      </w:tr>
      <w:tr w:rsidR="00E61740" w:rsidRPr="009759D4" w14:paraId="5C08C20C" w14:textId="77777777" w:rsidTr="007307DE">
        <w:tc>
          <w:tcPr>
            <w:tcW w:w="1440" w:type="dxa"/>
          </w:tcPr>
          <w:p w14:paraId="4AA2E11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65A29D8D" w14:textId="2617D0CD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0.875</w:t>
            </w:r>
          </w:p>
        </w:tc>
        <w:tc>
          <w:tcPr>
            <w:tcW w:w="1440" w:type="dxa"/>
          </w:tcPr>
          <w:p w14:paraId="2A8314C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01C0AEA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57F8CB0E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E92AD21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0B3D78">
              <w:t>0.99</w:t>
            </w:r>
            <w:r>
              <w:t>4</w:t>
            </w:r>
          </w:p>
        </w:tc>
      </w:tr>
      <w:tr w:rsidR="00E61740" w:rsidRPr="009759D4" w14:paraId="44794EF6" w14:textId="77777777" w:rsidTr="007307DE">
        <w:tc>
          <w:tcPr>
            <w:tcW w:w="1440" w:type="dxa"/>
          </w:tcPr>
          <w:p w14:paraId="57093853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7C2AC8F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8F02E1">
              <w:t>0.456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262ACB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E8895E3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8F02E1">
              <w:t>0.985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8EB0227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t>1.000</w:t>
            </w:r>
          </w:p>
        </w:tc>
        <w:tc>
          <w:tcPr>
            <w:tcW w:w="1440" w:type="dxa"/>
            <w:vAlign w:val="center"/>
          </w:tcPr>
          <w:p w14:paraId="0ABE6019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E61740" w:rsidRPr="009759D4" w14:paraId="0A8E7F33" w14:textId="77777777" w:rsidTr="007307DE">
        <w:tc>
          <w:tcPr>
            <w:tcW w:w="1440" w:type="dxa"/>
            <w:tcBorders>
              <w:right w:val="single" w:sz="4" w:space="0" w:color="000000"/>
            </w:tcBorders>
          </w:tcPr>
          <w:p w14:paraId="7CD70FD3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187176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69986BD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AD2BC9B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19A45C6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36739100" w14:textId="77777777" w:rsidR="00E61740" w:rsidRPr="009759D4" w:rsidRDefault="00E61740" w:rsidP="007307DE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565883E2" w14:textId="65BF032F" w:rsidR="00390D34" w:rsidRPr="009759D4" w:rsidRDefault="00390D34" w:rsidP="00390D34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Pr="009759D4">
        <w:rPr>
          <w:rFonts w:ascii="Arial" w:hAnsi="Arial" w:cs="Arial"/>
          <w:b/>
          <w:sz w:val="22"/>
        </w:rPr>
        <w:t>2.</w:t>
      </w:r>
      <w:r w:rsidRPr="009759D4">
        <w:rPr>
          <w:rFonts w:ascii="Arial" w:hAnsi="Arial" w:cs="Arial"/>
          <w:sz w:val="22"/>
        </w:rPr>
        <w:t xml:space="preserve"> </w:t>
      </w:r>
      <w:r w:rsidR="00334CDD" w:rsidRPr="009759D4">
        <w:rPr>
          <w:rFonts w:ascii="Arial" w:hAnsi="Arial" w:cs="Arial"/>
          <w:i/>
          <w:iCs/>
          <w:sz w:val="22"/>
        </w:rPr>
        <w:t>P</w:t>
      </w:r>
      <w:r w:rsidR="00334CDD" w:rsidRPr="009759D4">
        <w:rPr>
          <w:rFonts w:ascii="Arial" w:hAnsi="Arial" w:cs="Arial"/>
          <w:sz w:val="22"/>
        </w:rPr>
        <w:t xml:space="preserve">-values of multiple comparison tests </w:t>
      </w:r>
      <w:r w:rsidR="00334CDD">
        <w:rPr>
          <w:rFonts w:ascii="Arial" w:hAnsi="Arial" w:cs="Arial"/>
          <w:sz w:val="22"/>
        </w:rPr>
        <w:t xml:space="preserve">using </w:t>
      </w:r>
      <w:r w:rsidR="00334CDD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334CDD" w:rsidRPr="00EB371A">
        <w:rPr>
          <w:rFonts w:ascii="Arial" w:hAnsi="Arial" w:cs="Arial"/>
          <w:sz w:val="22"/>
        </w:rPr>
        <w:t>Sidák’s</w:t>
      </w:r>
      <w:proofErr w:type="spellEnd"/>
      <w:r w:rsidR="00334CDD" w:rsidRPr="00EB371A">
        <w:rPr>
          <w:rFonts w:ascii="Arial" w:hAnsi="Arial" w:cs="Arial"/>
          <w:sz w:val="22"/>
        </w:rPr>
        <w:t xml:space="preserve"> approach</w:t>
      </w:r>
      <w:r w:rsidR="00334CDD">
        <w:rPr>
          <w:rFonts w:ascii="Arial" w:hAnsi="Arial" w:cs="Arial"/>
          <w:sz w:val="22"/>
        </w:rPr>
        <w:t xml:space="preserve"> </w:t>
      </w:r>
      <w:r w:rsidR="00334CDD" w:rsidRPr="009759D4">
        <w:rPr>
          <w:rFonts w:ascii="Arial" w:hAnsi="Arial" w:cs="Arial"/>
          <w:sz w:val="22"/>
        </w:rPr>
        <w:t xml:space="preserve">follow </w:t>
      </w:r>
      <w:r w:rsidR="00334CDD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334CDD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334CDD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334CDD" w:rsidRPr="009759D4">
        <w:rPr>
          <w:rFonts w:ascii="Arial" w:hAnsi="Arial" w:cs="Arial"/>
          <w:sz w:val="22"/>
        </w:rPr>
        <w:t xml:space="preserve"> (</w:t>
      </w:r>
      <w:r w:rsidR="00334CDD" w:rsidRPr="009759D4">
        <w:rPr>
          <w:rFonts w:ascii="Arial" w:hAnsi="Arial" w:cs="Arial"/>
          <w:i/>
          <w:iCs/>
          <w:sz w:val="22"/>
        </w:rPr>
        <w:t>p</w:t>
      </w:r>
      <w:r w:rsidR="00334CDD" w:rsidRPr="009759D4">
        <w:rPr>
          <w:rFonts w:ascii="Arial" w:hAnsi="Arial" w:cs="Arial"/>
          <w:sz w:val="22"/>
        </w:rPr>
        <w:t xml:space="preserve"> = </w:t>
      </w:r>
      <w:r w:rsidR="00334CDD" w:rsidRPr="009759D4">
        <w:rPr>
          <w:rFonts w:ascii="Arial" w:eastAsia="Times New Roman" w:hAnsi="Arial" w:cs="Arial"/>
          <w:color w:val="000000"/>
          <w:sz w:val="22"/>
        </w:rPr>
        <w:t>0.368,</w:t>
      </w:r>
      <w:r w:rsidR="00334CDD" w:rsidRPr="009759D4">
        <w:rPr>
          <w:rFonts w:ascii="Arial" w:hAnsi="Arial" w:cs="Arial"/>
          <w:sz w:val="22"/>
        </w:rPr>
        <w:t xml:space="preserve"> left eye; </w:t>
      </w:r>
      <w:r w:rsidR="00334CDD" w:rsidRPr="009759D4">
        <w:rPr>
          <w:rFonts w:ascii="Arial" w:hAnsi="Arial" w:cs="Arial"/>
          <w:i/>
          <w:iCs/>
          <w:sz w:val="22"/>
        </w:rPr>
        <w:t>p</w:t>
      </w:r>
      <w:r w:rsidR="00334CDD" w:rsidRPr="009759D4">
        <w:rPr>
          <w:rFonts w:ascii="Arial" w:hAnsi="Arial" w:cs="Arial"/>
          <w:sz w:val="22"/>
        </w:rPr>
        <w:t xml:space="preserve"> = </w:t>
      </w:r>
      <w:r w:rsidR="00334CDD" w:rsidRPr="009759D4">
        <w:rPr>
          <w:rFonts w:ascii="Arial" w:eastAsia="Times New Roman" w:hAnsi="Arial" w:cs="Arial"/>
          <w:color w:val="000000"/>
          <w:sz w:val="22"/>
        </w:rPr>
        <w:t>0.149, right eye</w:t>
      </w:r>
      <w:r w:rsidR="00334CDD" w:rsidRPr="009759D4">
        <w:rPr>
          <w:rFonts w:ascii="Arial" w:hAnsi="Arial" w:cs="Arial"/>
          <w:sz w:val="22"/>
        </w:rPr>
        <w:t xml:space="preserve">) for the </w:t>
      </w:r>
      <w:r w:rsidR="00334CDD">
        <w:rPr>
          <w:rFonts w:ascii="Arial" w:hAnsi="Arial" w:cs="Arial"/>
          <w:sz w:val="22"/>
        </w:rPr>
        <w:t>last</w:t>
      </w:r>
      <w:r w:rsidR="00334CDD" w:rsidRPr="009759D4">
        <w:rPr>
          <w:rFonts w:ascii="Arial" w:hAnsi="Arial" w:cs="Arial"/>
          <w:sz w:val="22"/>
        </w:rPr>
        <w:t xml:space="preserve"> 5-sec </w:t>
      </w:r>
      <w:r w:rsidR="00334CDD">
        <w:rPr>
          <w:rFonts w:ascii="Arial" w:hAnsi="Arial" w:cs="Arial"/>
          <w:sz w:val="22"/>
        </w:rPr>
        <w:t>SP</w:t>
      </w:r>
      <w:r w:rsidR="00334CDD" w:rsidRPr="009759D4">
        <w:rPr>
          <w:rFonts w:ascii="Arial" w:hAnsi="Arial" w:cs="Arial"/>
          <w:sz w:val="22"/>
        </w:rPr>
        <w:t xml:space="preserve"> durations among different stimulus velocity conditions (colored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334CDD" w:rsidRPr="009759D4">
        <w:rPr>
          <w:rFonts w:ascii="Arial" w:hAnsi="Arial" w:cs="Arial"/>
          <w:sz w:val="22"/>
        </w:rPr>
        <w:t xml:space="preserve"> </w:t>
      </w:r>
      <w:r w:rsidR="00334CDD"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c</w:t>
      </w:r>
      <w:r w:rsidR="00334CDD"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334CDD" w:rsidRPr="009759D4">
        <w:rPr>
          <w:rFonts w:ascii="Arial" w:hAnsi="Arial" w:cs="Arial"/>
          <w:sz w:val="22"/>
        </w:rPr>
        <w:t xml:space="preserve"> S1</w:t>
      </w:r>
      <w:r w:rsidR="00806234">
        <w:rPr>
          <w:rFonts w:ascii="Arial" w:hAnsi="Arial" w:cs="Arial"/>
          <w:sz w:val="22"/>
        </w:rPr>
        <w:t>c</w:t>
      </w:r>
      <w:r w:rsidR="00334CDD" w:rsidRPr="009759D4">
        <w:rPr>
          <w:rFonts w:ascii="Arial" w:hAnsi="Arial" w:cs="Arial"/>
          <w:sz w:val="22"/>
        </w:rPr>
        <w:t xml:space="preserve">). Shaded areas </w:t>
      </w:r>
      <w:r w:rsidR="00334CDD">
        <w:rPr>
          <w:rFonts w:ascii="Arial" w:hAnsi="Arial" w:cs="Arial"/>
          <w:sz w:val="22"/>
        </w:rPr>
        <w:t>in the table represent</w:t>
      </w:r>
      <w:r w:rsidR="00334CDD" w:rsidRPr="009759D4">
        <w:rPr>
          <w:rFonts w:ascii="Arial" w:hAnsi="Arial" w:cs="Arial"/>
          <w:sz w:val="22"/>
        </w:rPr>
        <w:t xml:space="preserve"> the </w:t>
      </w:r>
      <w:r w:rsidR="00334CDD" w:rsidRPr="009759D4">
        <w:rPr>
          <w:rFonts w:ascii="Arial" w:hAnsi="Arial" w:cs="Arial"/>
          <w:i/>
          <w:iCs/>
          <w:sz w:val="22"/>
        </w:rPr>
        <w:t>p</w:t>
      </w:r>
      <w:r w:rsidR="00334CDD" w:rsidRPr="009759D4">
        <w:rPr>
          <w:rFonts w:ascii="Arial" w:hAnsi="Arial" w:cs="Arial"/>
          <w:sz w:val="22"/>
        </w:rPr>
        <w:t>-values from the right eye</w:t>
      </w:r>
      <w:r w:rsidR="00334CDD">
        <w:rPr>
          <w:rFonts w:ascii="Arial" w:hAnsi="Arial" w:cs="Arial"/>
          <w:sz w:val="22"/>
        </w:rPr>
        <w:t>, while</w:t>
      </w:r>
      <w:r w:rsidR="00334CDD" w:rsidRPr="009759D4">
        <w:rPr>
          <w:rFonts w:ascii="Arial" w:hAnsi="Arial" w:cs="Arial"/>
          <w:sz w:val="22"/>
        </w:rPr>
        <w:t xml:space="preserve"> the</w:t>
      </w:r>
      <w:r w:rsidR="00334CDD">
        <w:rPr>
          <w:rFonts w:ascii="Arial" w:hAnsi="Arial" w:cs="Arial"/>
          <w:sz w:val="22"/>
        </w:rPr>
        <w:t xml:space="preserve"> unshaded areas in the table represent</w:t>
      </w:r>
      <w:r w:rsidR="00334CDD" w:rsidRPr="009759D4">
        <w:rPr>
          <w:rFonts w:ascii="Arial" w:hAnsi="Arial" w:cs="Arial"/>
          <w:sz w:val="22"/>
        </w:rPr>
        <w:t xml:space="preserve"> </w:t>
      </w:r>
      <w:r w:rsidR="00334CDD" w:rsidRPr="009759D4">
        <w:rPr>
          <w:rFonts w:ascii="Arial" w:hAnsi="Arial" w:cs="Arial"/>
          <w:i/>
          <w:iCs/>
          <w:sz w:val="22"/>
        </w:rPr>
        <w:t>p</w:t>
      </w:r>
      <w:r w:rsidR="00334CDD" w:rsidRPr="009759D4">
        <w:rPr>
          <w:rFonts w:ascii="Arial" w:hAnsi="Arial" w:cs="Arial"/>
          <w:sz w:val="22"/>
        </w:rPr>
        <w:t>-values from the left eye. Degree, deg. Second, sec.</w:t>
      </w:r>
      <w:r w:rsidR="00334CDD">
        <w:rPr>
          <w:rFonts w:ascii="Arial" w:hAnsi="Arial" w:cs="Arial"/>
          <w:sz w:val="22"/>
        </w:rPr>
        <w:t xml:space="preserve"> </w:t>
      </w:r>
      <w:r w:rsidR="00334CDD" w:rsidRPr="009759D4">
        <w:rPr>
          <w:rFonts w:ascii="Arial" w:hAnsi="Arial" w:cs="Arial"/>
          <w:sz w:val="22"/>
        </w:rPr>
        <w:t>Slow phase, SP.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3BDE4A3B" w14:textId="77777777" w:rsidTr="00390D34">
        <w:tc>
          <w:tcPr>
            <w:tcW w:w="1440" w:type="dxa"/>
          </w:tcPr>
          <w:p w14:paraId="1CC84D3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B47283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3DDF19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48AD9A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DCC5EF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464034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07B86C92" w14:textId="77777777" w:rsidTr="00390D34">
        <w:tc>
          <w:tcPr>
            <w:tcW w:w="1440" w:type="dxa"/>
          </w:tcPr>
          <w:p w14:paraId="59D27D1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7B15DC6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0B46D3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74CE100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0498F7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4112C265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E07242" w:rsidRPr="009759D4" w14:paraId="520DDBB8" w14:textId="77777777" w:rsidTr="00390D34">
        <w:tc>
          <w:tcPr>
            <w:tcW w:w="1440" w:type="dxa"/>
          </w:tcPr>
          <w:p w14:paraId="4929C247" w14:textId="7777777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620F0232" w14:textId="0945A55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4D42149" w14:textId="109008FB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F63238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118</w:t>
            </w:r>
          </w:p>
        </w:tc>
        <w:tc>
          <w:tcPr>
            <w:tcW w:w="1440" w:type="dxa"/>
            <w:shd w:val="clear" w:color="auto" w:fill="A6A6A6"/>
          </w:tcPr>
          <w:p w14:paraId="090DE7A8" w14:textId="0D17B802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757CCE80" w14:textId="61FAD2A8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500B06BA" w14:textId="6E705E21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E07242" w:rsidRPr="009759D4" w14:paraId="2E110763" w14:textId="77777777" w:rsidTr="00390D34">
        <w:tc>
          <w:tcPr>
            <w:tcW w:w="1440" w:type="dxa"/>
          </w:tcPr>
          <w:p w14:paraId="78B30CFD" w14:textId="7777777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08063C60" w14:textId="2C2E96A6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>
              <w:rPr>
                <w:rFonts w:ascii="Arial" w:hAnsi="Arial" w:cs="Arial"/>
                <w:sz w:val="22"/>
              </w:rPr>
              <w:t>49*</w:t>
            </w:r>
          </w:p>
        </w:tc>
        <w:tc>
          <w:tcPr>
            <w:tcW w:w="1440" w:type="dxa"/>
            <w:vAlign w:val="center"/>
          </w:tcPr>
          <w:p w14:paraId="7246E917" w14:textId="105B9920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25691CBB" w14:textId="29FA860A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F63238">
              <w:rPr>
                <w:rFonts w:ascii="Arial" w:hAnsi="Arial" w:cs="Arial"/>
                <w:sz w:val="22"/>
              </w:rPr>
              <w:t>0.01</w:t>
            </w:r>
            <w:r>
              <w:rPr>
                <w:rFonts w:ascii="Arial" w:hAnsi="Arial" w:cs="Arial"/>
                <w:sz w:val="22"/>
              </w:rPr>
              <w:t>8*</w:t>
            </w:r>
          </w:p>
        </w:tc>
        <w:tc>
          <w:tcPr>
            <w:tcW w:w="1440" w:type="dxa"/>
            <w:shd w:val="clear" w:color="auto" w:fill="A6A6A6"/>
          </w:tcPr>
          <w:p w14:paraId="4C7FF1B2" w14:textId="67D815CA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6368299B" w14:textId="67C8E5AF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E07242" w:rsidRPr="009759D4" w14:paraId="7B4AAB58" w14:textId="77777777" w:rsidTr="00390D34">
        <w:tc>
          <w:tcPr>
            <w:tcW w:w="1440" w:type="dxa"/>
          </w:tcPr>
          <w:p w14:paraId="5E551FE7" w14:textId="7777777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02B5D0F1" w14:textId="21205BB8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141D4FDF" w14:textId="3EC0759A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>
              <w:rPr>
                <w:rFonts w:ascii="Arial" w:hAnsi="Arial" w:cs="Arial"/>
                <w:sz w:val="22"/>
              </w:rPr>
              <w:t>43*</w:t>
            </w:r>
          </w:p>
        </w:tc>
        <w:tc>
          <w:tcPr>
            <w:tcW w:w="1440" w:type="dxa"/>
            <w:vAlign w:val="center"/>
          </w:tcPr>
          <w:p w14:paraId="438DD8D5" w14:textId="72111021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33C4446A" w14:textId="31C36EAC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F63238">
              <w:rPr>
                <w:rFonts w:ascii="Arial" w:hAnsi="Arial" w:cs="Arial"/>
                <w:sz w:val="22"/>
              </w:rPr>
              <w:t>0.9</w:t>
            </w:r>
            <w:r>
              <w:rPr>
                <w:rFonts w:ascii="Arial" w:hAnsi="Arial" w:cs="Arial"/>
                <w:sz w:val="22"/>
              </w:rPr>
              <w:t>57</w:t>
            </w:r>
          </w:p>
        </w:tc>
        <w:tc>
          <w:tcPr>
            <w:tcW w:w="1440" w:type="dxa"/>
            <w:shd w:val="clear" w:color="auto" w:fill="A6A6A6"/>
          </w:tcPr>
          <w:p w14:paraId="0B81529B" w14:textId="1D21C703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F63238">
              <w:rPr>
                <w:rFonts w:ascii="Arial" w:hAnsi="Arial" w:cs="Arial"/>
                <w:sz w:val="22"/>
              </w:rPr>
              <w:t>0.9</w:t>
            </w:r>
            <w:r>
              <w:rPr>
                <w:rFonts w:ascii="Arial" w:hAnsi="Arial" w:cs="Arial"/>
                <w:sz w:val="22"/>
              </w:rPr>
              <w:t>88</w:t>
            </w:r>
          </w:p>
        </w:tc>
      </w:tr>
      <w:tr w:rsidR="00E07242" w:rsidRPr="009759D4" w14:paraId="75BEFE06" w14:textId="77777777" w:rsidTr="00B82A0B">
        <w:tc>
          <w:tcPr>
            <w:tcW w:w="1440" w:type="dxa"/>
          </w:tcPr>
          <w:p w14:paraId="7A9C4128" w14:textId="7777777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577C94D7" w14:textId="716B5FF5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6166D8F1" w14:textId="3F4D2A19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vAlign w:val="center"/>
          </w:tcPr>
          <w:p w14:paraId="419D716A" w14:textId="0B3F7385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0.9</w:t>
            </w:r>
            <w:r>
              <w:rPr>
                <w:rFonts w:ascii="Arial" w:hAnsi="Arial" w:cs="Arial"/>
                <w:color w:val="000000"/>
                <w:sz w:val="22"/>
              </w:rPr>
              <w:t>48</w:t>
            </w:r>
          </w:p>
        </w:tc>
        <w:tc>
          <w:tcPr>
            <w:tcW w:w="1440" w:type="dxa"/>
            <w:vAlign w:val="center"/>
          </w:tcPr>
          <w:p w14:paraId="5014BD82" w14:textId="4567FF2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46B70170" w14:textId="4047873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</w:tr>
      <w:tr w:rsidR="00E07242" w:rsidRPr="009759D4" w14:paraId="10217051" w14:textId="77777777" w:rsidTr="00B82A0B">
        <w:tc>
          <w:tcPr>
            <w:tcW w:w="1440" w:type="dxa"/>
          </w:tcPr>
          <w:p w14:paraId="3B24324D" w14:textId="77777777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6AA9334" w14:textId="0E54D0BC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8DE2CED" w14:textId="4BCAFF5C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>
              <w:rPr>
                <w:rFonts w:ascii="Arial" w:hAnsi="Arial" w:cs="Arial"/>
                <w:sz w:val="22"/>
              </w:rPr>
              <w:t>02**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4E6E3D77" w14:textId="0B6CF510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0.997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7638CF00" w14:textId="6515B3C1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7C6A2BDB" w14:textId="21334B9E" w:rsidR="00E07242" w:rsidRPr="009759D4" w:rsidRDefault="00E07242" w:rsidP="00E07242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53B14D04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6DDE7B5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B2F718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3622501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D6716E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6E5D37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49EE3D4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53E48132" w14:textId="6FAFC8F5" w:rsidR="00390D34" w:rsidRPr="009759D4" w:rsidRDefault="00390D34" w:rsidP="00390D34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Pr="009759D4">
        <w:rPr>
          <w:rFonts w:ascii="Arial" w:hAnsi="Arial" w:cs="Arial"/>
          <w:b/>
          <w:sz w:val="22"/>
        </w:rPr>
        <w:t>3.</w:t>
      </w:r>
      <w:r w:rsidRPr="009759D4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-values of multiple comparison tests </w:t>
      </w:r>
      <w:r w:rsidR="00E07242">
        <w:rPr>
          <w:rFonts w:ascii="Arial" w:hAnsi="Arial" w:cs="Arial"/>
          <w:sz w:val="22"/>
        </w:rPr>
        <w:t xml:space="preserve">using </w:t>
      </w:r>
      <w:r w:rsidR="00E07242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E07242" w:rsidRPr="00EB371A">
        <w:rPr>
          <w:rFonts w:ascii="Arial" w:hAnsi="Arial" w:cs="Arial"/>
          <w:sz w:val="22"/>
        </w:rPr>
        <w:t>Sidák’s</w:t>
      </w:r>
      <w:proofErr w:type="spellEnd"/>
      <w:r w:rsidR="00E07242" w:rsidRPr="00EB371A">
        <w:rPr>
          <w:rFonts w:ascii="Arial" w:hAnsi="Arial" w:cs="Arial"/>
          <w:sz w:val="22"/>
        </w:rPr>
        <w:t xml:space="preserve"> approach</w:t>
      </w:r>
      <w:r w:rsidR="00E07242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sz w:val="22"/>
        </w:rPr>
        <w:t xml:space="preserve">follow </w:t>
      </w:r>
      <w:r w:rsidR="00E07242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E07242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E07242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E07242" w:rsidRPr="009759D4">
        <w:rPr>
          <w:rFonts w:ascii="Arial" w:hAnsi="Arial" w:cs="Arial"/>
          <w:sz w:val="22"/>
        </w:rPr>
        <w:t xml:space="preserve"> (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>
        <w:rPr>
          <w:rFonts w:ascii="Arial" w:hAnsi="Arial" w:cs="Arial"/>
          <w:sz w:val="22"/>
        </w:rPr>
        <w:t>&lt; 0.001</w:t>
      </w:r>
      <w:r w:rsidR="00E07242" w:rsidRPr="009759D4">
        <w:rPr>
          <w:rFonts w:ascii="Arial" w:eastAsia="Times New Roman" w:hAnsi="Arial" w:cs="Arial"/>
          <w:color w:val="000000"/>
          <w:sz w:val="22"/>
        </w:rPr>
        <w:t>,</w:t>
      </w:r>
      <w:r w:rsidR="00E07242" w:rsidRPr="009759D4">
        <w:rPr>
          <w:rFonts w:ascii="Arial" w:hAnsi="Arial" w:cs="Arial"/>
          <w:sz w:val="22"/>
        </w:rPr>
        <w:t xml:space="preserve"> left eye;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>
        <w:rPr>
          <w:rFonts w:ascii="Arial" w:hAnsi="Arial" w:cs="Arial"/>
          <w:sz w:val="22"/>
        </w:rPr>
        <w:t>&lt; 0.001</w:t>
      </w:r>
      <w:r w:rsidR="00E07242" w:rsidRPr="009759D4">
        <w:rPr>
          <w:rFonts w:ascii="Arial" w:eastAsia="Times New Roman" w:hAnsi="Arial" w:cs="Arial"/>
          <w:color w:val="000000"/>
          <w:sz w:val="22"/>
        </w:rPr>
        <w:t>, right eye</w:t>
      </w:r>
      <w:r w:rsidR="00E07242" w:rsidRPr="009759D4">
        <w:rPr>
          <w:rFonts w:ascii="Arial" w:hAnsi="Arial" w:cs="Arial"/>
          <w:sz w:val="22"/>
        </w:rPr>
        <w:t xml:space="preserve">) for the first 5-sec SP velocities among different stimulus velocity conditions (grey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f</w:t>
      </w:r>
      <w:r w:rsidR="00E07242"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E07242" w:rsidRPr="009759D4">
        <w:rPr>
          <w:rFonts w:ascii="Arial" w:hAnsi="Arial" w:cs="Arial"/>
          <w:sz w:val="22"/>
        </w:rPr>
        <w:t xml:space="preserve"> S1</w:t>
      </w:r>
      <w:r w:rsidR="00806234">
        <w:rPr>
          <w:rFonts w:ascii="Arial" w:hAnsi="Arial" w:cs="Arial"/>
          <w:sz w:val="22"/>
        </w:rPr>
        <w:t>f</w:t>
      </w:r>
      <w:r w:rsidR="00E07242" w:rsidRPr="009759D4">
        <w:rPr>
          <w:rFonts w:ascii="Arial" w:hAnsi="Arial" w:cs="Arial"/>
          <w:sz w:val="22"/>
        </w:rPr>
        <w:t xml:space="preserve">). Shaded areas </w:t>
      </w:r>
      <w:r w:rsidR="00E07242">
        <w:rPr>
          <w:rFonts w:ascii="Arial" w:hAnsi="Arial" w:cs="Arial"/>
          <w:sz w:val="22"/>
        </w:rPr>
        <w:t>in the table represent</w:t>
      </w:r>
      <w:r w:rsidR="00E07242" w:rsidRPr="009759D4">
        <w:rPr>
          <w:rFonts w:ascii="Arial" w:hAnsi="Arial" w:cs="Arial"/>
          <w:sz w:val="22"/>
        </w:rPr>
        <w:t xml:space="preserve"> the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>-values from the right eye</w:t>
      </w:r>
      <w:r w:rsidR="00E07242">
        <w:rPr>
          <w:rFonts w:ascii="Arial" w:hAnsi="Arial" w:cs="Arial"/>
          <w:sz w:val="22"/>
        </w:rPr>
        <w:t>, while</w:t>
      </w:r>
      <w:r w:rsidR="00E07242" w:rsidRPr="009759D4">
        <w:rPr>
          <w:rFonts w:ascii="Arial" w:hAnsi="Arial" w:cs="Arial"/>
          <w:sz w:val="22"/>
        </w:rPr>
        <w:t xml:space="preserve"> the</w:t>
      </w:r>
      <w:r w:rsidR="00E07242">
        <w:rPr>
          <w:rFonts w:ascii="Arial" w:hAnsi="Arial" w:cs="Arial"/>
          <w:sz w:val="22"/>
        </w:rPr>
        <w:t xml:space="preserve"> unshaded areas in the table represent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-values from the left eye. *,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&lt; 0.05</w:t>
      </w:r>
      <w:r w:rsidR="00E07242">
        <w:rPr>
          <w:rFonts w:ascii="Arial" w:hAnsi="Arial" w:cs="Arial"/>
          <w:sz w:val="22"/>
        </w:rPr>
        <w:t>; *</w:t>
      </w:r>
      <w:r w:rsidR="00E07242" w:rsidRPr="009759D4">
        <w:rPr>
          <w:rFonts w:ascii="Arial" w:hAnsi="Arial" w:cs="Arial"/>
          <w:sz w:val="22"/>
        </w:rPr>
        <w:t xml:space="preserve">*,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&lt; 0.0</w:t>
      </w:r>
      <w:r w:rsidR="00E07242">
        <w:rPr>
          <w:rFonts w:ascii="Arial" w:hAnsi="Arial" w:cs="Arial"/>
          <w:sz w:val="22"/>
        </w:rPr>
        <w:t xml:space="preserve">1; </w:t>
      </w:r>
      <w:r w:rsidR="00E07242" w:rsidRPr="009759D4">
        <w:rPr>
          <w:rFonts w:ascii="Arial" w:hAnsi="Arial" w:cs="Arial"/>
          <w:sz w:val="22"/>
        </w:rPr>
        <w:t>*</w:t>
      </w:r>
      <w:r w:rsidR="00E07242">
        <w:rPr>
          <w:rFonts w:ascii="Arial" w:hAnsi="Arial" w:cs="Arial"/>
          <w:sz w:val="22"/>
        </w:rPr>
        <w:t>**</w:t>
      </w:r>
      <w:r w:rsidR="00E07242" w:rsidRPr="009759D4">
        <w:rPr>
          <w:rFonts w:ascii="Arial" w:hAnsi="Arial" w:cs="Arial"/>
          <w:sz w:val="22"/>
        </w:rPr>
        <w:t xml:space="preserve">,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&lt; 0.0</w:t>
      </w:r>
      <w:r w:rsidR="00E07242">
        <w:rPr>
          <w:rFonts w:ascii="Arial" w:hAnsi="Arial" w:cs="Arial"/>
          <w:sz w:val="22"/>
        </w:rPr>
        <w:t>01</w:t>
      </w:r>
      <w:r w:rsidR="00E07242" w:rsidRPr="009759D4">
        <w:rPr>
          <w:rFonts w:ascii="Arial" w:hAnsi="Arial" w:cs="Arial"/>
          <w:sz w:val="22"/>
        </w:rPr>
        <w:t>. Degree, deg. Second, sec.</w:t>
      </w:r>
      <w:r w:rsidR="00E07242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sz w:val="22"/>
        </w:rPr>
        <w:t>Slow phase, SP.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28ECB0E8" w14:textId="77777777" w:rsidTr="00390D34">
        <w:tc>
          <w:tcPr>
            <w:tcW w:w="1440" w:type="dxa"/>
          </w:tcPr>
          <w:p w14:paraId="003D46D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9D35A4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C3A59A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58DAB4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6F01C8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48261B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573E109F" w14:textId="77777777" w:rsidTr="00390D34">
        <w:tc>
          <w:tcPr>
            <w:tcW w:w="1440" w:type="dxa"/>
          </w:tcPr>
          <w:p w14:paraId="1B4B89E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3BF7142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0CDDC5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448AAED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762B25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4060A8F2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DF1984" w:rsidRPr="009759D4" w14:paraId="3E6F872C" w14:textId="77777777" w:rsidTr="00390D34">
        <w:tc>
          <w:tcPr>
            <w:tcW w:w="1440" w:type="dxa"/>
          </w:tcPr>
          <w:p w14:paraId="03109342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2DEE093E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1FE56732" w14:textId="26FFEE98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302</w:t>
            </w:r>
          </w:p>
        </w:tc>
        <w:tc>
          <w:tcPr>
            <w:tcW w:w="1440" w:type="dxa"/>
            <w:shd w:val="clear" w:color="auto" w:fill="A6A6A6"/>
          </w:tcPr>
          <w:p w14:paraId="3EB4A136" w14:textId="58592980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3299695D" w14:textId="2817A583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0.002*</w:t>
            </w:r>
            <w:r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426BD8F8" w14:textId="6F9A0191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390D34" w:rsidRPr="009759D4" w14:paraId="0849D55F" w14:textId="77777777" w:rsidTr="00390D34">
        <w:tc>
          <w:tcPr>
            <w:tcW w:w="1440" w:type="dxa"/>
          </w:tcPr>
          <w:p w14:paraId="57A17E1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696F5A20" w14:textId="358DBEAD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117</w:t>
            </w:r>
          </w:p>
        </w:tc>
        <w:tc>
          <w:tcPr>
            <w:tcW w:w="1440" w:type="dxa"/>
            <w:vAlign w:val="center"/>
          </w:tcPr>
          <w:p w14:paraId="6FE15DA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33D3D72B" w14:textId="70170403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0.004*</w:t>
            </w:r>
            <w:r w:rsidR="00DF198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60F2694E" w14:textId="766EACB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589</w:t>
            </w:r>
          </w:p>
        </w:tc>
        <w:tc>
          <w:tcPr>
            <w:tcW w:w="1440" w:type="dxa"/>
            <w:shd w:val="clear" w:color="auto" w:fill="A6A6A6"/>
          </w:tcPr>
          <w:p w14:paraId="4EBEC9A0" w14:textId="029362D5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 w:rsidR="00414C45">
              <w:rPr>
                <w:rFonts w:ascii="Arial" w:hAnsi="Arial" w:cs="Arial"/>
                <w:sz w:val="22"/>
              </w:rPr>
              <w:t>30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DF1984" w:rsidRPr="009759D4" w14:paraId="37C93040" w14:textId="77777777" w:rsidTr="00390D34">
        <w:tc>
          <w:tcPr>
            <w:tcW w:w="1440" w:type="dxa"/>
          </w:tcPr>
          <w:p w14:paraId="138B539D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6313670E" w14:textId="023B115D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7A6566B0" w14:textId="3BCBD8C1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623</w:t>
            </w:r>
          </w:p>
        </w:tc>
        <w:tc>
          <w:tcPr>
            <w:tcW w:w="1440" w:type="dxa"/>
            <w:vAlign w:val="center"/>
          </w:tcPr>
          <w:p w14:paraId="1F216FA4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60C4AA3D" w14:textId="0383EC3C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611</w:t>
            </w:r>
          </w:p>
        </w:tc>
        <w:tc>
          <w:tcPr>
            <w:tcW w:w="1440" w:type="dxa"/>
            <w:shd w:val="clear" w:color="auto" w:fill="A6A6A6"/>
          </w:tcPr>
          <w:p w14:paraId="73C3C0D2" w14:textId="0118B42E" w:rsidR="00DF1984" w:rsidRPr="009759D4" w:rsidRDefault="00414C45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</w:tr>
      <w:tr w:rsidR="00390D34" w:rsidRPr="009759D4" w14:paraId="3085748F" w14:textId="77777777" w:rsidTr="00390D34">
        <w:tc>
          <w:tcPr>
            <w:tcW w:w="1440" w:type="dxa"/>
          </w:tcPr>
          <w:p w14:paraId="3C4CD9B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6B4A4DB3" w14:textId="2B7FA36D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</w:t>
            </w:r>
            <w:r w:rsidR="00414C45">
              <w:rPr>
                <w:rFonts w:ascii="Arial" w:hAnsi="Arial" w:cs="Arial"/>
                <w:sz w:val="22"/>
              </w:rPr>
              <w:t>7</w:t>
            </w:r>
            <w:r w:rsidRPr="009759D4">
              <w:rPr>
                <w:rFonts w:ascii="Arial" w:hAnsi="Arial" w:cs="Arial"/>
                <w:sz w:val="22"/>
              </w:rPr>
              <w:t>*</w:t>
            </w:r>
            <w:r w:rsidR="00DF198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1C93B9A6" w14:textId="5F218E5E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977</w:t>
            </w:r>
          </w:p>
        </w:tc>
        <w:tc>
          <w:tcPr>
            <w:tcW w:w="1440" w:type="dxa"/>
            <w:vAlign w:val="center"/>
          </w:tcPr>
          <w:p w14:paraId="6A45E540" w14:textId="3418EEDF" w:rsidR="00390D34" w:rsidRPr="009759D4" w:rsidRDefault="00414C45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1678C13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3198085C" w14:textId="34205539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0.</w:t>
            </w:r>
            <w:r w:rsidR="00414C45">
              <w:rPr>
                <w:rFonts w:ascii="Arial" w:hAnsi="Arial" w:cs="Arial"/>
                <w:color w:val="000000"/>
                <w:sz w:val="22"/>
              </w:rPr>
              <w:t>954</w:t>
            </w:r>
          </w:p>
        </w:tc>
      </w:tr>
      <w:tr w:rsidR="00DF1984" w:rsidRPr="009759D4" w14:paraId="0FD37B13" w14:textId="77777777" w:rsidTr="00390D34">
        <w:tc>
          <w:tcPr>
            <w:tcW w:w="1440" w:type="dxa"/>
          </w:tcPr>
          <w:p w14:paraId="0AD56233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725069C" w14:textId="2F15CFAA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27B5E79" w14:textId="639BD202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414C45">
              <w:rPr>
                <w:rFonts w:ascii="Arial" w:hAnsi="Arial" w:cs="Arial"/>
                <w:sz w:val="22"/>
              </w:rPr>
              <w:t>642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71E40C97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54C3E561" w14:textId="092483C7" w:rsidR="00DF1984" w:rsidRPr="009759D4" w:rsidRDefault="00414C45" w:rsidP="00DF1984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7A43A30F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3D2FACC0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3F254ED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54F284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8C9549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EBFA13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8988BD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2F391D8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1812FE66" w14:textId="4259D00F" w:rsidR="00AC2A80" w:rsidRDefault="00390D34">
      <w:pPr>
        <w:spacing w:before="0" w:after="200" w:line="276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Pr="009759D4">
        <w:rPr>
          <w:rFonts w:ascii="Arial" w:hAnsi="Arial" w:cs="Arial"/>
          <w:b/>
          <w:sz w:val="22"/>
        </w:rPr>
        <w:t>4.</w:t>
      </w:r>
      <w:r w:rsidRPr="009759D4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-values of multiple comparison tests </w:t>
      </w:r>
      <w:r w:rsidR="00E07242">
        <w:rPr>
          <w:rFonts w:ascii="Arial" w:hAnsi="Arial" w:cs="Arial"/>
          <w:sz w:val="22"/>
        </w:rPr>
        <w:t xml:space="preserve">using </w:t>
      </w:r>
      <w:r w:rsidR="00E07242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E07242" w:rsidRPr="00EB371A">
        <w:rPr>
          <w:rFonts w:ascii="Arial" w:hAnsi="Arial" w:cs="Arial"/>
          <w:sz w:val="22"/>
        </w:rPr>
        <w:t>Sidák’s</w:t>
      </w:r>
      <w:proofErr w:type="spellEnd"/>
      <w:r w:rsidR="00E07242" w:rsidRPr="00EB371A">
        <w:rPr>
          <w:rFonts w:ascii="Arial" w:hAnsi="Arial" w:cs="Arial"/>
          <w:sz w:val="22"/>
        </w:rPr>
        <w:t xml:space="preserve"> approach</w:t>
      </w:r>
      <w:r w:rsidR="00E07242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sz w:val="22"/>
        </w:rPr>
        <w:t xml:space="preserve">follow </w:t>
      </w:r>
      <w:r w:rsidR="00E07242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E07242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E07242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E07242" w:rsidRPr="009759D4">
        <w:rPr>
          <w:rFonts w:ascii="Arial" w:hAnsi="Arial" w:cs="Arial"/>
          <w:sz w:val="22"/>
        </w:rPr>
        <w:t xml:space="preserve"> (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>
        <w:rPr>
          <w:rFonts w:ascii="Arial" w:hAnsi="Arial" w:cs="Arial"/>
          <w:sz w:val="22"/>
        </w:rPr>
        <w:t>&lt; 0.001</w:t>
      </w:r>
      <w:r w:rsidR="00E07242" w:rsidRPr="009759D4">
        <w:rPr>
          <w:rFonts w:ascii="Arial" w:eastAsia="Times New Roman" w:hAnsi="Arial" w:cs="Arial"/>
          <w:color w:val="000000"/>
          <w:sz w:val="22"/>
        </w:rPr>
        <w:t>,</w:t>
      </w:r>
      <w:r w:rsidR="00E07242" w:rsidRPr="009759D4">
        <w:rPr>
          <w:rFonts w:ascii="Arial" w:hAnsi="Arial" w:cs="Arial"/>
          <w:sz w:val="22"/>
        </w:rPr>
        <w:t xml:space="preserve"> left eye;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>
        <w:rPr>
          <w:rFonts w:ascii="Arial" w:hAnsi="Arial" w:cs="Arial"/>
          <w:sz w:val="22"/>
        </w:rPr>
        <w:t>&lt; 0.001</w:t>
      </w:r>
      <w:r w:rsidR="00E07242" w:rsidRPr="009759D4">
        <w:rPr>
          <w:rFonts w:ascii="Arial" w:eastAsia="Times New Roman" w:hAnsi="Arial" w:cs="Arial"/>
          <w:color w:val="000000"/>
          <w:sz w:val="22"/>
        </w:rPr>
        <w:t>, right eye</w:t>
      </w:r>
      <w:r w:rsidR="00E07242" w:rsidRPr="009759D4">
        <w:rPr>
          <w:rFonts w:ascii="Arial" w:hAnsi="Arial" w:cs="Arial"/>
          <w:sz w:val="22"/>
        </w:rPr>
        <w:t xml:space="preserve">) for the </w:t>
      </w:r>
      <w:r w:rsidR="00E07242">
        <w:rPr>
          <w:rFonts w:ascii="Arial" w:hAnsi="Arial" w:cs="Arial"/>
          <w:sz w:val="22"/>
        </w:rPr>
        <w:t>last</w:t>
      </w:r>
      <w:r w:rsidR="00E07242" w:rsidRPr="009759D4">
        <w:rPr>
          <w:rFonts w:ascii="Arial" w:hAnsi="Arial" w:cs="Arial"/>
          <w:sz w:val="22"/>
        </w:rPr>
        <w:t xml:space="preserve"> 5-sec SP velocities among different stimulus velocity conditions (colored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f</w:t>
      </w:r>
      <w:r w:rsidR="00E07242"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E07242" w:rsidRPr="009759D4">
        <w:rPr>
          <w:rFonts w:ascii="Arial" w:hAnsi="Arial" w:cs="Arial"/>
          <w:sz w:val="22"/>
        </w:rPr>
        <w:t>. S1</w:t>
      </w:r>
      <w:r w:rsidR="00806234">
        <w:rPr>
          <w:rFonts w:ascii="Arial" w:hAnsi="Arial" w:cs="Arial"/>
          <w:sz w:val="22"/>
        </w:rPr>
        <w:t>f</w:t>
      </w:r>
      <w:r w:rsidR="00E07242" w:rsidRPr="009759D4">
        <w:rPr>
          <w:rFonts w:ascii="Arial" w:hAnsi="Arial" w:cs="Arial"/>
          <w:sz w:val="22"/>
        </w:rPr>
        <w:t xml:space="preserve">). Shaded areas </w:t>
      </w:r>
      <w:r w:rsidR="00E07242">
        <w:rPr>
          <w:rFonts w:ascii="Arial" w:hAnsi="Arial" w:cs="Arial"/>
          <w:sz w:val="22"/>
        </w:rPr>
        <w:t>in the table represent</w:t>
      </w:r>
      <w:r w:rsidR="00E07242" w:rsidRPr="009759D4">
        <w:rPr>
          <w:rFonts w:ascii="Arial" w:hAnsi="Arial" w:cs="Arial"/>
          <w:sz w:val="22"/>
        </w:rPr>
        <w:t xml:space="preserve"> the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>-values from the right eye</w:t>
      </w:r>
      <w:r w:rsidR="00E07242">
        <w:rPr>
          <w:rFonts w:ascii="Arial" w:hAnsi="Arial" w:cs="Arial"/>
          <w:sz w:val="22"/>
        </w:rPr>
        <w:t>, while</w:t>
      </w:r>
      <w:r w:rsidR="00E07242" w:rsidRPr="009759D4">
        <w:rPr>
          <w:rFonts w:ascii="Arial" w:hAnsi="Arial" w:cs="Arial"/>
          <w:sz w:val="22"/>
        </w:rPr>
        <w:t xml:space="preserve"> the</w:t>
      </w:r>
      <w:r w:rsidR="00E07242">
        <w:rPr>
          <w:rFonts w:ascii="Arial" w:hAnsi="Arial" w:cs="Arial"/>
          <w:sz w:val="22"/>
        </w:rPr>
        <w:t xml:space="preserve"> unshaded areas in the table represent</w:t>
      </w:r>
      <w:r w:rsidR="00E07242" w:rsidRPr="009759D4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-values from the left eye. *,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&lt; 0.05</w:t>
      </w:r>
      <w:r w:rsidR="00E07242">
        <w:rPr>
          <w:rFonts w:ascii="Arial" w:hAnsi="Arial" w:cs="Arial"/>
          <w:sz w:val="22"/>
        </w:rPr>
        <w:t>; *</w:t>
      </w:r>
      <w:r w:rsidR="00E07242" w:rsidRPr="009759D4">
        <w:rPr>
          <w:rFonts w:ascii="Arial" w:hAnsi="Arial" w:cs="Arial"/>
          <w:sz w:val="22"/>
        </w:rPr>
        <w:t xml:space="preserve">*,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&lt; 0.0</w:t>
      </w:r>
      <w:r w:rsidR="00E07242">
        <w:rPr>
          <w:rFonts w:ascii="Arial" w:hAnsi="Arial" w:cs="Arial"/>
          <w:sz w:val="22"/>
        </w:rPr>
        <w:t xml:space="preserve">1; </w:t>
      </w:r>
      <w:r w:rsidR="00E07242" w:rsidRPr="009759D4">
        <w:rPr>
          <w:rFonts w:ascii="Arial" w:hAnsi="Arial" w:cs="Arial"/>
          <w:sz w:val="22"/>
        </w:rPr>
        <w:t>*</w:t>
      </w:r>
      <w:r w:rsidR="00E07242">
        <w:rPr>
          <w:rFonts w:ascii="Arial" w:hAnsi="Arial" w:cs="Arial"/>
          <w:sz w:val="22"/>
        </w:rPr>
        <w:t>**</w:t>
      </w:r>
      <w:r w:rsidR="00E07242" w:rsidRPr="009759D4">
        <w:rPr>
          <w:rFonts w:ascii="Arial" w:hAnsi="Arial" w:cs="Arial"/>
          <w:sz w:val="22"/>
        </w:rPr>
        <w:t xml:space="preserve">, </w:t>
      </w:r>
      <w:r w:rsidR="00E07242" w:rsidRPr="009759D4">
        <w:rPr>
          <w:rFonts w:ascii="Arial" w:hAnsi="Arial" w:cs="Arial"/>
          <w:i/>
          <w:iCs/>
          <w:sz w:val="22"/>
        </w:rPr>
        <w:t>p</w:t>
      </w:r>
      <w:r w:rsidR="00E07242" w:rsidRPr="009759D4">
        <w:rPr>
          <w:rFonts w:ascii="Arial" w:hAnsi="Arial" w:cs="Arial"/>
          <w:sz w:val="22"/>
        </w:rPr>
        <w:t xml:space="preserve"> &lt; 0.0</w:t>
      </w:r>
      <w:r w:rsidR="00E07242">
        <w:rPr>
          <w:rFonts w:ascii="Arial" w:hAnsi="Arial" w:cs="Arial"/>
          <w:sz w:val="22"/>
        </w:rPr>
        <w:t>01</w:t>
      </w:r>
      <w:r w:rsidR="00E07242" w:rsidRPr="009759D4">
        <w:rPr>
          <w:rFonts w:ascii="Arial" w:hAnsi="Arial" w:cs="Arial"/>
          <w:sz w:val="22"/>
        </w:rPr>
        <w:t>. Degree, deg. Second, sec.</w:t>
      </w:r>
      <w:r w:rsidR="00E07242">
        <w:rPr>
          <w:rFonts w:ascii="Arial" w:hAnsi="Arial" w:cs="Arial"/>
          <w:sz w:val="22"/>
        </w:rPr>
        <w:t xml:space="preserve"> </w:t>
      </w:r>
      <w:r w:rsidR="00E07242" w:rsidRPr="009759D4">
        <w:rPr>
          <w:rFonts w:ascii="Arial" w:hAnsi="Arial" w:cs="Arial"/>
          <w:sz w:val="22"/>
        </w:rPr>
        <w:t xml:space="preserve">Slow phase, SP. 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AC2A80" w:rsidRPr="009759D4" w14:paraId="4FE084C0" w14:textId="77777777" w:rsidTr="00472003">
        <w:tc>
          <w:tcPr>
            <w:tcW w:w="1440" w:type="dxa"/>
          </w:tcPr>
          <w:p w14:paraId="2BB6412F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9EF6F69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191BFA0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F71249C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2963317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732B898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AC2A80" w:rsidRPr="009759D4" w14:paraId="745D5845" w14:textId="77777777" w:rsidTr="00472003">
        <w:trPr>
          <w:trHeight w:val="20"/>
        </w:trPr>
        <w:tc>
          <w:tcPr>
            <w:tcW w:w="1440" w:type="dxa"/>
          </w:tcPr>
          <w:p w14:paraId="735188F2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Right eye</w:t>
            </w:r>
          </w:p>
        </w:tc>
        <w:tc>
          <w:tcPr>
            <w:tcW w:w="1440" w:type="dxa"/>
          </w:tcPr>
          <w:p w14:paraId="19FFABE5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1660E">
              <w:t>0.22</w:t>
            </w:r>
            <w:r>
              <w:t>4</w:t>
            </w:r>
          </w:p>
        </w:tc>
        <w:tc>
          <w:tcPr>
            <w:tcW w:w="1440" w:type="dxa"/>
            <w:shd w:val="clear" w:color="auto" w:fill="auto"/>
          </w:tcPr>
          <w:p w14:paraId="00722CF6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1660E">
              <w:t>0.044</w:t>
            </w:r>
            <w:r>
              <w:t>*</w:t>
            </w:r>
          </w:p>
        </w:tc>
        <w:tc>
          <w:tcPr>
            <w:tcW w:w="1440" w:type="dxa"/>
            <w:shd w:val="clear" w:color="auto" w:fill="auto"/>
          </w:tcPr>
          <w:p w14:paraId="373398C2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1660E">
              <w:t>0.004</w:t>
            </w:r>
            <w:r>
              <w:t>**</w:t>
            </w:r>
          </w:p>
        </w:tc>
        <w:tc>
          <w:tcPr>
            <w:tcW w:w="1440" w:type="dxa"/>
            <w:shd w:val="clear" w:color="auto" w:fill="auto"/>
          </w:tcPr>
          <w:p w14:paraId="51781794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1660E">
              <w:t>0.561</w:t>
            </w:r>
          </w:p>
        </w:tc>
        <w:tc>
          <w:tcPr>
            <w:tcW w:w="1440" w:type="dxa"/>
            <w:shd w:val="clear" w:color="auto" w:fill="auto"/>
          </w:tcPr>
          <w:p w14:paraId="072D6A8D" w14:textId="77777777" w:rsidR="00AC2A80" w:rsidRPr="009759D4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1660E">
              <w:t>0.19</w:t>
            </w:r>
            <w:r>
              <w:t>3</w:t>
            </w:r>
          </w:p>
        </w:tc>
      </w:tr>
      <w:tr w:rsidR="00AC2A80" w:rsidRPr="009759D4" w14:paraId="2888F975" w14:textId="77777777" w:rsidTr="00472003">
        <w:trPr>
          <w:trHeight w:val="20"/>
        </w:trPr>
        <w:tc>
          <w:tcPr>
            <w:tcW w:w="1440" w:type="dxa"/>
          </w:tcPr>
          <w:p w14:paraId="3C103FFC" w14:textId="77777777" w:rsidR="00AC2A80" w:rsidRDefault="00AC2A80" w:rsidP="0047200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</w:tcPr>
          <w:p w14:paraId="56737632" w14:textId="77777777" w:rsidR="00AC2A80" w:rsidRPr="0061660E" w:rsidRDefault="00AC2A80" w:rsidP="00472003">
            <w:pPr>
              <w:spacing w:line="360" w:lineRule="auto"/>
            </w:pPr>
            <w:r w:rsidRPr="00400DC5">
              <w:t>0.315</w:t>
            </w:r>
          </w:p>
        </w:tc>
        <w:tc>
          <w:tcPr>
            <w:tcW w:w="1440" w:type="dxa"/>
            <w:shd w:val="clear" w:color="auto" w:fill="auto"/>
          </w:tcPr>
          <w:p w14:paraId="268A393A" w14:textId="77777777" w:rsidR="00AC2A80" w:rsidRPr="0061660E" w:rsidRDefault="00AC2A80" w:rsidP="00472003">
            <w:pPr>
              <w:spacing w:line="360" w:lineRule="auto"/>
            </w:pPr>
            <w:r w:rsidRPr="00400DC5">
              <w:t>0.46</w:t>
            </w:r>
            <w:r>
              <w:t>9</w:t>
            </w:r>
          </w:p>
        </w:tc>
        <w:tc>
          <w:tcPr>
            <w:tcW w:w="1440" w:type="dxa"/>
            <w:shd w:val="clear" w:color="auto" w:fill="auto"/>
          </w:tcPr>
          <w:p w14:paraId="1FC2307A" w14:textId="77777777" w:rsidR="00AC2A80" w:rsidRPr="0061660E" w:rsidRDefault="00AC2A80" w:rsidP="00472003">
            <w:pPr>
              <w:spacing w:line="360" w:lineRule="auto"/>
            </w:pPr>
            <w:r w:rsidRPr="00400DC5">
              <w:t>0.04</w:t>
            </w:r>
            <w:r>
              <w:t>4*</w:t>
            </w:r>
          </w:p>
        </w:tc>
        <w:tc>
          <w:tcPr>
            <w:tcW w:w="1440" w:type="dxa"/>
            <w:shd w:val="clear" w:color="auto" w:fill="auto"/>
          </w:tcPr>
          <w:p w14:paraId="77CA79F4" w14:textId="77777777" w:rsidR="00AC2A80" w:rsidRPr="0061660E" w:rsidRDefault="00AC2A80" w:rsidP="00472003">
            <w:pPr>
              <w:spacing w:line="360" w:lineRule="auto"/>
            </w:pPr>
            <w:r w:rsidRPr="00400DC5">
              <w:t>0.151</w:t>
            </w:r>
          </w:p>
        </w:tc>
        <w:tc>
          <w:tcPr>
            <w:tcW w:w="1440" w:type="dxa"/>
            <w:shd w:val="clear" w:color="auto" w:fill="auto"/>
          </w:tcPr>
          <w:p w14:paraId="2DB58A57" w14:textId="77777777" w:rsidR="00AC2A80" w:rsidRPr="0061660E" w:rsidRDefault="00AC2A80" w:rsidP="00472003">
            <w:pPr>
              <w:spacing w:line="360" w:lineRule="auto"/>
            </w:pPr>
            <w:r w:rsidRPr="00400DC5">
              <w:t>0.35</w:t>
            </w:r>
            <w:r>
              <w:t>6</w:t>
            </w:r>
          </w:p>
        </w:tc>
      </w:tr>
    </w:tbl>
    <w:p w14:paraId="29D6CCC8" w14:textId="223368A8" w:rsidR="00AC2A80" w:rsidRDefault="00AC2A80" w:rsidP="00AC2A80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>
        <w:rPr>
          <w:rFonts w:ascii="Arial" w:hAnsi="Arial" w:cs="Arial"/>
          <w:b/>
          <w:sz w:val="22"/>
        </w:rPr>
        <w:t>S5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of </w:t>
      </w:r>
      <w:r w:rsidRPr="00E53A43">
        <w:rPr>
          <w:rFonts w:ascii="Arial" w:hAnsi="Arial" w:cs="Arial"/>
          <w:sz w:val="22"/>
        </w:rPr>
        <w:t>Wilcoxon signed rank test</w:t>
      </w:r>
      <w:r w:rsidRPr="009759D4">
        <w:rPr>
          <w:rFonts w:ascii="Arial" w:hAnsi="Arial" w:cs="Arial"/>
          <w:sz w:val="22"/>
        </w:rPr>
        <w:t xml:space="preserve"> for the SP amplitudes</w:t>
      </w:r>
      <w:r>
        <w:rPr>
          <w:rFonts w:ascii="Arial" w:hAnsi="Arial" w:cs="Arial"/>
          <w:sz w:val="22"/>
        </w:rPr>
        <w:t xml:space="preserve"> between the</w:t>
      </w:r>
      <w:r w:rsidRPr="009759D4">
        <w:rPr>
          <w:rFonts w:ascii="Arial" w:hAnsi="Arial" w:cs="Arial"/>
          <w:sz w:val="22"/>
        </w:rPr>
        <w:t xml:space="preserve"> </w:t>
      </w:r>
      <w:r w:rsidRPr="00E53A43">
        <w:rPr>
          <w:rFonts w:ascii="Arial" w:hAnsi="Arial" w:cs="Arial"/>
          <w:sz w:val="22"/>
        </w:rPr>
        <w:t>first 5 sec</w:t>
      </w:r>
      <w:r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 xml:space="preserve">(grey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i</w:t>
      </w:r>
      <w:r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S1</w:t>
      </w:r>
      <w:r w:rsidR="00806234">
        <w:rPr>
          <w:rFonts w:ascii="Arial" w:hAnsi="Arial" w:cs="Arial"/>
          <w:sz w:val="22"/>
        </w:rPr>
        <w:t>i</w:t>
      </w:r>
      <w:r w:rsidRPr="009759D4">
        <w:rPr>
          <w:rFonts w:ascii="Arial" w:hAnsi="Arial" w:cs="Arial"/>
          <w:sz w:val="22"/>
        </w:rPr>
        <w:t>)</w:t>
      </w:r>
      <w:r w:rsidRPr="00E53A43">
        <w:rPr>
          <w:rFonts w:ascii="Arial" w:hAnsi="Arial" w:cs="Arial"/>
          <w:sz w:val="22"/>
        </w:rPr>
        <w:t xml:space="preserve"> and the last 5 sec </w:t>
      </w:r>
      <w:r w:rsidRPr="009759D4">
        <w:rPr>
          <w:rFonts w:ascii="Arial" w:hAnsi="Arial" w:cs="Arial"/>
          <w:sz w:val="22"/>
        </w:rPr>
        <w:t xml:space="preserve">(colored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i</w:t>
      </w:r>
      <w:r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S1</w:t>
      </w:r>
      <w:r w:rsidR="00806234">
        <w:rPr>
          <w:rFonts w:ascii="Arial" w:hAnsi="Arial" w:cs="Arial"/>
          <w:sz w:val="22"/>
        </w:rPr>
        <w:t>i</w:t>
      </w:r>
      <w:r w:rsidRPr="009759D4">
        <w:rPr>
          <w:rFonts w:ascii="Arial" w:hAnsi="Arial" w:cs="Arial"/>
          <w:sz w:val="22"/>
        </w:rPr>
        <w:t xml:space="preserve">). 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0.05</w:t>
      </w:r>
      <w:r>
        <w:rPr>
          <w:rFonts w:ascii="Arial" w:hAnsi="Arial" w:cs="Arial"/>
          <w:sz w:val="22"/>
        </w:rPr>
        <w:t>; *</w:t>
      </w:r>
      <w:r w:rsidRPr="009759D4">
        <w:rPr>
          <w:rFonts w:ascii="Arial" w:hAnsi="Arial" w:cs="Arial"/>
          <w:sz w:val="22"/>
        </w:rPr>
        <w:t xml:space="preserve">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 xml:space="preserve">1; </w:t>
      </w:r>
      <w:r w:rsidRPr="009759D4">
        <w:rPr>
          <w:rFonts w:ascii="Arial" w:hAnsi="Arial" w:cs="Arial"/>
          <w:sz w:val="22"/>
        </w:rPr>
        <w:t>*</w:t>
      </w:r>
      <w:r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 xml:space="preserve">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.</w:t>
      </w:r>
      <w:r w:rsidRPr="00E956CE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>Degree, deg. Second, sec.</w:t>
      </w:r>
    </w:p>
    <w:p w14:paraId="307ACEE0" w14:textId="77777777" w:rsidR="00AC2A80" w:rsidRDefault="00AC2A80" w:rsidP="00AC2A80">
      <w:pPr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06F5BEB6" w14:textId="77777777" w:rsidTr="00390D34">
        <w:tc>
          <w:tcPr>
            <w:tcW w:w="1440" w:type="dxa"/>
          </w:tcPr>
          <w:p w14:paraId="33EDA81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F556E0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B6A612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B1CE20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E1781A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6D6BBF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32E9EC7B" w14:textId="77777777" w:rsidTr="00390D34">
        <w:tc>
          <w:tcPr>
            <w:tcW w:w="1440" w:type="dxa"/>
          </w:tcPr>
          <w:p w14:paraId="1CA206A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0EE56FB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2FC54F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75536CA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C7B367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3DE5C601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0529E7" w:rsidRPr="009759D4" w14:paraId="673D1A4F" w14:textId="77777777" w:rsidTr="00390D34">
        <w:tc>
          <w:tcPr>
            <w:tcW w:w="1440" w:type="dxa"/>
          </w:tcPr>
          <w:p w14:paraId="5321F589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58D57437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0FD84DF5" w14:textId="2806D066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795</w:t>
            </w:r>
          </w:p>
        </w:tc>
        <w:tc>
          <w:tcPr>
            <w:tcW w:w="1440" w:type="dxa"/>
            <w:shd w:val="clear" w:color="auto" w:fill="A6A6A6"/>
          </w:tcPr>
          <w:p w14:paraId="783359A9" w14:textId="576F4708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</w:t>
            </w:r>
            <w:r>
              <w:rPr>
                <w:rFonts w:ascii="Arial" w:hAnsi="Arial" w:cs="Arial"/>
                <w:sz w:val="22"/>
              </w:rPr>
              <w:t>96</w:t>
            </w:r>
          </w:p>
        </w:tc>
        <w:tc>
          <w:tcPr>
            <w:tcW w:w="1440" w:type="dxa"/>
            <w:shd w:val="clear" w:color="auto" w:fill="A6A6A6"/>
          </w:tcPr>
          <w:p w14:paraId="6503A84C" w14:textId="71B17D88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shd w:val="clear" w:color="auto" w:fill="A6A6A6"/>
          </w:tcPr>
          <w:p w14:paraId="585C47D8" w14:textId="7993F2CE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</w:tr>
      <w:tr w:rsidR="000529E7" w:rsidRPr="009759D4" w14:paraId="78433347" w14:textId="77777777" w:rsidTr="00390D34">
        <w:tc>
          <w:tcPr>
            <w:tcW w:w="1440" w:type="dxa"/>
          </w:tcPr>
          <w:p w14:paraId="2E2737AB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318F7556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0.691</w:t>
            </w:r>
          </w:p>
        </w:tc>
        <w:tc>
          <w:tcPr>
            <w:tcW w:w="1440" w:type="dxa"/>
            <w:vAlign w:val="center"/>
          </w:tcPr>
          <w:p w14:paraId="67953264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61BB1179" w14:textId="0C746EDC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shd w:val="clear" w:color="auto" w:fill="A6A6A6"/>
          </w:tcPr>
          <w:p w14:paraId="609A456B" w14:textId="776EE11C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A1379A">
              <w:t>0.99</w:t>
            </w:r>
            <w:r>
              <w:t>7</w:t>
            </w:r>
          </w:p>
        </w:tc>
        <w:tc>
          <w:tcPr>
            <w:tcW w:w="1440" w:type="dxa"/>
            <w:shd w:val="clear" w:color="auto" w:fill="A6A6A6"/>
          </w:tcPr>
          <w:p w14:paraId="1965FA62" w14:textId="39671C54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136C8A">
              <w:t>0.99</w:t>
            </w:r>
            <w:r>
              <w:t>6</w:t>
            </w:r>
          </w:p>
        </w:tc>
      </w:tr>
      <w:tr w:rsidR="000529E7" w:rsidRPr="009759D4" w14:paraId="3A2903C8" w14:textId="77777777" w:rsidTr="004177E6">
        <w:tc>
          <w:tcPr>
            <w:tcW w:w="1440" w:type="dxa"/>
          </w:tcPr>
          <w:p w14:paraId="4513150B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081B105B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0.541</w:t>
            </w:r>
          </w:p>
        </w:tc>
        <w:tc>
          <w:tcPr>
            <w:tcW w:w="1440" w:type="dxa"/>
          </w:tcPr>
          <w:p w14:paraId="114F1FDE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0.999</w:t>
            </w:r>
          </w:p>
        </w:tc>
        <w:tc>
          <w:tcPr>
            <w:tcW w:w="1440" w:type="dxa"/>
            <w:vAlign w:val="center"/>
          </w:tcPr>
          <w:p w14:paraId="238652F4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329232B" w14:textId="2EC4AEBF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shd w:val="clear" w:color="auto" w:fill="A6A6A6"/>
          </w:tcPr>
          <w:p w14:paraId="0C37223C" w14:textId="27DC6EEB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</w:tr>
      <w:tr w:rsidR="000529E7" w:rsidRPr="009759D4" w14:paraId="38BE711C" w14:textId="77777777" w:rsidTr="00A83895">
        <w:tc>
          <w:tcPr>
            <w:tcW w:w="1440" w:type="dxa"/>
          </w:tcPr>
          <w:p w14:paraId="5282DB09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0119B7C6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0.954</w:t>
            </w:r>
          </w:p>
        </w:tc>
        <w:tc>
          <w:tcPr>
            <w:tcW w:w="1440" w:type="dxa"/>
          </w:tcPr>
          <w:p w14:paraId="52ABCFB1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0.989</w:t>
            </w:r>
          </w:p>
        </w:tc>
        <w:tc>
          <w:tcPr>
            <w:tcW w:w="1440" w:type="dxa"/>
          </w:tcPr>
          <w:p w14:paraId="244B8BF3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0.949</w:t>
            </w:r>
          </w:p>
        </w:tc>
        <w:tc>
          <w:tcPr>
            <w:tcW w:w="1440" w:type="dxa"/>
            <w:vAlign w:val="center"/>
          </w:tcPr>
          <w:p w14:paraId="0144B5A2" w14:textId="77777777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43F8BED9" w14:textId="66383C35" w:rsidR="000529E7" w:rsidRPr="009759D4" w:rsidRDefault="000529E7" w:rsidP="000529E7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136C8A">
              <w:t>1</w:t>
            </w:r>
            <w:r>
              <w:t>.000</w:t>
            </w:r>
          </w:p>
        </w:tc>
      </w:tr>
      <w:tr w:rsidR="00390D34" w:rsidRPr="009759D4" w14:paraId="637CCC95" w14:textId="77777777" w:rsidTr="00390D34">
        <w:tc>
          <w:tcPr>
            <w:tcW w:w="1440" w:type="dxa"/>
          </w:tcPr>
          <w:p w14:paraId="7D06222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F5909F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0.651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5E0DDE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EAD497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38E8720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0.980</w:t>
            </w:r>
          </w:p>
        </w:tc>
        <w:tc>
          <w:tcPr>
            <w:tcW w:w="1440" w:type="dxa"/>
            <w:vAlign w:val="center"/>
          </w:tcPr>
          <w:p w14:paraId="486B9D4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79BDFEA0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45C167A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7B1CD8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B27854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6317DB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3B1A04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205F0E8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08DE444D" w14:textId="0B67CF4F" w:rsidR="00390D34" w:rsidRPr="009759D4" w:rsidRDefault="00390D34" w:rsidP="00390D34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="00AC2A80">
        <w:rPr>
          <w:rFonts w:ascii="Arial" w:hAnsi="Arial" w:cs="Arial"/>
          <w:b/>
          <w:sz w:val="22"/>
        </w:rPr>
        <w:t>6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 xml:space="preserve">-values of multiple comparison tests </w:t>
      </w:r>
      <w:r w:rsidR="000529E7">
        <w:rPr>
          <w:rFonts w:ascii="Arial" w:hAnsi="Arial" w:cs="Arial"/>
          <w:sz w:val="22"/>
        </w:rPr>
        <w:t xml:space="preserve">using </w:t>
      </w:r>
      <w:r w:rsidR="000529E7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0529E7" w:rsidRPr="00EB371A">
        <w:rPr>
          <w:rFonts w:ascii="Arial" w:hAnsi="Arial" w:cs="Arial"/>
          <w:sz w:val="22"/>
        </w:rPr>
        <w:t>Sidák’s</w:t>
      </w:r>
      <w:proofErr w:type="spellEnd"/>
      <w:r w:rsidR="000529E7" w:rsidRPr="00EB371A">
        <w:rPr>
          <w:rFonts w:ascii="Arial" w:hAnsi="Arial" w:cs="Arial"/>
          <w:sz w:val="22"/>
        </w:rPr>
        <w:t xml:space="preserve"> approach</w:t>
      </w:r>
      <w:r w:rsidR="000529E7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sz w:val="22"/>
        </w:rPr>
        <w:t xml:space="preserve">follow </w:t>
      </w:r>
      <w:r w:rsidR="000529E7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0529E7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0529E7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0529E7" w:rsidRPr="009759D4">
        <w:rPr>
          <w:rFonts w:ascii="Arial" w:hAnsi="Arial" w:cs="Arial"/>
          <w:sz w:val="22"/>
        </w:rPr>
        <w:t xml:space="preserve"> (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 xml:space="preserve"> = </w:t>
      </w:r>
      <w:r w:rsidR="000529E7" w:rsidRPr="009759D4">
        <w:rPr>
          <w:rFonts w:ascii="Arial" w:eastAsia="Times New Roman" w:hAnsi="Arial" w:cs="Arial"/>
          <w:color w:val="000000"/>
          <w:sz w:val="22"/>
        </w:rPr>
        <w:t>0.512,</w:t>
      </w:r>
      <w:r w:rsidR="000529E7" w:rsidRPr="009759D4">
        <w:rPr>
          <w:rFonts w:ascii="Arial" w:hAnsi="Arial" w:cs="Arial"/>
          <w:sz w:val="22"/>
        </w:rPr>
        <w:t xml:space="preserve"> left eye;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 xml:space="preserve"> = </w:t>
      </w:r>
      <w:r w:rsidR="000529E7" w:rsidRPr="009759D4">
        <w:rPr>
          <w:rFonts w:ascii="Arial" w:eastAsia="Times New Roman" w:hAnsi="Arial" w:cs="Arial"/>
          <w:color w:val="000000"/>
          <w:sz w:val="22"/>
        </w:rPr>
        <w:t>0.704, right eye</w:t>
      </w:r>
      <w:r w:rsidR="000529E7" w:rsidRPr="009759D4">
        <w:rPr>
          <w:rFonts w:ascii="Arial" w:hAnsi="Arial" w:cs="Arial"/>
          <w:sz w:val="22"/>
        </w:rPr>
        <w:t xml:space="preserve">) for the first 5-sec SP amplitudes among different stimulus velocity conditions (grey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0529E7" w:rsidRPr="009759D4">
        <w:rPr>
          <w:rFonts w:ascii="Arial" w:hAnsi="Arial" w:cs="Arial"/>
          <w:sz w:val="22"/>
        </w:rPr>
        <w:t xml:space="preserve"> </w:t>
      </w:r>
      <w:r w:rsidR="000529E7"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i</w:t>
      </w:r>
      <w:r w:rsidR="000529E7"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0529E7" w:rsidRPr="009759D4">
        <w:rPr>
          <w:rFonts w:ascii="Arial" w:hAnsi="Arial" w:cs="Arial"/>
          <w:sz w:val="22"/>
        </w:rPr>
        <w:t xml:space="preserve"> S1</w:t>
      </w:r>
      <w:r w:rsidR="00806234">
        <w:rPr>
          <w:rFonts w:ascii="Arial" w:hAnsi="Arial" w:cs="Arial"/>
          <w:sz w:val="22"/>
        </w:rPr>
        <w:t>i</w:t>
      </w:r>
      <w:r w:rsidR="000529E7" w:rsidRPr="009759D4">
        <w:rPr>
          <w:rFonts w:ascii="Arial" w:hAnsi="Arial" w:cs="Arial"/>
          <w:sz w:val="22"/>
        </w:rPr>
        <w:t xml:space="preserve">). Shaded areas </w:t>
      </w:r>
      <w:r w:rsidR="000529E7">
        <w:rPr>
          <w:rFonts w:ascii="Arial" w:hAnsi="Arial" w:cs="Arial"/>
          <w:sz w:val="22"/>
        </w:rPr>
        <w:t>in the table represent</w:t>
      </w:r>
      <w:r w:rsidR="000529E7" w:rsidRPr="009759D4">
        <w:rPr>
          <w:rFonts w:ascii="Arial" w:hAnsi="Arial" w:cs="Arial"/>
          <w:sz w:val="22"/>
        </w:rPr>
        <w:t xml:space="preserve"> the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>-values from the right eye</w:t>
      </w:r>
      <w:r w:rsidR="000529E7">
        <w:rPr>
          <w:rFonts w:ascii="Arial" w:hAnsi="Arial" w:cs="Arial"/>
          <w:sz w:val="22"/>
        </w:rPr>
        <w:t>, while</w:t>
      </w:r>
      <w:r w:rsidR="000529E7" w:rsidRPr="009759D4">
        <w:rPr>
          <w:rFonts w:ascii="Arial" w:hAnsi="Arial" w:cs="Arial"/>
          <w:sz w:val="22"/>
        </w:rPr>
        <w:t xml:space="preserve"> the</w:t>
      </w:r>
      <w:r w:rsidR="000529E7">
        <w:rPr>
          <w:rFonts w:ascii="Arial" w:hAnsi="Arial" w:cs="Arial"/>
          <w:sz w:val="22"/>
        </w:rPr>
        <w:t xml:space="preserve"> unshaded areas in the table represent</w:t>
      </w:r>
      <w:r w:rsidR="000529E7" w:rsidRPr="009759D4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>-values from the left eye. Degree, deg. Second, sec.</w:t>
      </w:r>
      <w:r w:rsidR="000529E7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sz w:val="22"/>
        </w:rPr>
        <w:t>Slow phase, SP.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52442D38" w14:textId="77777777" w:rsidTr="00390D34">
        <w:tc>
          <w:tcPr>
            <w:tcW w:w="1440" w:type="dxa"/>
          </w:tcPr>
          <w:p w14:paraId="51EF015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912FF0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8CEB7F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D7535D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49F0CD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4BB58A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2080A803" w14:textId="77777777" w:rsidTr="00390D34">
        <w:tc>
          <w:tcPr>
            <w:tcW w:w="1440" w:type="dxa"/>
          </w:tcPr>
          <w:p w14:paraId="1C87AC9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1BF5D2C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40A3408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51EE818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45EB409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6D1A2EC2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CB687B" w:rsidRPr="009759D4" w14:paraId="7E9E0B5E" w14:textId="77777777" w:rsidTr="00390D34">
        <w:tc>
          <w:tcPr>
            <w:tcW w:w="1440" w:type="dxa"/>
          </w:tcPr>
          <w:p w14:paraId="02BA4559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3F031B08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530E87C" w14:textId="170A86B6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771</w:t>
            </w:r>
          </w:p>
        </w:tc>
        <w:tc>
          <w:tcPr>
            <w:tcW w:w="1440" w:type="dxa"/>
            <w:shd w:val="clear" w:color="auto" w:fill="A6A6A6"/>
          </w:tcPr>
          <w:p w14:paraId="7053C113" w14:textId="06AB707D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0.2</w:t>
            </w:r>
            <w:r>
              <w:rPr>
                <w:rFonts w:ascii="Arial" w:hAnsi="Arial" w:cs="Arial"/>
                <w:sz w:val="22"/>
              </w:rPr>
              <w:t>83</w:t>
            </w:r>
          </w:p>
        </w:tc>
        <w:tc>
          <w:tcPr>
            <w:tcW w:w="1440" w:type="dxa"/>
            <w:shd w:val="clear" w:color="auto" w:fill="A6A6A6"/>
          </w:tcPr>
          <w:p w14:paraId="5822E29F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shd w:val="clear" w:color="auto" w:fill="A6A6A6"/>
          </w:tcPr>
          <w:p w14:paraId="4D5CDD2E" w14:textId="16A9114B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AE029C">
              <w:t>0.95</w:t>
            </w:r>
            <w:r>
              <w:t>6</w:t>
            </w:r>
          </w:p>
        </w:tc>
      </w:tr>
      <w:tr w:rsidR="00CB687B" w:rsidRPr="009759D4" w14:paraId="194104F6" w14:textId="77777777" w:rsidTr="00390D34">
        <w:tc>
          <w:tcPr>
            <w:tcW w:w="1440" w:type="dxa"/>
          </w:tcPr>
          <w:p w14:paraId="1027174D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46B5AC14" w14:textId="770FBEF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</w:t>
            </w:r>
            <w:r>
              <w:rPr>
                <w:rFonts w:ascii="Arial" w:hAnsi="Arial" w:cs="Arial"/>
                <w:sz w:val="22"/>
              </w:rPr>
              <w:t>97</w:t>
            </w:r>
          </w:p>
        </w:tc>
        <w:tc>
          <w:tcPr>
            <w:tcW w:w="1440" w:type="dxa"/>
            <w:vAlign w:val="center"/>
          </w:tcPr>
          <w:p w14:paraId="42976391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44D38585" w14:textId="171E81CC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</w:t>
            </w:r>
            <w:r>
              <w:rPr>
                <w:rFonts w:ascii="Arial" w:hAnsi="Arial" w:cs="Arial"/>
                <w:sz w:val="22"/>
              </w:rPr>
              <w:t>99</w:t>
            </w:r>
          </w:p>
        </w:tc>
        <w:tc>
          <w:tcPr>
            <w:tcW w:w="1440" w:type="dxa"/>
            <w:shd w:val="clear" w:color="auto" w:fill="A6A6A6"/>
          </w:tcPr>
          <w:p w14:paraId="01B622FA" w14:textId="12141113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767</w:t>
            </w:r>
          </w:p>
        </w:tc>
        <w:tc>
          <w:tcPr>
            <w:tcW w:w="1440" w:type="dxa"/>
            <w:shd w:val="clear" w:color="auto" w:fill="A6A6A6"/>
          </w:tcPr>
          <w:p w14:paraId="43687443" w14:textId="5BA8BEA4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</w:tr>
      <w:tr w:rsidR="00CB687B" w:rsidRPr="009759D4" w14:paraId="77AD466C" w14:textId="77777777" w:rsidTr="00390D34">
        <w:tc>
          <w:tcPr>
            <w:tcW w:w="1440" w:type="dxa"/>
          </w:tcPr>
          <w:p w14:paraId="6E681AF2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2ADE9DFE" w14:textId="050C0D69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B687B">
              <w:rPr>
                <w:rFonts w:ascii="Arial" w:hAnsi="Arial" w:cs="Arial"/>
                <w:sz w:val="22"/>
              </w:rPr>
              <w:t>0.931</w:t>
            </w:r>
          </w:p>
        </w:tc>
        <w:tc>
          <w:tcPr>
            <w:tcW w:w="1440" w:type="dxa"/>
          </w:tcPr>
          <w:p w14:paraId="395FD84A" w14:textId="50704D4C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2CF95F82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5D1C2C8" w14:textId="3F7EAE6C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315</w:t>
            </w:r>
          </w:p>
        </w:tc>
        <w:tc>
          <w:tcPr>
            <w:tcW w:w="1440" w:type="dxa"/>
            <w:shd w:val="clear" w:color="auto" w:fill="A6A6A6"/>
          </w:tcPr>
          <w:p w14:paraId="0B2A7A94" w14:textId="73A691D6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AE029C">
              <w:t>0.981</w:t>
            </w:r>
          </w:p>
        </w:tc>
      </w:tr>
      <w:tr w:rsidR="00CB687B" w:rsidRPr="009759D4" w14:paraId="39B55F83" w14:textId="77777777" w:rsidTr="00EF259C">
        <w:tc>
          <w:tcPr>
            <w:tcW w:w="1440" w:type="dxa"/>
          </w:tcPr>
          <w:p w14:paraId="4D738216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635272B6" w14:textId="1E0C1954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351865">
              <w:t>0.766</w:t>
            </w:r>
          </w:p>
        </w:tc>
        <w:tc>
          <w:tcPr>
            <w:tcW w:w="1440" w:type="dxa"/>
          </w:tcPr>
          <w:p w14:paraId="6D079F75" w14:textId="610A897F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351865">
              <w:t>0.99</w:t>
            </w:r>
            <w:r>
              <w:t>8</w:t>
            </w:r>
          </w:p>
        </w:tc>
        <w:tc>
          <w:tcPr>
            <w:tcW w:w="1440" w:type="dxa"/>
          </w:tcPr>
          <w:p w14:paraId="587D488F" w14:textId="54D03F2A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vAlign w:val="center"/>
          </w:tcPr>
          <w:p w14:paraId="595575EE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3E9A1F73" w14:textId="1E3C1A7F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AE029C">
              <w:t>0.94</w:t>
            </w:r>
            <w:r>
              <w:t>3</w:t>
            </w:r>
          </w:p>
        </w:tc>
      </w:tr>
      <w:tr w:rsidR="00CB687B" w:rsidRPr="009759D4" w14:paraId="296C30AA" w14:textId="77777777" w:rsidTr="00D56F26">
        <w:tc>
          <w:tcPr>
            <w:tcW w:w="1440" w:type="dxa"/>
          </w:tcPr>
          <w:p w14:paraId="7E1DEB2B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CD3D4DE" w14:textId="4B159411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59A396A" w14:textId="331A7E8F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8997F82" w14:textId="3C01E6D1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5747AE">
              <w:t>0.99</w:t>
            </w:r>
            <w:r>
              <w:t>7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3BD7C90" w14:textId="3000B5B8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5747AE">
              <w:t>0.965</w:t>
            </w:r>
          </w:p>
        </w:tc>
        <w:tc>
          <w:tcPr>
            <w:tcW w:w="1440" w:type="dxa"/>
            <w:vAlign w:val="center"/>
          </w:tcPr>
          <w:p w14:paraId="57606E16" w14:textId="77777777" w:rsidR="00CB687B" w:rsidRPr="009759D4" w:rsidRDefault="00CB687B" w:rsidP="00CB687B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26EB04F8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3693A81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9A4A5B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C76472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0939B2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9B4CD3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68307AF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06AB3921" w14:textId="6C9BBEAC" w:rsidR="00623DAF" w:rsidRDefault="00390D34" w:rsidP="00390D34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="00AC2A80">
        <w:rPr>
          <w:rFonts w:ascii="Arial" w:hAnsi="Arial" w:cs="Arial"/>
          <w:b/>
          <w:sz w:val="22"/>
        </w:rPr>
        <w:t>7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 xml:space="preserve">-values of multiple comparison tests </w:t>
      </w:r>
      <w:r w:rsidR="000529E7">
        <w:rPr>
          <w:rFonts w:ascii="Arial" w:hAnsi="Arial" w:cs="Arial"/>
          <w:sz w:val="22"/>
        </w:rPr>
        <w:t xml:space="preserve">using </w:t>
      </w:r>
      <w:r w:rsidR="000529E7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0529E7" w:rsidRPr="00EB371A">
        <w:rPr>
          <w:rFonts w:ascii="Arial" w:hAnsi="Arial" w:cs="Arial"/>
          <w:sz w:val="22"/>
        </w:rPr>
        <w:t>Sidák’s</w:t>
      </w:r>
      <w:proofErr w:type="spellEnd"/>
      <w:r w:rsidR="000529E7" w:rsidRPr="00EB371A">
        <w:rPr>
          <w:rFonts w:ascii="Arial" w:hAnsi="Arial" w:cs="Arial"/>
          <w:sz w:val="22"/>
        </w:rPr>
        <w:t xml:space="preserve"> approach</w:t>
      </w:r>
      <w:r w:rsidR="000529E7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sz w:val="22"/>
        </w:rPr>
        <w:t xml:space="preserve">follow </w:t>
      </w:r>
      <w:r w:rsidR="000529E7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0529E7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0529E7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0529E7" w:rsidRPr="009759D4">
        <w:rPr>
          <w:rFonts w:ascii="Arial" w:hAnsi="Arial" w:cs="Arial"/>
          <w:sz w:val="22"/>
        </w:rPr>
        <w:t xml:space="preserve"> (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 xml:space="preserve"> = </w:t>
      </w:r>
      <w:r w:rsidR="000529E7" w:rsidRPr="009759D4">
        <w:rPr>
          <w:rFonts w:ascii="Arial" w:eastAsia="Times New Roman" w:hAnsi="Arial" w:cs="Arial"/>
          <w:color w:val="000000"/>
          <w:sz w:val="22"/>
        </w:rPr>
        <w:t>0.</w:t>
      </w:r>
      <w:r w:rsidR="00CB687B" w:rsidRPr="009759D4">
        <w:rPr>
          <w:rFonts w:ascii="Arial" w:eastAsia="Times New Roman" w:hAnsi="Arial" w:cs="Arial"/>
          <w:color w:val="000000"/>
          <w:sz w:val="22"/>
        </w:rPr>
        <w:t>578</w:t>
      </w:r>
      <w:r w:rsidR="000529E7" w:rsidRPr="009759D4">
        <w:rPr>
          <w:rFonts w:ascii="Arial" w:eastAsia="Times New Roman" w:hAnsi="Arial" w:cs="Arial"/>
          <w:color w:val="000000"/>
          <w:sz w:val="22"/>
        </w:rPr>
        <w:t>,</w:t>
      </w:r>
      <w:r w:rsidR="000529E7" w:rsidRPr="009759D4">
        <w:rPr>
          <w:rFonts w:ascii="Arial" w:hAnsi="Arial" w:cs="Arial"/>
          <w:sz w:val="22"/>
        </w:rPr>
        <w:t xml:space="preserve"> left eye;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 xml:space="preserve"> = </w:t>
      </w:r>
      <w:r w:rsidR="000529E7" w:rsidRPr="009759D4">
        <w:rPr>
          <w:rFonts w:ascii="Arial" w:eastAsia="Times New Roman" w:hAnsi="Arial" w:cs="Arial"/>
          <w:color w:val="000000"/>
          <w:sz w:val="22"/>
        </w:rPr>
        <w:t>0.</w:t>
      </w:r>
      <w:r w:rsidR="00CB687B" w:rsidRPr="009759D4">
        <w:rPr>
          <w:rFonts w:ascii="Arial" w:eastAsia="Times New Roman" w:hAnsi="Arial" w:cs="Arial"/>
          <w:color w:val="000000"/>
          <w:sz w:val="22"/>
        </w:rPr>
        <w:t>139</w:t>
      </w:r>
      <w:r w:rsidR="000529E7" w:rsidRPr="009759D4">
        <w:rPr>
          <w:rFonts w:ascii="Arial" w:eastAsia="Times New Roman" w:hAnsi="Arial" w:cs="Arial"/>
          <w:color w:val="000000"/>
          <w:sz w:val="22"/>
        </w:rPr>
        <w:t>, right eye</w:t>
      </w:r>
      <w:r w:rsidR="000529E7" w:rsidRPr="009759D4">
        <w:rPr>
          <w:rFonts w:ascii="Arial" w:hAnsi="Arial" w:cs="Arial"/>
          <w:sz w:val="22"/>
        </w:rPr>
        <w:t xml:space="preserve">) for the </w:t>
      </w:r>
      <w:r w:rsidR="00CB687B" w:rsidRPr="009759D4">
        <w:rPr>
          <w:rFonts w:ascii="Arial" w:hAnsi="Arial" w:cs="Arial"/>
          <w:sz w:val="22"/>
        </w:rPr>
        <w:t xml:space="preserve">last </w:t>
      </w:r>
      <w:r w:rsidR="000529E7" w:rsidRPr="009759D4">
        <w:rPr>
          <w:rFonts w:ascii="Arial" w:hAnsi="Arial" w:cs="Arial"/>
          <w:sz w:val="22"/>
        </w:rPr>
        <w:t>5-sec SP amplitudes among different stimulus velocity conditions (</w:t>
      </w:r>
      <w:r w:rsidR="00CB687B" w:rsidRPr="009759D4">
        <w:rPr>
          <w:rFonts w:ascii="Arial" w:hAnsi="Arial" w:cs="Arial"/>
          <w:sz w:val="22"/>
        </w:rPr>
        <w:t xml:space="preserve">colored </w:t>
      </w:r>
      <w:r w:rsidR="000529E7" w:rsidRPr="009759D4">
        <w:rPr>
          <w:rFonts w:ascii="Arial" w:hAnsi="Arial" w:cs="Arial"/>
          <w:sz w:val="22"/>
        </w:rPr>
        <w:t xml:space="preserve">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0529E7" w:rsidRPr="009759D4">
        <w:rPr>
          <w:rFonts w:ascii="Arial" w:hAnsi="Arial" w:cs="Arial"/>
          <w:sz w:val="22"/>
        </w:rPr>
        <w:t xml:space="preserve"> </w:t>
      </w:r>
      <w:r w:rsidR="000529E7">
        <w:rPr>
          <w:rFonts w:ascii="Arial" w:hAnsi="Arial" w:cs="Arial"/>
          <w:sz w:val="22"/>
        </w:rPr>
        <w:t>3</w:t>
      </w:r>
      <w:r w:rsidR="00806234">
        <w:rPr>
          <w:rFonts w:ascii="Arial" w:hAnsi="Arial" w:cs="Arial"/>
          <w:sz w:val="22"/>
        </w:rPr>
        <w:t>i</w:t>
      </w:r>
      <w:r w:rsidR="000529E7" w:rsidRPr="009759D4">
        <w:rPr>
          <w:rFonts w:ascii="Arial" w:hAnsi="Arial" w:cs="Arial"/>
          <w:sz w:val="22"/>
        </w:rPr>
        <w:t xml:space="preserve"> and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="00806234" w:rsidRPr="009759D4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sz w:val="22"/>
        </w:rPr>
        <w:t>S1</w:t>
      </w:r>
      <w:r w:rsidR="00806234">
        <w:rPr>
          <w:rFonts w:ascii="Arial" w:hAnsi="Arial" w:cs="Arial"/>
          <w:sz w:val="22"/>
        </w:rPr>
        <w:t>i</w:t>
      </w:r>
      <w:r w:rsidR="000529E7" w:rsidRPr="009759D4">
        <w:rPr>
          <w:rFonts w:ascii="Arial" w:hAnsi="Arial" w:cs="Arial"/>
          <w:sz w:val="22"/>
        </w:rPr>
        <w:t xml:space="preserve">). Shaded areas </w:t>
      </w:r>
      <w:r w:rsidR="000529E7">
        <w:rPr>
          <w:rFonts w:ascii="Arial" w:hAnsi="Arial" w:cs="Arial"/>
          <w:sz w:val="22"/>
        </w:rPr>
        <w:t>in the table represent</w:t>
      </w:r>
      <w:r w:rsidR="000529E7" w:rsidRPr="009759D4">
        <w:rPr>
          <w:rFonts w:ascii="Arial" w:hAnsi="Arial" w:cs="Arial"/>
          <w:sz w:val="22"/>
        </w:rPr>
        <w:t xml:space="preserve"> the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>-values from the right eye</w:t>
      </w:r>
      <w:r w:rsidR="000529E7">
        <w:rPr>
          <w:rFonts w:ascii="Arial" w:hAnsi="Arial" w:cs="Arial"/>
          <w:sz w:val="22"/>
        </w:rPr>
        <w:t>, while</w:t>
      </w:r>
      <w:r w:rsidR="000529E7" w:rsidRPr="009759D4">
        <w:rPr>
          <w:rFonts w:ascii="Arial" w:hAnsi="Arial" w:cs="Arial"/>
          <w:sz w:val="22"/>
        </w:rPr>
        <w:t xml:space="preserve"> the</w:t>
      </w:r>
      <w:r w:rsidR="000529E7">
        <w:rPr>
          <w:rFonts w:ascii="Arial" w:hAnsi="Arial" w:cs="Arial"/>
          <w:sz w:val="22"/>
        </w:rPr>
        <w:t xml:space="preserve"> unshaded areas in the table represent</w:t>
      </w:r>
      <w:r w:rsidR="000529E7" w:rsidRPr="009759D4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i/>
          <w:iCs/>
          <w:sz w:val="22"/>
        </w:rPr>
        <w:t>p</w:t>
      </w:r>
      <w:r w:rsidR="000529E7" w:rsidRPr="009759D4">
        <w:rPr>
          <w:rFonts w:ascii="Arial" w:hAnsi="Arial" w:cs="Arial"/>
          <w:sz w:val="22"/>
        </w:rPr>
        <w:t>-values from the left eye. Degree, deg. Second, sec.</w:t>
      </w:r>
      <w:r w:rsidR="000529E7">
        <w:rPr>
          <w:rFonts w:ascii="Arial" w:hAnsi="Arial" w:cs="Arial"/>
          <w:sz w:val="22"/>
        </w:rPr>
        <w:t xml:space="preserve"> </w:t>
      </w:r>
      <w:r w:rsidR="000529E7" w:rsidRPr="009759D4">
        <w:rPr>
          <w:rFonts w:ascii="Arial" w:hAnsi="Arial" w:cs="Arial"/>
          <w:sz w:val="22"/>
        </w:rPr>
        <w:t>Slow phase, SP.</w:t>
      </w:r>
    </w:p>
    <w:p w14:paraId="345CABE8" w14:textId="48019E6D" w:rsidR="005B2D15" w:rsidRDefault="005B2D15">
      <w:pPr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5B2D15" w:rsidRPr="009759D4" w14:paraId="641AD314" w14:textId="77777777" w:rsidTr="00454E84">
        <w:tc>
          <w:tcPr>
            <w:tcW w:w="1440" w:type="dxa"/>
          </w:tcPr>
          <w:p w14:paraId="623BAEF5" w14:textId="77777777" w:rsidR="005B2D15" w:rsidRPr="009759D4" w:rsidRDefault="005B2D15" w:rsidP="00454E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6B3D861" w14:textId="77777777" w:rsidR="005B2D15" w:rsidRPr="009759D4" w:rsidRDefault="005B2D15" w:rsidP="00454E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C80BFE0" w14:textId="77777777" w:rsidR="005B2D15" w:rsidRPr="009759D4" w:rsidRDefault="005B2D15" w:rsidP="00454E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24DEEE2" w14:textId="77777777" w:rsidR="005B2D15" w:rsidRPr="009759D4" w:rsidRDefault="005B2D15" w:rsidP="00454E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2D22D45" w14:textId="77777777" w:rsidR="005B2D15" w:rsidRPr="009759D4" w:rsidRDefault="005B2D15" w:rsidP="00454E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41F6963" w14:textId="77777777" w:rsidR="005B2D15" w:rsidRPr="009759D4" w:rsidRDefault="005B2D15" w:rsidP="00454E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5B2D15" w:rsidRPr="009759D4" w14:paraId="0F1AD21C" w14:textId="77777777" w:rsidTr="006E7D72">
        <w:trPr>
          <w:trHeight w:val="20"/>
        </w:trPr>
        <w:tc>
          <w:tcPr>
            <w:tcW w:w="1440" w:type="dxa"/>
          </w:tcPr>
          <w:p w14:paraId="7420977B" w14:textId="77777777" w:rsidR="005B2D15" w:rsidRPr="009759D4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Right eye</w:t>
            </w:r>
          </w:p>
        </w:tc>
        <w:tc>
          <w:tcPr>
            <w:tcW w:w="1440" w:type="dxa"/>
          </w:tcPr>
          <w:p w14:paraId="21603522" w14:textId="607A0307" w:rsidR="005B2D15" w:rsidRPr="009759D4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1426C8">
              <w:t>0.00</w:t>
            </w:r>
            <w:r>
              <w:t>5**</w:t>
            </w:r>
          </w:p>
        </w:tc>
        <w:tc>
          <w:tcPr>
            <w:tcW w:w="1440" w:type="dxa"/>
            <w:shd w:val="clear" w:color="auto" w:fill="auto"/>
          </w:tcPr>
          <w:p w14:paraId="02E31F1D" w14:textId="2D4B8DC3" w:rsidR="005B2D15" w:rsidRPr="009759D4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1426C8">
              <w:t>0.083</w:t>
            </w:r>
          </w:p>
        </w:tc>
        <w:tc>
          <w:tcPr>
            <w:tcW w:w="1440" w:type="dxa"/>
            <w:shd w:val="clear" w:color="auto" w:fill="auto"/>
          </w:tcPr>
          <w:p w14:paraId="5E2D5321" w14:textId="1004ADA4" w:rsidR="005B2D15" w:rsidRPr="009759D4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1426C8">
              <w:t>0.004</w:t>
            </w:r>
            <w:r>
              <w:t>**</w:t>
            </w:r>
          </w:p>
        </w:tc>
        <w:tc>
          <w:tcPr>
            <w:tcW w:w="1440" w:type="dxa"/>
            <w:shd w:val="clear" w:color="auto" w:fill="auto"/>
          </w:tcPr>
          <w:p w14:paraId="0BDB10A8" w14:textId="1946993F" w:rsidR="005B2D15" w:rsidRPr="009759D4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1426C8">
              <w:t>0.001</w:t>
            </w:r>
            <w:r>
              <w:t>**</w:t>
            </w:r>
          </w:p>
        </w:tc>
        <w:tc>
          <w:tcPr>
            <w:tcW w:w="1440" w:type="dxa"/>
            <w:shd w:val="clear" w:color="auto" w:fill="auto"/>
          </w:tcPr>
          <w:p w14:paraId="6E1AA437" w14:textId="4471BA1D" w:rsidR="005B2D15" w:rsidRPr="009759D4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1426C8">
              <w:t>0.01</w:t>
            </w:r>
            <w:r>
              <w:t>5*</w:t>
            </w:r>
          </w:p>
        </w:tc>
      </w:tr>
      <w:tr w:rsidR="005B2D15" w:rsidRPr="009759D4" w14:paraId="2799BFA6" w14:textId="77777777" w:rsidTr="00454E84">
        <w:trPr>
          <w:trHeight w:val="20"/>
        </w:trPr>
        <w:tc>
          <w:tcPr>
            <w:tcW w:w="1440" w:type="dxa"/>
          </w:tcPr>
          <w:p w14:paraId="12FB4707" w14:textId="77777777" w:rsidR="005B2D15" w:rsidRDefault="005B2D15" w:rsidP="005B2D15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</w:tcPr>
          <w:p w14:paraId="4CE09CA0" w14:textId="36191745" w:rsidR="005B2D15" w:rsidRPr="0061660E" w:rsidRDefault="005B2D15" w:rsidP="005B2D15">
            <w:pPr>
              <w:spacing w:line="360" w:lineRule="auto"/>
            </w:pPr>
            <w: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5FE59218" w14:textId="2D80E063" w:rsidR="005B2D15" w:rsidRPr="0061660E" w:rsidRDefault="005B2D15" w:rsidP="005B2D15">
            <w:pPr>
              <w:spacing w:line="360" w:lineRule="auto"/>
            </w:pPr>
            <w: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0522991C" w14:textId="2C411504" w:rsidR="005B2D15" w:rsidRPr="0061660E" w:rsidRDefault="005B2D15" w:rsidP="005B2D15">
            <w:pPr>
              <w:spacing w:line="360" w:lineRule="auto"/>
            </w:pPr>
            <w:r w:rsidRPr="00047106">
              <w:t>0.005</w:t>
            </w:r>
            <w:r>
              <w:t>**</w:t>
            </w:r>
          </w:p>
        </w:tc>
        <w:tc>
          <w:tcPr>
            <w:tcW w:w="1440" w:type="dxa"/>
            <w:shd w:val="clear" w:color="auto" w:fill="auto"/>
          </w:tcPr>
          <w:p w14:paraId="1B587A5A" w14:textId="0A129FCB" w:rsidR="005B2D15" w:rsidRPr="0061660E" w:rsidRDefault="005B2D15" w:rsidP="005B2D15">
            <w:pPr>
              <w:spacing w:line="360" w:lineRule="auto"/>
            </w:pPr>
            <w:r w:rsidRPr="00047106">
              <w:t>0.001</w:t>
            </w:r>
            <w:r>
              <w:t>**</w:t>
            </w:r>
          </w:p>
        </w:tc>
        <w:tc>
          <w:tcPr>
            <w:tcW w:w="1440" w:type="dxa"/>
            <w:shd w:val="clear" w:color="auto" w:fill="auto"/>
          </w:tcPr>
          <w:p w14:paraId="2C5A847F" w14:textId="1525E05A" w:rsidR="005B2D15" w:rsidRPr="0061660E" w:rsidRDefault="005B2D15" w:rsidP="005B2D15">
            <w:pPr>
              <w:spacing w:line="360" w:lineRule="auto"/>
            </w:pPr>
            <w:r w:rsidRPr="00047106">
              <w:t>0.00</w:t>
            </w:r>
            <w:r>
              <w:t>5**</w:t>
            </w:r>
          </w:p>
        </w:tc>
      </w:tr>
    </w:tbl>
    <w:p w14:paraId="505A1008" w14:textId="376C5B32" w:rsidR="005B2D15" w:rsidRDefault="005B2D15" w:rsidP="005B2D15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>
        <w:rPr>
          <w:rFonts w:ascii="Arial" w:hAnsi="Arial" w:cs="Arial"/>
          <w:b/>
          <w:sz w:val="22"/>
        </w:rPr>
        <w:t>S8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of </w:t>
      </w:r>
      <w:r w:rsidRPr="00E53A43">
        <w:rPr>
          <w:rFonts w:ascii="Arial" w:hAnsi="Arial" w:cs="Arial"/>
          <w:sz w:val="22"/>
        </w:rPr>
        <w:t>Wilcoxon signed rank test</w:t>
      </w:r>
      <w:r w:rsidRPr="009759D4">
        <w:rPr>
          <w:rFonts w:ascii="Arial" w:hAnsi="Arial" w:cs="Arial"/>
          <w:sz w:val="22"/>
        </w:rPr>
        <w:t xml:space="preserve"> for the SP </w:t>
      </w:r>
      <w:r>
        <w:rPr>
          <w:rFonts w:ascii="Arial" w:hAnsi="Arial" w:cs="Arial"/>
          <w:sz w:val="22"/>
        </w:rPr>
        <w:t>time constants between the</w:t>
      </w:r>
      <w:r w:rsidRPr="009759D4">
        <w:rPr>
          <w:rFonts w:ascii="Arial" w:hAnsi="Arial" w:cs="Arial"/>
          <w:sz w:val="22"/>
        </w:rPr>
        <w:t xml:space="preserve"> </w:t>
      </w:r>
      <w:r w:rsidRPr="00E53A43">
        <w:rPr>
          <w:rFonts w:ascii="Arial" w:hAnsi="Arial" w:cs="Arial"/>
          <w:sz w:val="22"/>
        </w:rPr>
        <w:t>first 5 sec</w:t>
      </w:r>
      <w:r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 xml:space="preserve">(grey circles in </w:t>
      </w:r>
      <w:r w:rsidR="00806234" w:rsidRPr="009759D4">
        <w:rPr>
          <w:rFonts w:ascii="Arial" w:hAnsi="Arial" w:cs="Arial"/>
          <w:sz w:val="22"/>
        </w:rPr>
        <w:t>Fig</w:t>
      </w:r>
      <w:r w:rsidR="00806234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4</w:t>
      </w:r>
      <w:r w:rsidR="00C32406">
        <w:rPr>
          <w:rFonts w:ascii="Arial" w:hAnsi="Arial" w:cs="Arial"/>
          <w:sz w:val="22"/>
        </w:rPr>
        <w:t>f</w:t>
      </w:r>
      <w:r w:rsidRPr="009759D4">
        <w:rPr>
          <w:rFonts w:ascii="Arial" w:hAnsi="Arial" w:cs="Arial"/>
          <w:sz w:val="22"/>
        </w:rPr>
        <w:t xml:space="preserve"> and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S</w:t>
      </w:r>
      <w:r w:rsidR="00C32406">
        <w:rPr>
          <w:rFonts w:ascii="Arial" w:hAnsi="Arial" w:cs="Arial"/>
          <w:sz w:val="22"/>
        </w:rPr>
        <w:t>3c</w:t>
      </w:r>
      <w:r w:rsidRPr="009759D4">
        <w:rPr>
          <w:rFonts w:ascii="Arial" w:hAnsi="Arial" w:cs="Arial"/>
          <w:sz w:val="22"/>
        </w:rPr>
        <w:t>)</w:t>
      </w:r>
      <w:r w:rsidRPr="00E53A43">
        <w:rPr>
          <w:rFonts w:ascii="Arial" w:hAnsi="Arial" w:cs="Arial"/>
          <w:sz w:val="22"/>
        </w:rPr>
        <w:t xml:space="preserve"> and the last 5 sec </w:t>
      </w:r>
      <w:r w:rsidRPr="009759D4">
        <w:rPr>
          <w:rFonts w:ascii="Arial" w:hAnsi="Arial" w:cs="Arial"/>
          <w:sz w:val="22"/>
        </w:rPr>
        <w:t xml:space="preserve">(colored circles in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4</w:t>
      </w:r>
      <w:r w:rsidR="00C32406">
        <w:rPr>
          <w:rFonts w:ascii="Arial" w:hAnsi="Arial" w:cs="Arial"/>
          <w:sz w:val="22"/>
        </w:rPr>
        <w:t>f</w:t>
      </w:r>
      <w:r w:rsidRPr="009759D4">
        <w:rPr>
          <w:rFonts w:ascii="Arial" w:hAnsi="Arial" w:cs="Arial"/>
          <w:sz w:val="22"/>
        </w:rPr>
        <w:t xml:space="preserve"> and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S</w:t>
      </w:r>
      <w:r w:rsidR="00B94962">
        <w:rPr>
          <w:rFonts w:ascii="Arial" w:hAnsi="Arial" w:cs="Arial"/>
          <w:sz w:val="22"/>
        </w:rPr>
        <w:t>3</w:t>
      </w:r>
      <w:r w:rsidR="00C32406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 xml:space="preserve">). 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0.05</w:t>
      </w:r>
      <w:r>
        <w:rPr>
          <w:rFonts w:ascii="Arial" w:hAnsi="Arial" w:cs="Arial"/>
          <w:sz w:val="22"/>
        </w:rPr>
        <w:t>; *</w:t>
      </w:r>
      <w:r w:rsidRPr="009759D4">
        <w:rPr>
          <w:rFonts w:ascii="Arial" w:hAnsi="Arial" w:cs="Arial"/>
          <w:sz w:val="22"/>
        </w:rPr>
        <w:t xml:space="preserve">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 xml:space="preserve">1; </w:t>
      </w:r>
      <w:r w:rsidRPr="009759D4">
        <w:rPr>
          <w:rFonts w:ascii="Arial" w:hAnsi="Arial" w:cs="Arial"/>
          <w:sz w:val="22"/>
        </w:rPr>
        <w:t>*</w:t>
      </w:r>
      <w:r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 xml:space="preserve">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.</w:t>
      </w:r>
      <w:r w:rsidRPr="00E956CE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>Degree, deg. Second, sec.</w:t>
      </w:r>
    </w:p>
    <w:p w14:paraId="4C894114" w14:textId="77777777" w:rsidR="001D542C" w:rsidRDefault="001D542C" w:rsidP="00390D34">
      <w:pPr>
        <w:rPr>
          <w:rFonts w:ascii="Arial" w:hAnsi="Arial" w:cs="Arial"/>
          <w:sz w:val="22"/>
        </w:rPr>
      </w:pPr>
    </w:p>
    <w:p w14:paraId="12729792" w14:textId="77777777" w:rsidR="001D542C" w:rsidRDefault="001D542C">
      <w:pPr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1D542C" w:rsidRPr="009759D4" w14:paraId="04540422" w14:textId="77777777" w:rsidTr="00180566">
        <w:tc>
          <w:tcPr>
            <w:tcW w:w="1440" w:type="dxa"/>
          </w:tcPr>
          <w:p w14:paraId="17FDE43E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229D30D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99259DD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E8E3959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13ACF71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8350029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1D542C" w:rsidRPr="009759D4" w14:paraId="36D8B94B" w14:textId="77777777" w:rsidTr="00180566">
        <w:tc>
          <w:tcPr>
            <w:tcW w:w="1440" w:type="dxa"/>
          </w:tcPr>
          <w:p w14:paraId="262F3AA9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7CEA229C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3D3EA3DF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7217CC0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4ABBAA51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1C81B3BA" w14:textId="77777777" w:rsidR="001D542C" w:rsidRPr="009759D4" w:rsidRDefault="001D542C" w:rsidP="00180566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0D7EE6" w:rsidRPr="009759D4" w14:paraId="67C73152" w14:textId="77777777" w:rsidTr="00180566">
        <w:tc>
          <w:tcPr>
            <w:tcW w:w="1440" w:type="dxa"/>
          </w:tcPr>
          <w:p w14:paraId="33493A1A" w14:textId="77777777" w:rsidR="000D7EE6" w:rsidRPr="009759D4" w:rsidRDefault="000D7EE6" w:rsidP="000D7EE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1B46D8B4" w14:textId="67FE7E2B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07F44264" w14:textId="5EE9A0D2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2"/>
              </w:rPr>
            </w:pPr>
            <w:r w:rsidRPr="000D7EE6">
              <w:rPr>
                <w:rFonts w:ascii="Arial" w:hAnsi="Arial" w:cs="Arial"/>
                <w:color w:val="000000"/>
                <w:sz w:val="22"/>
              </w:rPr>
              <w:t>0.12</w:t>
            </w:r>
            <w:r>
              <w:rPr>
                <w:rFonts w:ascii="Arial" w:hAnsi="Arial" w:cs="Arial"/>
                <w:color w:val="000000"/>
                <w:sz w:val="22"/>
              </w:rPr>
              <w:t>1</w:t>
            </w:r>
          </w:p>
        </w:tc>
        <w:tc>
          <w:tcPr>
            <w:tcW w:w="1440" w:type="dxa"/>
            <w:shd w:val="clear" w:color="auto" w:fill="A6A6A6"/>
          </w:tcPr>
          <w:p w14:paraId="40A3B75E" w14:textId="4DAADCB4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  <w:shd w:val="clear" w:color="auto" w:fill="A6A6A6"/>
          </w:tcPr>
          <w:p w14:paraId="63BE5E19" w14:textId="7E8A1D93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  <w:shd w:val="clear" w:color="auto" w:fill="A6A6A6"/>
          </w:tcPr>
          <w:p w14:paraId="192CD3D4" w14:textId="5C933BCE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</w:tr>
      <w:tr w:rsidR="000D7EE6" w:rsidRPr="009759D4" w14:paraId="05906872" w14:textId="77777777" w:rsidTr="00180566">
        <w:tc>
          <w:tcPr>
            <w:tcW w:w="1440" w:type="dxa"/>
          </w:tcPr>
          <w:p w14:paraId="5FBC17AA" w14:textId="77777777" w:rsidR="000D7EE6" w:rsidRPr="009759D4" w:rsidRDefault="000D7EE6" w:rsidP="000D7EE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4DE4BEC8" w14:textId="28CE3E6C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1D542C">
              <w:rPr>
                <w:rFonts w:ascii="Arial" w:hAnsi="Arial" w:cs="Arial"/>
                <w:sz w:val="22"/>
              </w:rPr>
              <w:t>0.18</w:t>
            </w:r>
            <w:r>
              <w:rPr>
                <w:rFonts w:ascii="Arial" w:hAnsi="Arial" w:cs="Arial"/>
                <w:sz w:val="22"/>
              </w:rPr>
              <w:t>5</w:t>
            </w:r>
          </w:p>
        </w:tc>
        <w:tc>
          <w:tcPr>
            <w:tcW w:w="1440" w:type="dxa"/>
            <w:vAlign w:val="center"/>
          </w:tcPr>
          <w:p w14:paraId="5B77D951" w14:textId="6DDE3873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1FD8F063" w14:textId="55F844E3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146CDB">
              <w:t>0.07</w:t>
            </w:r>
            <w:r>
              <w:t>4</w:t>
            </w:r>
          </w:p>
        </w:tc>
        <w:tc>
          <w:tcPr>
            <w:tcW w:w="1440" w:type="dxa"/>
            <w:shd w:val="clear" w:color="auto" w:fill="A6A6A6"/>
          </w:tcPr>
          <w:p w14:paraId="608AD862" w14:textId="6B2AC2FE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F15E73">
              <w:t>0.002</w:t>
            </w:r>
            <w:r>
              <w:t>**</w:t>
            </w:r>
          </w:p>
        </w:tc>
        <w:tc>
          <w:tcPr>
            <w:tcW w:w="1440" w:type="dxa"/>
            <w:shd w:val="clear" w:color="auto" w:fill="A6A6A6"/>
          </w:tcPr>
          <w:p w14:paraId="499C2050" w14:textId="21569798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</w:tr>
      <w:tr w:rsidR="000D7EE6" w:rsidRPr="009759D4" w14:paraId="42762979" w14:textId="77777777" w:rsidTr="00180566">
        <w:tc>
          <w:tcPr>
            <w:tcW w:w="1440" w:type="dxa"/>
          </w:tcPr>
          <w:p w14:paraId="1003868E" w14:textId="77777777" w:rsidR="000D7EE6" w:rsidRPr="009759D4" w:rsidRDefault="000D7EE6" w:rsidP="000D7EE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724D9E58" w14:textId="7DB40DC1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</w:tcPr>
          <w:p w14:paraId="26C08EFB" w14:textId="67469E2F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5158DC">
              <w:t>0.22</w:t>
            </w:r>
            <w:r>
              <w:t>9</w:t>
            </w:r>
          </w:p>
        </w:tc>
        <w:tc>
          <w:tcPr>
            <w:tcW w:w="1440" w:type="dxa"/>
            <w:vAlign w:val="center"/>
          </w:tcPr>
          <w:p w14:paraId="4439F426" w14:textId="7B17AEDF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7E581BC9" w14:textId="320841C6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F15E73">
              <w:t>0.969</w:t>
            </w:r>
          </w:p>
        </w:tc>
        <w:tc>
          <w:tcPr>
            <w:tcW w:w="1440" w:type="dxa"/>
            <w:shd w:val="clear" w:color="auto" w:fill="A6A6A6"/>
          </w:tcPr>
          <w:p w14:paraId="152EE0E3" w14:textId="60B18D35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1D4DFC">
              <w:t>0.883</w:t>
            </w:r>
          </w:p>
        </w:tc>
      </w:tr>
      <w:tr w:rsidR="000D7EE6" w:rsidRPr="009759D4" w14:paraId="5B1DFD12" w14:textId="77777777" w:rsidTr="006E7D72">
        <w:tc>
          <w:tcPr>
            <w:tcW w:w="1440" w:type="dxa"/>
          </w:tcPr>
          <w:p w14:paraId="4A21EBF6" w14:textId="77777777" w:rsidR="000D7EE6" w:rsidRPr="009759D4" w:rsidRDefault="000D7EE6" w:rsidP="000D7EE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12661084" w14:textId="4A2B7EA5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</w:tcPr>
          <w:p w14:paraId="70944AC0" w14:textId="1CCE8433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1F3EAD">
              <w:t>0.005</w:t>
            </w:r>
            <w:r>
              <w:t>**</w:t>
            </w:r>
          </w:p>
        </w:tc>
        <w:tc>
          <w:tcPr>
            <w:tcW w:w="1440" w:type="dxa"/>
          </w:tcPr>
          <w:p w14:paraId="0404ADCD" w14:textId="6E8EA299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1F3EAD">
              <w:t>0.916</w:t>
            </w:r>
          </w:p>
        </w:tc>
        <w:tc>
          <w:tcPr>
            <w:tcW w:w="1440" w:type="dxa"/>
            <w:vAlign w:val="center"/>
          </w:tcPr>
          <w:p w14:paraId="428C434D" w14:textId="07293F65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19FEB2CC" w14:textId="730194F1" w:rsidR="000D7EE6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</w:tr>
      <w:tr w:rsidR="001D542C" w:rsidRPr="009759D4" w14:paraId="2859B4DF" w14:textId="77777777" w:rsidTr="006E7D72">
        <w:tc>
          <w:tcPr>
            <w:tcW w:w="1440" w:type="dxa"/>
          </w:tcPr>
          <w:p w14:paraId="288287E3" w14:textId="77777777" w:rsidR="001D542C" w:rsidRPr="009759D4" w:rsidRDefault="001D542C" w:rsidP="001D542C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2A3DBF8" w14:textId="410735B7" w:rsidR="001D542C" w:rsidRPr="009759D4" w:rsidRDefault="001D542C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585DBF">
              <w:t>2.69</w:t>
            </w:r>
            <w:r w:rsidR="000D7EE6">
              <w:t>7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33A7E07" w14:textId="7F94154C" w:rsidR="001D542C" w:rsidRPr="009759D4" w:rsidRDefault="001D542C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585DBF">
              <w:t>0.00</w:t>
            </w:r>
            <w:r w:rsidR="000D7EE6">
              <w:t>1**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601B095" w14:textId="77F04049" w:rsidR="001D542C" w:rsidRPr="009759D4" w:rsidRDefault="001D542C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  <w:r w:rsidRPr="00585DBF">
              <w:t>0.71</w:t>
            </w:r>
            <w:r w:rsidR="000D7EE6">
              <w:t>9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9DFF609" w14:textId="485B4D85" w:rsidR="001D542C" w:rsidRPr="009759D4" w:rsidRDefault="000D7EE6" w:rsidP="006E7D72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t>1.000</w:t>
            </w:r>
          </w:p>
        </w:tc>
        <w:tc>
          <w:tcPr>
            <w:tcW w:w="1440" w:type="dxa"/>
            <w:vAlign w:val="center"/>
          </w:tcPr>
          <w:p w14:paraId="6FEE69B2" w14:textId="2C2C3284" w:rsidR="001D542C" w:rsidRPr="009759D4" w:rsidRDefault="001D542C" w:rsidP="006E7D72">
            <w:pPr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1D542C" w:rsidRPr="009759D4" w14:paraId="655F7D60" w14:textId="77777777" w:rsidTr="00180566">
        <w:tc>
          <w:tcPr>
            <w:tcW w:w="1440" w:type="dxa"/>
            <w:tcBorders>
              <w:right w:val="single" w:sz="4" w:space="0" w:color="000000"/>
            </w:tcBorders>
          </w:tcPr>
          <w:p w14:paraId="147C955F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A7B267F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31808677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AB36324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EEF22BC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77146B26" w14:textId="77777777" w:rsidR="001D542C" w:rsidRPr="009759D4" w:rsidRDefault="001D542C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3EB20710" w14:textId="60C33506" w:rsidR="000D7EE6" w:rsidRDefault="001D542C" w:rsidP="00390D34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>
        <w:rPr>
          <w:rFonts w:ascii="Arial" w:hAnsi="Arial" w:cs="Arial"/>
          <w:b/>
          <w:sz w:val="22"/>
        </w:rPr>
        <w:t>S</w:t>
      </w:r>
      <w:r w:rsidR="000836CD">
        <w:rPr>
          <w:rFonts w:ascii="Arial" w:hAnsi="Arial" w:cs="Arial"/>
          <w:b/>
          <w:sz w:val="22"/>
        </w:rPr>
        <w:t>9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of multiple comparison tests </w:t>
      </w:r>
      <w:r>
        <w:rPr>
          <w:rFonts w:ascii="Arial" w:hAnsi="Arial" w:cs="Arial"/>
          <w:sz w:val="22"/>
        </w:rPr>
        <w:t xml:space="preserve">using </w:t>
      </w:r>
      <w:r w:rsidRPr="00EB371A">
        <w:rPr>
          <w:rFonts w:ascii="Arial" w:hAnsi="Arial" w:cs="Arial"/>
          <w:sz w:val="22"/>
        </w:rPr>
        <w:t xml:space="preserve">Dunn &amp; </w:t>
      </w:r>
      <w:proofErr w:type="spellStart"/>
      <w:r w:rsidRPr="00EB371A">
        <w:rPr>
          <w:rFonts w:ascii="Arial" w:hAnsi="Arial" w:cs="Arial"/>
          <w:sz w:val="22"/>
        </w:rPr>
        <w:t>Sidák’s</w:t>
      </w:r>
      <w:proofErr w:type="spellEnd"/>
      <w:r w:rsidRPr="00EB371A">
        <w:rPr>
          <w:rFonts w:ascii="Arial" w:hAnsi="Arial" w:cs="Arial"/>
          <w:sz w:val="22"/>
        </w:rPr>
        <w:t xml:space="preserve"> approach</w:t>
      </w:r>
      <w:r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 xml:space="preserve">follow </w:t>
      </w:r>
      <w:r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Pr="009759D4">
        <w:rPr>
          <w:rFonts w:ascii="Arial" w:hAnsi="Arial" w:cs="Arial"/>
          <w:sz w:val="22"/>
        </w:rPr>
        <w:t xml:space="preserve"> (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&lt; 0.001</w:t>
      </w:r>
      <w:r w:rsidRPr="009759D4">
        <w:rPr>
          <w:rFonts w:ascii="Arial" w:eastAsia="Times New Roman" w:hAnsi="Arial" w:cs="Arial"/>
          <w:color w:val="000000"/>
          <w:sz w:val="22"/>
        </w:rPr>
        <w:t>,</w:t>
      </w:r>
      <w:r w:rsidRPr="009759D4">
        <w:rPr>
          <w:rFonts w:ascii="Arial" w:hAnsi="Arial" w:cs="Arial"/>
          <w:sz w:val="22"/>
        </w:rPr>
        <w:t xml:space="preserve"> left eye;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&lt; 0.001</w:t>
      </w:r>
      <w:r w:rsidRPr="009759D4">
        <w:rPr>
          <w:rFonts w:ascii="Arial" w:eastAsia="Times New Roman" w:hAnsi="Arial" w:cs="Arial"/>
          <w:color w:val="000000"/>
          <w:sz w:val="22"/>
        </w:rPr>
        <w:t>, right eye</w:t>
      </w:r>
      <w:r w:rsidRPr="009759D4">
        <w:rPr>
          <w:rFonts w:ascii="Arial" w:hAnsi="Arial" w:cs="Arial"/>
          <w:sz w:val="22"/>
        </w:rPr>
        <w:t xml:space="preserve">) for the first 5-sec </w:t>
      </w:r>
      <w:r w:rsidR="000D7EE6">
        <w:rPr>
          <w:rFonts w:ascii="Arial" w:hAnsi="Arial" w:cs="Arial"/>
          <w:sz w:val="22"/>
        </w:rPr>
        <w:t>SP time constants</w:t>
      </w:r>
      <w:r w:rsidRPr="009759D4">
        <w:rPr>
          <w:rFonts w:ascii="Arial" w:hAnsi="Arial" w:cs="Arial"/>
          <w:sz w:val="22"/>
        </w:rPr>
        <w:t xml:space="preserve"> among different stimulus velocity conditions (grey circles in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4</w:t>
      </w:r>
      <w:r w:rsidR="00C32406">
        <w:rPr>
          <w:rFonts w:ascii="Arial" w:hAnsi="Arial" w:cs="Arial"/>
          <w:sz w:val="22"/>
        </w:rPr>
        <w:t>f</w:t>
      </w:r>
      <w:r w:rsidRPr="009759D4">
        <w:rPr>
          <w:rFonts w:ascii="Arial" w:hAnsi="Arial" w:cs="Arial"/>
          <w:sz w:val="22"/>
        </w:rPr>
        <w:t xml:space="preserve"> and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>S</w:t>
      </w:r>
      <w:r w:rsidR="00B94962">
        <w:rPr>
          <w:rFonts w:ascii="Arial" w:hAnsi="Arial" w:cs="Arial"/>
          <w:sz w:val="22"/>
        </w:rPr>
        <w:t>3</w:t>
      </w:r>
      <w:r w:rsidR="00C32406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 xml:space="preserve">). Shaded areas </w:t>
      </w:r>
      <w:r>
        <w:rPr>
          <w:rFonts w:ascii="Arial" w:hAnsi="Arial" w:cs="Arial"/>
          <w:sz w:val="22"/>
        </w:rPr>
        <w:t>in the table represent</w:t>
      </w:r>
      <w:r w:rsidRPr="009759D4">
        <w:rPr>
          <w:rFonts w:ascii="Arial" w:hAnsi="Arial" w:cs="Arial"/>
          <w:sz w:val="22"/>
        </w:rPr>
        <w:t xml:space="preserve"> the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>-values from the right eye</w:t>
      </w:r>
      <w:r>
        <w:rPr>
          <w:rFonts w:ascii="Arial" w:hAnsi="Arial" w:cs="Arial"/>
          <w:sz w:val="22"/>
        </w:rPr>
        <w:t>, while</w:t>
      </w:r>
      <w:r w:rsidRPr="009759D4">
        <w:rPr>
          <w:rFonts w:ascii="Arial" w:hAnsi="Arial" w:cs="Arial"/>
          <w:sz w:val="22"/>
        </w:rPr>
        <w:t xml:space="preserve"> the</w:t>
      </w:r>
      <w:r>
        <w:rPr>
          <w:rFonts w:ascii="Arial" w:hAnsi="Arial" w:cs="Arial"/>
          <w:sz w:val="22"/>
        </w:rPr>
        <w:t xml:space="preserve"> unshaded areas in the table represent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from the left eye. 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0.05</w:t>
      </w:r>
      <w:r>
        <w:rPr>
          <w:rFonts w:ascii="Arial" w:hAnsi="Arial" w:cs="Arial"/>
          <w:sz w:val="22"/>
        </w:rPr>
        <w:t>; *</w:t>
      </w:r>
      <w:r w:rsidRPr="009759D4">
        <w:rPr>
          <w:rFonts w:ascii="Arial" w:hAnsi="Arial" w:cs="Arial"/>
          <w:sz w:val="22"/>
        </w:rPr>
        <w:t xml:space="preserve">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 xml:space="preserve">1; </w:t>
      </w:r>
      <w:r w:rsidRPr="009759D4">
        <w:rPr>
          <w:rFonts w:ascii="Arial" w:hAnsi="Arial" w:cs="Arial"/>
          <w:sz w:val="22"/>
        </w:rPr>
        <w:t>*</w:t>
      </w:r>
      <w:r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 xml:space="preserve">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. Degree, deg. Second, sec.</w:t>
      </w:r>
      <w:r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>Slow phase, SP.</w:t>
      </w:r>
    </w:p>
    <w:p w14:paraId="2AC349B6" w14:textId="77777777" w:rsidR="000D7EE6" w:rsidRDefault="000D7EE6">
      <w:pPr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0D7EE6" w:rsidRPr="009759D4" w14:paraId="5CF4387B" w14:textId="77777777" w:rsidTr="00180566">
        <w:tc>
          <w:tcPr>
            <w:tcW w:w="1440" w:type="dxa"/>
          </w:tcPr>
          <w:p w14:paraId="071D1A67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28A8D8E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865338A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D76FC63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8BD6F34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66006DD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0D7EE6" w:rsidRPr="009759D4" w14:paraId="57BE8C10" w14:textId="77777777" w:rsidTr="00180566">
        <w:tc>
          <w:tcPr>
            <w:tcW w:w="1440" w:type="dxa"/>
          </w:tcPr>
          <w:p w14:paraId="2027AB9D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2CEF7336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7923BBE6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6AEC6C39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0B00C8B6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3820A74A" w14:textId="77777777" w:rsidR="000D7EE6" w:rsidRPr="009759D4" w:rsidRDefault="000D7EE6" w:rsidP="00180566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CF0577" w:rsidRPr="009759D4" w14:paraId="1454DDA8" w14:textId="77777777" w:rsidTr="00180566">
        <w:tc>
          <w:tcPr>
            <w:tcW w:w="1440" w:type="dxa"/>
          </w:tcPr>
          <w:p w14:paraId="441014E8" w14:textId="77777777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37FEF2FB" w14:textId="2BDB1238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4ABC53D6" w14:textId="7076CE68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F0577">
              <w:rPr>
                <w:rFonts w:ascii="Arial" w:hAnsi="Arial" w:cs="Arial"/>
                <w:sz w:val="22"/>
              </w:rPr>
              <w:t>0.63</w:t>
            </w:r>
            <w:r>
              <w:rPr>
                <w:rFonts w:ascii="Arial" w:hAnsi="Arial" w:cs="Arial"/>
                <w:sz w:val="22"/>
              </w:rPr>
              <w:t>9</w:t>
            </w:r>
          </w:p>
        </w:tc>
        <w:tc>
          <w:tcPr>
            <w:tcW w:w="1440" w:type="dxa"/>
            <w:shd w:val="clear" w:color="auto" w:fill="A6A6A6"/>
          </w:tcPr>
          <w:p w14:paraId="35E90B9D" w14:textId="3EFF4F9F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  <w:shd w:val="clear" w:color="auto" w:fill="A6A6A6"/>
          </w:tcPr>
          <w:p w14:paraId="486F5BD4" w14:textId="235C019B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  <w:shd w:val="clear" w:color="auto" w:fill="A6A6A6"/>
          </w:tcPr>
          <w:p w14:paraId="7322AD07" w14:textId="2E5F1A1B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</w:tr>
      <w:tr w:rsidR="00CF0577" w:rsidRPr="009759D4" w14:paraId="7EC4C388" w14:textId="77777777" w:rsidTr="00180566">
        <w:tc>
          <w:tcPr>
            <w:tcW w:w="1440" w:type="dxa"/>
          </w:tcPr>
          <w:p w14:paraId="16C8301B" w14:textId="77777777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18EA2685" w14:textId="172D56C9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CF0577">
              <w:rPr>
                <w:rFonts w:ascii="Arial" w:hAnsi="Arial" w:cs="Arial"/>
                <w:color w:val="000000"/>
                <w:sz w:val="22"/>
              </w:rPr>
              <w:t>0.24</w:t>
            </w:r>
            <w:r>
              <w:rPr>
                <w:rFonts w:ascii="Arial" w:hAnsi="Arial" w:cs="Arial"/>
                <w:color w:val="000000"/>
                <w:sz w:val="22"/>
              </w:rPr>
              <w:t>8</w:t>
            </w:r>
          </w:p>
        </w:tc>
        <w:tc>
          <w:tcPr>
            <w:tcW w:w="1440" w:type="dxa"/>
            <w:vAlign w:val="center"/>
          </w:tcPr>
          <w:p w14:paraId="69D48452" w14:textId="5AFE7B6D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18E52CFC" w14:textId="6EC410B2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E8779C">
              <w:t>0.086</w:t>
            </w:r>
          </w:p>
        </w:tc>
        <w:tc>
          <w:tcPr>
            <w:tcW w:w="1440" w:type="dxa"/>
            <w:shd w:val="clear" w:color="auto" w:fill="A6A6A6"/>
          </w:tcPr>
          <w:p w14:paraId="2AFB884E" w14:textId="5B84C9BF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&lt;0.001***</w:t>
            </w:r>
          </w:p>
        </w:tc>
        <w:tc>
          <w:tcPr>
            <w:tcW w:w="1440" w:type="dxa"/>
            <w:shd w:val="clear" w:color="auto" w:fill="A6A6A6"/>
          </w:tcPr>
          <w:p w14:paraId="0EA8DA20" w14:textId="7237CDB9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0F1510">
              <w:t>0.00</w:t>
            </w:r>
            <w:r>
              <w:t>4**</w:t>
            </w:r>
          </w:p>
        </w:tc>
      </w:tr>
      <w:tr w:rsidR="00CF0577" w:rsidRPr="009759D4" w14:paraId="4AC9E59F" w14:textId="77777777" w:rsidTr="006E7D72">
        <w:tc>
          <w:tcPr>
            <w:tcW w:w="1440" w:type="dxa"/>
          </w:tcPr>
          <w:p w14:paraId="5D8E244D" w14:textId="77777777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31138D64" w14:textId="478FB6F8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F0577">
              <w:t>&lt;0.001***</w:t>
            </w:r>
          </w:p>
        </w:tc>
        <w:tc>
          <w:tcPr>
            <w:tcW w:w="1440" w:type="dxa"/>
          </w:tcPr>
          <w:p w14:paraId="562412FD" w14:textId="0B4944AA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FB504E">
              <w:t>0.175</w:t>
            </w:r>
          </w:p>
        </w:tc>
        <w:tc>
          <w:tcPr>
            <w:tcW w:w="1440" w:type="dxa"/>
            <w:vAlign w:val="center"/>
          </w:tcPr>
          <w:p w14:paraId="40F94FB3" w14:textId="51BD470B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37734D0F" w14:textId="4BCB603B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56728B">
              <w:t>0.80</w:t>
            </w:r>
            <w:r>
              <w:t>7</w:t>
            </w:r>
          </w:p>
        </w:tc>
        <w:tc>
          <w:tcPr>
            <w:tcW w:w="1440" w:type="dxa"/>
            <w:shd w:val="clear" w:color="auto" w:fill="A6A6A6"/>
          </w:tcPr>
          <w:p w14:paraId="5D6019C8" w14:textId="64C7692D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0F1510">
              <w:t>0.99</w:t>
            </w:r>
            <w:r>
              <w:t>2</w:t>
            </w:r>
          </w:p>
        </w:tc>
      </w:tr>
      <w:tr w:rsidR="00CF0577" w:rsidRPr="009759D4" w14:paraId="69754C86" w14:textId="77777777" w:rsidTr="006E7D72">
        <w:tc>
          <w:tcPr>
            <w:tcW w:w="1440" w:type="dxa"/>
          </w:tcPr>
          <w:p w14:paraId="3E7AE80B" w14:textId="77777777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0C24BB53" w14:textId="71B41FFA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8751F">
              <w:t>0.02</w:t>
            </w:r>
            <w:r>
              <w:t>4*</w:t>
            </w:r>
          </w:p>
        </w:tc>
        <w:tc>
          <w:tcPr>
            <w:tcW w:w="1440" w:type="dxa"/>
          </w:tcPr>
          <w:p w14:paraId="78332402" w14:textId="5C189DBD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8751F">
              <w:t>0.985</w:t>
            </w:r>
          </w:p>
        </w:tc>
        <w:tc>
          <w:tcPr>
            <w:tcW w:w="1440" w:type="dxa"/>
          </w:tcPr>
          <w:p w14:paraId="5CF95E28" w14:textId="468E92D3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8751F">
              <w:t>0.882</w:t>
            </w:r>
          </w:p>
        </w:tc>
        <w:tc>
          <w:tcPr>
            <w:tcW w:w="1440" w:type="dxa"/>
            <w:vAlign w:val="center"/>
          </w:tcPr>
          <w:p w14:paraId="659E0111" w14:textId="52EB07C6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shd w:val="clear" w:color="auto" w:fill="A6A6A6"/>
          </w:tcPr>
          <w:p w14:paraId="799BCF86" w14:textId="60946A6D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>
              <w:t>1.000</w:t>
            </w:r>
          </w:p>
        </w:tc>
      </w:tr>
      <w:tr w:rsidR="00CF0577" w:rsidRPr="009759D4" w14:paraId="00EAC29D" w14:textId="77777777" w:rsidTr="006E7D72">
        <w:tc>
          <w:tcPr>
            <w:tcW w:w="1440" w:type="dxa"/>
          </w:tcPr>
          <w:p w14:paraId="5405B2D4" w14:textId="77777777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9AA5C68" w14:textId="5816C8B6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CF0577">
              <w:t>&lt;0.001***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7A8097B" w14:textId="50943EBE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214582">
              <w:t>0.44</w:t>
            </w:r>
            <w:r>
              <w:t>2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480655D" w14:textId="68807809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CBD64AB" w14:textId="532F50B5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214582">
              <w:t>0.99</w:t>
            </w:r>
            <w:r>
              <w:t>2</w:t>
            </w:r>
          </w:p>
        </w:tc>
        <w:tc>
          <w:tcPr>
            <w:tcW w:w="1440" w:type="dxa"/>
            <w:vAlign w:val="center"/>
          </w:tcPr>
          <w:p w14:paraId="38CBE3B1" w14:textId="086C48C5" w:rsidR="00CF0577" w:rsidRPr="009759D4" w:rsidRDefault="00CF0577" w:rsidP="00CF0577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  <w:tr w:rsidR="000D7EE6" w:rsidRPr="009759D4" w14:paraId="5AF191E2" w14:textId="77777777" w:rsidTr="00180566">
        <w:tc>
          <w:tcPr>
            <w:tcW w:w="1440" w:type="dxa"/>
            <w:tcBorders>
              <w:right w:val="single" w:sz="4" w:space="0" w:color="000000"/>
            </w:tcBorders>
          </w:tcPr>
          <w:p w14:paraId="4938B52F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F8BB61A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DD5C335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CAEB833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5DD3E3D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43A98F77" w14:textId="77777777" w:rsidR="000D7EE6" w:rsidRPr="009759D4" w:rsidRDefault="000D7EE6" w:rsidP="00180566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6F61E816" w14:textId="67FBECAB" w:rsidR="00E956CE" w:rsidRDefault="000D7EE6" w:rsidP="00390D34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>
        <w:rPr>
          <w:rFonts w:ascii="Arial" w:hAnsi="Arial" w:cs="Arial"/>
          <w:b/>
          <w:sz w:val="22"/>
        </w:rPr>
        <w:t>S</w:t>
      </w:r>
      <w:r w:rsidR="000836CD">
        <w:rPr>
          <w:rFonts w:ascii="Arial" w:hAnsi="Arial" w:cs="Arial"/>
          <w:b/>
          <w:sz w:val="22"/>
        </w:rPr>
        <w:t>10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of multiple comparison tests </w:t>
      </w:r>
      <w:r>
        <w:rPr>
          <w:rFonts w:ascii="Arial" w:hAnsi="Arial" w:cs="Arial"/>
          <w:sz w:val="22"/>
        </w:rPr>
        <w:t xml:space="preserve">using </w:t>
      </w:r>
      <w:r w:rsidRPr="00EB371A">
        <w:rPr>
          <w:rFonts w:ascii="Arial" w:hAnsi="Arial" w:cs="Arial"/>
          <w:sz w:val="22"/>
        </w:rPr>
        <w:t xml:space="preserve">Dunn &amp; </w:t>
      </w:r>
      <w:proofErr w:type="spellStart"/>
      <w:r w:rsidRPr="00EB371A">
        <w:rPr>
          <w:rFonts w:ascii="Arial" w:hAnsi="Arial" w:cs="Arial"/>
          <w:sz w:val="22"/>
        </w:rPr>
        <w:t>Sidák’s</w:t>
      </w:r>
      <w:proofErr w:type="spellEnd"/>
      <w:r w:rsidRPr="00EB371A">
        <w:rPr>
          <w:rFonts w:ascii="Arial" w:hAnsi="Arial" w:cs="Arial"/>
          <w:sz w:val="22"/>
        </w:rPr>
        <w:t xml:space="preserve"> approach</w:t>
      </w:r>
      <w:r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 xml:space="preserve">follow </w:t>
      </w:r>
      <w:r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Pr="009759D4">
        <w:rPr>
          <w:rFonts w:ascii="Arial" w:hAnsi="Arial" w:cs="Arial"/>
          <w:sz w:val="22"/>
        </w:rPr>
        <w:t xml:space="preserve"> (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&lt; 0.001</w:t>
      </w:r>
      <w:r w:rsidRPr="009759D4">
        <w:rPr>
          <w:rFonts w:ascii="Arial" w:eastAsia="Times New Roman" w:hAnsi="Arial" w:cs="Arial"/>
          <w:color w:val="000000"/>
          <w:sz w:val="22"/>
        </w:rPr>
        <w:t>,</w:t>
      </w:r>
      <w:r w:rsidRPr="009759D4">
        <w:rPr>
          <w:rFonts w:ascii="Arial" w:hAnsi="Arial" w:cs="Arial"/>
          <w:sz w:val="22"/>
        </w:rPr>
        <w:t xml:space="preserve"> left eye;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&lt; 0.001</w:t>
      </w:r>
      <w:r w:rsidRPr="009759D4">
        <w:rPr>
          <w:rFonts w:ascii="Arial" w:eastAsia="Times New Roman" w:hAnsi="Arial" w:cs="Arial"/>
          <w:color w:val="000000"/>
          <w:sz w:val="22"/>
        </w:rPr>
        <w:t>, right eye</w:t>
      </w:r>
      <w:r w:rsidRPr="009759D4">
        <w:rPr>
          <w:rFonts w:ascii="Arial" w:hAnsi="Arial" w:cs="Arial"/>
          <w:sz w:val="22"/>
        </w:rPr>
        <w:t xml:space="preserve">) for the last 5-sec </w:t>
      </w:r>
      <w:r>
        <w:rPr>
          <w:rFonts w:ascii="Arial" w:hAnsi="Arial" w:cs="Arial"/>
          <w:sz w:val="22"/>
        </w:rPr>
        <w:t>SP time constants</w:t>
      </w:r>
      <w:r w:rsidRPr="009759D4">
        <w:rPr>
          <w:rFonts w:ascii="Arial" w:hAnsi="Arial" w:cs="Arial"/>
          <w:sz w:val="22"/>
        </w:rPr>
        <w:t xml:space="preserve"> among different stimulus velocity conditions (colored circles in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4</w:t>
      </w:r>
      <w:r w:rsidR="00C32406">
        <w:rPr>
          <w:rFonts w:ascii="Arial" w:hAnsi="Arial" w:cs="Arial"/>
          <w:sz w:val="22"/>
        </w:rPr>
        <w:t>f</w:t>
      </w:r>
      <w:r w:rsidRPr="009759D4">
        <w:rPr>
          <w:rFonts w:ascii="Arial" w:hAnsi="Arial" w:cs="Arial"/>
          <w:sz w:val="22"/>
        </w:rPr>
        <w:t xml:space="preserve"> and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Pr="009759D4">
        <w:rPr>
          <w:rFonts w:ascii="Arial" w:hAnsi="Arial" w:cs="Arial"/>
          <w:sz w:val="22"/>
        </w:rPr>
        <w:t xml:space="preserve"> S</w:t>
      </w:r>
      <w:r w:rsidR="00B94962">
        <w:rPr>
          <w:rFonts w:ascii="Arial" w:hAnsi="Arial" w:cs="Arial"/>
          <w:sz w:val="22"/>
        </w:rPr>
        <w:t>3</w:t>
      </w:r>
      <w:r w:rsidR="00C32406">
        <w:rPr>
          <w:rFonts w:ascii="Arial" w:hAnsi="Arial" w:cs="Arial"/>
          <w:sz w:val="22"/>
        </w:rPr>
        <w:t>c</w:t>
      </w:r>
      <w:r w:rsidRPr="009759D4">
        <w:rPr>
          <w:rFonts w:ascii="Arial" w:hAnsi="Arial" w:cs="Arial"/>
          <w:sz w:val="22"/>
        </w:rPr>
        <w:t xml:space="preserve">). Shaded areas </w:t>
      </w:r>
      <w:r>
        <w:rPr>
          <w:rFonts w:ascii="Arial" w:hAnsi="Arial" w:cs="Arial"/>
          <w:sz w:val="22"/>
        </w:rPr>
        <w:t>in the table represent</w:t>
      </w:r>
      <w:r w:rsidRPr="009759D4">
        <w:rPr>
          <w:rFonts w:ascii="Arial" w:hAnsi="Arial" w:cs="Arial"/>
          <w:sz w:val="22"/>
        </w:rPr>
        <w:t xml:space="preserve"> the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>-values from the right eye</w:t>
      </w:r>
      <w:r>
        <w:rPr>
          <w:rFonts w:ascii="Arial" w:hAnsi="Arial" w:cs="Arial"/>
          <w:sz w:val="22"/>
        </w:rPr>
        <w:t>, while</w:t>
      </w:r>
      <w:r w:rsidRPr="009759D4">
        <w:rPr>
          <w:rFonts w:ascii="Arial" w:hAnsi="Arial" w:cs="Arial"/>
          <w:sz w:val="22"/>
        </w:rPr>
        <w:t xml:space="preserve"> the</w:t>
      </w:r>
      <w:r>
        <w:rPr>
          <w:rFonts w:ascii="Arial" w:hAnsi="Arial" w:cs="Arial"/>
          <w:sz w:val="22"/>
        </w:rPr>
        <w:t xml:space="preserve"> unshaded areas in the table represent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from the left eye. 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0.05</w:t>
      </w:r>
      <w:r>
        <w:rPr>
          <w:rFonts w:ascii="Arial" w:hAnsi="Arial" w:cs="Arial"/>
          <w:sz w:val="22"/>
        </w:rPr>
        <w:t>; *</w:t>
      </w:r>
      <w:r w:rsidRPr="009759D4">
        <w:rPr>
          <w:rFonts w:ascii="Arial" w:hAnsi="Arial" w:cs="Arial"/>
          <w:sz w:val="22"/>
        </w:rPr>
        <w:t xml:space="preserve">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 xml:space="preserve">1; </w:t>
      </w:r>
      <w:r w:rsidRPr="009759D4">
        <w:rPr>
          <w:rFonts w:ascii="Arial" w:hAnsi="Arial" w:cs="Arial"/>
          <w:sz w:val="22"/>
        </w:rPr>
        <w:t>*</w:t>
      </w:r>
      <w:r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 xml:space="preserve">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. Degree, deg. Second, sec.</w:t>
      </w:r>
      <w:r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>Slow phase, SP.</w:t>
      </w:r>
    </w:p>
    <w:p w14:paraId="701AB91D" w14:textId="798D30C8" w:rsidR="00390D34" w:rsidRPr="009759D4" w:rsidRDefault="00390D34" w:rsidP="00390D34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62BF08EF" w14:textId="77777777" w:rsidTr="00390D34">
        <w:tc>
          <w:tcPr>
            <w:tcW w:w="1440" w:type="dxa"/>
          </w:tcPr>
          <w:p w14:paraId="4C3C7AE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744DDC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7FD8CB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50C056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937E76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0B45F7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6677DFF8" w14:textId="77777777" w:rsidTr="00390D34">
        <w:tc>
          <w:tcPr>
            <w:tcW w:w="1440" w:type="dxa"/>
          </w:tcPr>
          <w:p w14:paraId="55C6953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3E57110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D3546A2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6FE38FD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08110C0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11077749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DF1984" w:rsidRPr="009759D4" w14:paraId="65E1F152" w14:textId="77777777" w:rsidTr="00390D34">
        <w:tc>
          <w:tcPr>
            <w:tcW w:w="1440" w:type="dxa"/>
          </w:tcPr>
          <w:p w14:paraId="1FD80CA1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3E6946AB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67C8E137" w14:textId="07B62D69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F62EAA">
              <w:rPr>
                <w:rFonts w:ascii="Arial" w:hAnsi="Arial" w:cs="Arial"/>
                <w:sz w:val="22"/>
              </w:rPr>
              <w:t>104</w:t>
            </w:r>
          </w:p>
        </w:tc>
        <w:tc>
          <w:tcPr>
            <w:tcW w:w="1440" w:type="dxa"/>
            <w:shd w:val="clear" w:color="auto" w:fill="A6A6A6"/>
          </w:tcPr>
          <w:p w14:paraId="2074E5AE" w14:textId="0291EC6E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3F9C10DD" w14:textId="3327EFEF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613FC127" w14:textId="1E2C719B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390D34" w:rsidRPr="009759D4" w14:paraId="0163255B" w14:textId="77777777" w:rsidTr="00390D34">
        <w:tc>
          <w:tcPr>
            <w:tcW w:w="1440" w:type="dxa"/>
          </w:tcPr>
          <w:p w14:paraId="27F3D62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506C015E" w14:textId="163C314E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 w:rsidR="00F62EAA">
              <w:rPr>
                <w:rFonts w:ascii="Arial" w:hAnsi="Arial" w:cs="Arial"/>
                <w:sz w:val="22"/>
              </w:rPr>
              <w:t>74</w:t>
            </w:r>
          </w:p>
        </w:tc>
        <w:tc>
          <w:tcPr>
            <w:tcW w:w="1440" w:type="dxa"/>
            <w:vAlign w:val="center"/>
          </w:tcPr>
          <w:p w14:paraId="5A7D538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14F96C55" w14:textId="5038677D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0.03</w:t>
            </w:r>
            <w:r w:rsidR="00F62EAA">
              <w:rPr>
                <w:rFonts w:ascii="Arial" w:hAnsi="Arial" w:cs="Arial"/>
                <w:sz w:val="22"/>
              </w:rPr>
              <w:t>7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3FBDC502" w14:textId="6D168B39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0.002*</w:t>
            </w:r>
            <w:r w:rsidR="00DF198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6E3BA62E" w14:textId="07E41952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</w:t>
            </w:r>
            <w:r w:rsidR="00F62EAA">
              <w:rPr>
                <w:rFonts w:ascii="Arial" w:hAnsi="Arial" w:cs="Arial"/>
                <w:sz w:val="22"/>
              </w:rPr>
              <w:t>8</w:t>
            </w:r>
            <w:r w:rsidRPr="009759D4">
              <w:rPr>
                <w:rFonts w:ascii="Arial" w:hAnsi="Arial" w:cs="Arial"/>
                <w:sz w:val="22"/>
              </w:rPr>
              <w:t>*</w:t>
            </w:r>
            <w:r w:rsidR="00DF1984">
              <w:rPr>
                <w:rFonts w:ascii="Arial" w:hAnsi="Arial" w:cs="Arial"/>
                <w:sz w:val="22"/>
              </w:rPr>
              <w:t>*</w:t>
            </w:r>
          </w:p>
        </w:tc>
      </w:tr>
      <w:tr w:rsidR="00DF1984" w:rsidRPr="009759D4" w14:paraId="5CFE8549" w14:textId="77777777" w:rsidTr="00390D34">
        <w:tc>
          <w:tcPr>
            <w:tcW w:w="1440" w:type="dxa"/>
          </w:tcPr>
          <w:p w14:paraId="539CC43D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40212A22" w14:textId="2A0F0041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535A34B7" w14:textId="6C56D8ED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0.02</w:t>
            </w:r>
            <w:r w:rsidR="00F62EAA">
              <w:rPr>
                <w:rFonts w:ascii="Arial" w:hAnsi="Arial" w:cs="Arial"/>
                <w:sz w:val="22"/>
              </w:rPr>
              <w:t>8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vAlign w:val="center"/>
          </w:tcPr>
          <w:p w14:paraId="46A52C91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49AB9995" w14:textId="3902012C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0.9</w:t>
            </w:r>
            <w:r w:rsidR="00F62EAA">
              <w:rPr>
                <w:rFonts w:ascii="Arial" w:hAnsi="Arial" w:cs="Arial"/>
                <w:sz w:val="22"/>
              </w:rPr>
              <w:t>94</w:t>
            </w:r>
          </w:p>
        </w:tc>
        <w:tc>
          <w:tcPr>
            <w:tcW w:w="1440" w:type="dxa"/>
            <w:shd w:val="clear" w:color="auto" w:fill="A6A6A6"/>
          </w:tcPr>
          <w:p w14:paraId="572FB9FA" w14:textId="35A4CE85" w:rsidR="00DF1984" w:rsidRPr="009759D4" w:rsidRDefault="00F62EAA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</w:tr>
      <w:tr w:rsidR="00DF1984" w:rsidRPr="009759D4" w14:paraId="7441EAA7" w14:textId="77777777" w:rsidTr="00390D34">
        <w:tc>
          <w:tcPr>
            <w:tcW w:w="1440" w:type="dxa"/>
          </w:tcPr>
          <w:p w14:paraId="2B4C16B7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2110321D" w14:textId="1C899941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055F4EE4" w14:textId="772DB362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 w:rsidR="00F62EAA">
              <w:rPr>
                <w:rFonts w:ascii="Arial" w:hAnsi="Arial" w:cs="Arial"/>
                <w:sz w:val="22"/>
              </w:rPr>
              <w:t>44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vAlign w:val="center"/>
          </w:tcPr>
          <w:p w14:paraId="346237D4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37047FEE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42ACA4FA" w14:textId="598D752F" w:rsidR="00DF1984" w:rsidRPr="009759D4" w:rsidRDefault="00F62EAA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</w:tr>
      <w:tr w:rsidR="00DF1984" w:rsidRPr="009759D4" w14:paraId="25D27225" w14:textId="77777777" w:rsidTr="00390D34">
        <w:tc>
          <w:tcPr>
            <w:tcW w:w="1440" w:type="dxa"/>
          </w:tcPr>
          <w:p w14:paraId="1FD3EEB9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079F1F8" w14:textId="65C90BB5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1448ADE" w14:textId="0F94AF79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 w:rsidR="00F62EAA">
              <w:rPr>
                <w:rFonts w:ascii="Arial" w:hAnsi="Arial" w:cs="Arial"/>
                <w:sz w:val="22"/>
              </w:rPr>
              <w:t>46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3D901CF9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5CB44A62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0B967350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29B4AF01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1571C41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87D821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1F4D2B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843D9C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E07267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535CC9C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13AA948E" w14:textId="24A5F1DF" w:rsidR="00390D34" w:rsidRPr="009759D4" w:rsidRDefault="00390D34" w:rsidP="00F62EAA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="00AC5F02">
        <w:rPr>
          <w:rFonts w:ascii="Arial" w:hAnsi="Arial" w:cs="Arial"/>
          <w:b/>
          <w:sz w:val="22"/>
        </w:rPr>
        <w:t>1</w:t>
      </w:r>
      <w:r w:rsidR="000836CD">
        <w:rPr>
          <w:rFonts w:ascii="Arial" w:hAnsi="Arial" w:cs="Arial"/>
          <w:b/>
          <w:sz w:val="22"/>
        </w:rPr>
        <w:t>1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-values of multiple comparison tests </w:t>
      </w:r>
      <w:r w:rsidR="00F62EAA">
        <w:rPr>
          <w:rFonts w:ascii="Arial" w:hAnsi="Arial" w:cs="Arial"/>
          <w:sz w:val="22"/>
        </w:rPr>
        <w:t xml:space="preserve">using </w:t>
      </w:r>
      <w:r w:rsidR="00F62EAA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F62EAA" w:rsidRPr="00EB371A">
        <w:rPr>
          <w:rFonts w:ascii="Arial" w:hAnsi="Arial" w:cs="Arial"/>
          <w:sz w:val="22"/>
        </w:rPr>
        <w:t>Sidák’s</w:t>
      </w:r>
      <w:proofErr w:type="spellEnd"/>
      <w:r w:rsidR="00F62EAA" w:rsidRPr="00EB371A">
        <w:rPr>
          <w:rFonts w:ascii="Arial" w:hAnsi="Arial" w:cs="Arial"/>
          <w:sz w:val="22"/>
        </w:rPr>
        <w:t xml:space="preserve"> approach</w:t>
      </w:r>
      <w:r w:rsidR="00F62EAA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sz w:val="22"/>
        </w:rPr>
        <w:t xml:space="preserve">follow </w:t>
      </w:r>
      <w:r w:rsidR="00F62EAA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F62EAA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F62EAA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F62EAA" w:rsidRPr="009759D4">
        <w:rPr>
          <w:rFonts w:ascii="Arial" w:hAnsi="Arial" w:cs="Arial"/>
          <w:sz w:val="22"/>
        </w:rPr>
        <w:t xml:space="preserve"> (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>
        <w:rPr>
          <w:rFonts w:ascii="Arial" w:hAnsi="Arial" w:cs="Arial"/>
          <w:sz w:val="22"/>
        </w:rPr>
        <w:t>&lt; 0.001</w:t>
      </w:r>
      <w:r w:rsidR="00F62EAA" w:rsidRPr="009759D4">
        <w:rPr>
          <w:rFonts w:ascii="Arial" w:eastAsia="Times New Roman" w:hAnsi="Arial" w:cs="Arial"/>
          <w:color w:val="000000"/>
          <w:sz w:val="22"/>
        </w:rPr>
        <w:t>,</w:t>
      </w:r>
      <w:r w:rsidR="00F62EAA" w:rsidRPr="009759D4">
        <w:rPr>
          <w:rFonts w:ascii="Arial" w:hAnsi="Arial" w:cs="Arial"/>
          <w:sz w:val="22"/>
        </w:rPr>
        <w:t xml:space="preserve"> left eye;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>
        <w:rPr>
          <w:rFonts w:ascii="Arial" w:hAnsi="Arial" w:cs="Arial"/>
          <w:sz w:val="22"/>
        </w:rPr>
        <w:t>&lt; 0.001</w:t>
      </w:r>
      <w:r w:rsidR="00F62EAA" w:rsidRPr="009759D4">
        <w:rPr>
          <w:rFonts w:ascii="Arial" w:eastAsia="Times New Roman" w:hAnsi="Arial" w:cs="Arial"/>
          <w:color w:val="000000"/>
          <w:sz w:val="22"/>
        </w:rPr>
        <w:t>, right eye</w:t>
      </w:r>
      <w:r w:rsidR="00F62EAA" w:rsidRPr="009759D4">
        <w:rPr>
          <w:rFonts w:ascii="Arial" w:hAnsi="Arial" w:cs="Arial"/>
          <w:sz w:val="22"/>
        </w:rPr>
        <w:t xml:space="preserve">) for the first 5-sec phase-I durations among different stimulus velocity conditions (grey circles in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>
        <w:rPr>
          <w:rFonts w:ascii="Arial" w:hAnsi="Arial" w:cs="Arial"/>
          <w:sz w:val="22"/>
        </w:rPr>
        <w:t>4</w:t>
      </w:r>
      <w:r w:rsidR="00C32406">
        <w:rPr>
          <w:rFonts w:ascii="Arial" w:hAnsi="Arial" w:cs="Arial"/>
          <w:sz w:val="22"/>
        </w:rPr>
        <w:t>i</w:t>
      </w:r>
      <w:r w:rsidR="00F62EAA" w:rsidRPr="009759D4">
        <w:rPr>
          <w:rFonts w:ascii="Arial" w:hAnsi="Arial" w:cs="Arial"/>
          <w:sz w:val="22"/>
        </w:rPr>
        <w:t xml:space="preserve"> and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F62EAA" w:rsidRPr="009759D4">
        <w:rPr>
          <w:rFonts w:ascii="Arial" w:hAnsi="Arial" w:cs="Arial"/>
          <w:sz w:val="22"/>
        </w:rPr>
        <w:t xml:space="preserve"> S</w:t>
      </w:r>
      <w:r w:rsidR="00B94962">
        <w:rPr>
          <w:rFonts w:ascii="Arial" w:hAnsi="Arial" w:cs="Arial"/>
          <w:sz w:val="22"/>
        </w:rPr>
        <w:t>3</w:t>
      </w:r>
      <w:r w:rsidR="00C32406">
        <w:rPr>
          <w:rFonts w:ascii="Arial" w:hAnsi="Arial" w:cs="Arial"/>
          <w:sz w:val="22"/>
        </w:rPr>
        <w:t>f</w:t>
      </w:r>
      <w:r w:rsidR="00F62EAA" w:rsidRPr="009759D4">
        <w:rPr>
          <w:rFonts w:ascii="Arial" w:hAnsi="Arial" w:cs="Arial"/>
          <w:sz w:val="22"/>
        </w:rPr>
        <w:t xml:space="preserve">). Shaded areas </w:t>
      </w:r>
      <w:r w:rsidR="00F62EAA">
        <w:rPr>
          <w:rFonts w:ascii="Arial" w:hAnsi="Arial" w:cs="Arial"/>
          <w:sz w:val="22"/>
        </w:rPr>
        <w:t>in the table represent</w:t>
      </w:r>
      <w:r w:rsidR="00F62EAA" w:rsidRPr="009759D4">
        <w:rPr>
          <w:rFonts w:ascii="Arial" w:hAnsi="Arial" w:cs="Arial"/>
          <w:sz w:val="22"/>
        </w:rPr>
        <w:t xml:space="preserve"> the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>-values from the right eye</w:t>
      </w:r>
      <w:r w:rsidR="00F62EAA">
        <w:rPr>
          <w:rFonts w:ascii="Arial" w:hAnsi="Arial" w:cs="Arial"/>
          <w:sz w:val="22"/>
        </w:rPr>
        <w:t>, while</w:t>
      </w:r>
      <w:r w:rsidR="00F62EAA" w:rsidRPr="009759D4">
        <w:rPr>
          <w:rFonts w:ascii="Arial" w:hAnsi="Arial" w:cs="Arial"/>
          <w:sz w:val="22"/>
        </w:rPr>
        <w:t xml:space="preserve"> the</w:t>
      </w:r>
      <w:r w:rsidR="00F62EAA">
        <w:rPr>
          <w:rFonts w:ascii="Arial" w:hAnsi="Arial" w:cs="Arial"/>
          <w:sz w:val="22"/>
        </w:rPr>
        <w:t xml:space="preserve"> unshaded areas in the table represent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-values from the left eye. *,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&lt; 0.05</w:t>
      </w:r>
      <w:r w:rsidR="00F62EAA">
        <w:rPr>
          <w:rFonts w:ascii="Arial" w:hAnsi="Arial" w:cs="Arial"/>
          <w:sz w:val="22"/>
        </w:rPr>
        <w:t>; *</w:t>
      </w:r>
      <w:r w:rsidR="00F62EAA" w:rsidRPr="009759D4">
        <w:rPr>
          <w:rFonts w:ascii="Arial" w:hAnsi="Arial" w:cs="Arial"/>
          <w:sz w:val="22"/>
        </w:rPr>
        <w:t xml:space="preserve">*,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&lt; 0.0</w:t>
      </w:r>
      <w:r w:rsidR="00F62EAA">
        <w:rPr>
          <w:rFonts w:ascii="Arial" w:hAnsi="Arial" w:cs="Arial"/>
          <w:sz w:val="22"/>
        </w:rPr>
        <w:t xml:space="preserve">1; </w:t>
      </w:r>
      <w:r w:rsidR="00F62EAA" w:rsidRPr="009759D4">
        <w:rPr>
          <w:rFonts w:ascii="Arial" w:hAnsi="Arial" w:cs="Arial"/>
          <w:sz w:val="22"/>
        </w:rPr>
        <w:t>*</w:t>
      </w:r>
      <w:r w:rsidR="00F62EAA">
        <w:rPr>
          <w:rFonts w:ascii="Arial" w:hAnsi="Arial" w:cs="Arial"/>
          <w:sz w:val="22"/>
        </w:rPr>
        <w:t>**</w:t>
      </w:r>
      <w:r w:rsidR="00F62EAA" w:rsidRPr="009759D4">
        <w:rPr>
          <w:rFonts w:ascii="Arial" w:hAnsi="Arial" w:cs="Arial"/>
          <w:sz w:val="22"/>
        </w:rPr>
        <w:t xml:space="preserve">,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&lt; 0.0</w:t>
      </w:r>
      <w:r w:rsidR="00F62EAA">
        <w:rPr>
          <w:rFonts w:ascii="Arial" w:hAnsi="Arial" w:cs="Arial"/>
          <w:sz w:val="22"/>
        </w:rPr>
        <w:t>01</w:t>
      </w:r>
      <w:r w:rsidR="00F62EAA" w:rsidRPr="009759D4">
        <w:rPr>
          <w:rFonts w:ascii="Arial" w:hAnsi="Arial" w:cs="Arial"/>
          <w:sz w:val="22"/>
        </w:rPr>
        <w:t>. Degree, deg. Second, sec.</w:t>
      </w:r>
      <w:r w:rsidR="00F62EAA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sz w:val="22"/>
        </w:rPr>
        <w:t xml:space="preserve">Slow phase, SP. 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3DBBDF2E" w14:textId="77777777" w:rsidTr="00390D34">
        <w:tc>
          <w:tcPr>
            <w:tcW w:w="1440" w:type="dxa"/>
          </w:tcPr>
          <w:p w14:paraId="1211C13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E2EF6B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ABC5F4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79F8CCB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EE9208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40920AF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1A755381" w14:textId="77777777" w:rsidTr="00390D34">
        <w:tc>
          <w:tcPr>
            <w:tcW w:w="1440" w:type="dxa"/>
          </w:tcPr>
          <w:p w14:paraId="6B6DB0B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6A204CF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74368C4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6BAF8D9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48D82DA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285D32DF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DF1984" w:rsidRPr="009759D4" w14:paraId="70FAD222" w14:textId="77777777" w:rsidTr="00390D34">
        <w:tc>
          <w:tcPr>
            <w:tcW w:w="1440" w:type="dxa"/>
          </w:tcPr>
          <w:p w14:paraId="22114213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0B208DF3" w14:textId="7777777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AF25BD8" w14:textId="306BEA53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F62EAA">
              <w:rPr>
                <w:rFonts w:ascii="Arial" w:hAnsi="Arial" w:cs="Arial"/>
                <w:sz w:val="22"/>
              </w:rPr>
              <w:t>634</w:t>
            </w:r>
          </w:p>
        </w:tc>
        <w:tc>
          <w:tcPr>
            <w:tcW w:w="1440" w:type="dxa"/>
            <w:shd w:val="clear" w:color="auto" w:fill="A6A6A6"/>
          </w:tcPr>
          <w:p w14:paraId="3EBA72FE" w14:textId="7DB319E9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11DA4821" w14:textId="5AF5EFEC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7E0DC2E5" w14:textId="2802251A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F62EAA" w:rsidRPr="009759D4" w14:paraId="780B3FB8" w14:textId="77777777" w:rsidTr="00390D34">
        <w:tc>
          <w:tcPr>
            <w:tcW w:w="1440" w:type="dxa"/>
          </w:tcPr>
          <w:p w14:paraId="615C67CC" w14:textId="77777777" w:rsidR="00F62EAA" w:rsidRPr="009759D4" w:rsidRDefault="00F62EAA" w:rsidP="00F62EAA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3106EA48" w14:textId="5A6FF4A0" w:rsidR="00F62EAA" w:rsidRPr="009759D4" w:rsidRDefault="00F62EAA" w:rsidP="00F62EAA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B9413C">
              <w:rPr>
                <w:rFonts w:ascii="Arial" w:hAnsi="Arial" w:cs="Arial"/>
                <w:sz w:val="22"/>
              </w:rPr>
              <w:t>461</w:t>
            </w:r>
          </w:p>
        </w:tc>
        <w:tc>
          <w:tcPr>
            <w:tcW w:w="1440" w:type="dxa"/>
            <w:vAlign w:val="center"/>
          </w:tcPr>
          <w:p w14:paraId="71569895" w14:textId="77777777" w:rsidR="00F62EAA" w:rsidRPr="009759D4" w:rsidRDefault="00F62EAA" w:rsidP="00F62EAA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22287076" w14:textId="0F0A900F" w:rsidR="00F62EAA" w:rsidRPr="009759D4" w:rsidRDefault="00F62EAA" w:rsidP="00F62EAA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</w:t>
            </w:r>
            <w:r>
              <w:rPr>
                <w:rFonts w:ascii="Arial" w:hAnsi="Arial" w:cs="Arial"/>
                <w:sz w:val="22"/>
              </w:rPr>
              <w:t>6</w:t>
            </w:r>
            <w:r w:rsidRPr="009759D4">
              <w:rPr>
                <w:rFonts w:ascii="Arial" w:hAnsi="Arial" w:cs="Arial"/>
                <w:sz w:val="22"/>
              </w:rPr>
              <w:t>*</w:t>
            </w:r>
            <w:r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046F1ABD" w14:textId="5274759C" w:rsidR="00F62EAA" w:rsidRPr="009759D4" w:rsidRDefault="00F62EAA" w:rsidP="00F62EAA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0.004*</w:t>
            </w:r>
            <w:r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shd w:val="clear" w:color="auto" w:fill="A6A6A6"/>
          </w:tcPr>
          <w:p w14:paraId="35617D28" w14:textId="75560D4A" w:rsidR="00F62EAA" w:rsidRPr="009759D4" w:rsidRDefault="00F62EAA" w:rsidP="00F62EAA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&lt;0.004**</w:t>
            </w:r>
          </w:p>
        </w:tc>
      </w:tr>
      <w:tr w:rsidR="00390D34" w:rsidRPr="009759D4" w14:paraId="1F2FFEE5" w14:textId="77777777" w:rsidTr="00390D34">
        <w:tc>
          <w:tcPr>
            <w:tcW w:w="1440" w:type="dxa"/>
          </w:tcPr>
          <w:p w14:paraId="62986E0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0CC1E9DF" w14:textId="50B6BC78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0.002</w:t>
            </w:r>
            <w:r w:rsidR="00DF1984">
              <w:rPr>
                <w:rFonts w:ascii="Arial" w:hAnsi="Arial" w:cs="Arial"/>
                <w:sz w:val="22"/>
              </w:rPr>
              <w:t>*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0635D600" w14:textId="16C602EE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B9413C">
              <w:rPr>
                <w:rFonts w:ascii="Arial" w:hAnsi="Arial" w:cs="Arial"/>
                <w:sz w:val="22"/>
              </w:rPr>
              <w:t>455</w:t>
            </w:r>
          </w:p>
        </w:tc>
        <w:tc>
          <w:tcPr>
            <w:tcW w:w="1440" w:type="dxa"/>
            <w:vAlign w:val="center"/>
          </w:tcPr>
          <w:p w14:paraId="5A5F642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18917E0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209C172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</w:tr>
      <w:tr w:rsidR="00390D34" w:rsidRPr="009759D4" w14:paraId="5B3BC0C8" w14:textId="77777777" w:rsidTr="00390D34">
        <w:tc>
          <w:tcPr>
            <w:tcW w:w="1440" w:type="dxa"/>
          </w:tcPr>
          <w:p w14:paraId="0F52499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62DF159A" w14:textId="238EB5B0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0.01</w:t>
            </w:r>
            <w:r w:rsidR="00B9413C">
              <w:rPr>
                <w:rFonts w:ascii="Arial" w:hAnsi="Arial" w:cs="Arial"/>
                <w:sz w:val="22"/>
              </w:rPr>
              <w:t>6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</w:tcPr>
          <w:p w14:paraId="234CA1AB" w14:textId="3AE5E100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B9413C">
              <w:rPr>
                <w:rFonts w:ascii="Arial" w:hAnsi="Arial" w:cs="Arial"/>
                <w:sz w:val="22"/>
              </w:rPr>
              <w:t>862</w:t>
            </w:r>
          </w:p>
        </w:tc>
        <w:tc>
          <w:tcPr>
            <w:tcW w:w="1440" w:type="dxa"/>
          </w:tcPr>
          <w:p w14:paraId="4DE2E61A" w14:textId="1D53CDCF" w:rsidR="00390D34" w:rsidRPr="009759D4" w:rsidRDefault="00B9413C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14A24A2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310300A0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</w:tr>
      <w:tr w:rsidR="00390D34" w:rsidRPr="009759D4" w14:paraId="4714DD5A" w14:textId="77777777" w:rsidTr="00390D34">
        <w:tc>
          <w:tcPr>
            <w:tcW w:w="1440" w:type="dxa"/>
          </w:tcPr>
          <w:p w14:paraId="1E5F9D8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52A70CC" w14:textId="0148CE97" w:rsidR="00390D34" w:rsidRPr="009759D4" w:rsidRDefault="00DF198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</w:t>
            </w:r>
            <w:r w:rsidR="00390D34" w:rsidRPr="009759D4">
              <w:rPr>
                <w:rFonts w:ascii="Arial" w:hAnsi="Arial" w:cs="Arial"/>
                <w:sz w:val="22"/>
              </w:rPr>
              <w:t>*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8362384" w14:textId="3234533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F62EAA">
              <w:rPr>
                <w:rFonts w:ascii="Arial" w:hAnsi="Arial" w:cs="Arial"/>
                <w:sz w:val="22"/>
              </w:rPr>
              <w:t>201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FFD5DE3" w14:textId="07A1C0D1" w:rsidR="00390D34" w:rsidRPr="009759D4" w:rsidRDefault="00F62EAA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2607ACA0" w14:textId="4E4F2E30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0.9</w:t>
            </w:r>
            <w:r w:rsidR="00F62EAA">
              <w:rPr>
                <w:rFonts w:ascii="Arial" w:hAnsi="Arial" w:cs="Arial"/>
                <w:color w:val="000000"/>
                <w:sz w:val="22"/>
              </w:rPr>
              <w:t>94</w:t>
            </w:r>
          </w:p>
        </w:tc>
        <w:tc>
          <w:tcPr>
            <w:tcW w:w="1440" w:type="dxa"/>
            <w:vAlign w:val="center"/>
          </w:tcPr>
          <w:p w14:paraId="0F7643D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494D5BB8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067CAE8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840029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AAFAE9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0C909E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B8DCE3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1A2CF20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37C47AA2" w14:textId="3AC92ADE" w:rsidR="00390D34" w:rsidRPr="009759D4" w:rsidRDefault="00390D34" w:rsidP="00F62EAA">
      <w:pPr>
        <w:spacing w:line="360" w:lineRule="auto"/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="00AC5F02">
        <w:rPr>
          <w:rFonts w:ascii="Arial" w:hAnsi="Arial" w:cs="Arial"/>
          <w:b/>
          <w:sz w:val="22"/>
        </w:rPr>
        <w:t>1</w:t>
      </w:r>
      <w:r w:rsidR="000836CD">
        <w:rPr>
          <w:rFonts w:ascii="Arial" w:hAnsi="Arial" w:cs="Arial"/>
          <w:b/>
          <w:sz w:val="22"/>
        </w:rPr>
        <w:t>2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-values of multiple comparison tests </w:t>
      </w:r>
      <w:r w:rsidR="00F62EAA">
        <w:rPr>
          <w:rFonts w:ascii="Arial" w:hAnsi="Arial" w:cs="Arial"/>
          <w:sz w:val="22"/>
        </w:rPr>
        <w:t xml:space="preserve">using </w:t>
      </w:r>
      <w:r w:rsidR="00F62EAA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F62EAA" w:rsidRPr="00EB371A">
        <w:rPr>
          <w:rFonts w:ascii="Arial" w:hAnsi="Arial" w:cs="Arial"/>
          <w:sz w:val="22"/>
        </w:rPr>
        <w:t>Sidák’s</w:t>
      </w:r>
      <w:proofErr w:type="spellEnd"/>
      <w:r w:rsidR="00F62EAA" w:rsidRPr="00EB371A">
        <w:rPr>
          <w:rFonts w:ascii="Arial" w:hAnsi="Arial" w:cs="Arial"/>
          <w:sz w:val="22"/>
        </w:rPr>
        <w:t xml:space="preserve"> approach</w:t>
      </w:r>
      <w:r w:rsidR="00F62EAA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sz w:val="22"/>
        </w:rPr>
        <w:t xml:space="preserve">follow </w:t>
      </w:r>
      <w:r w:rsidR="00F62EAA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F62EAA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F62EAA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F62EAA" w:rsidRPr="009759D4">
        <w:rPr>
          <w:rFonts w:ascii="Arial" w:hAnsi="Arial" w:cs="Arial"/>
          <w:sz w:val="22"/>
        </w:rPr>
        <w:t xml:space="preserve"> (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>
        <w:rPr>
          <w:rFonts w:ascii="Arial" w:hAnsi="Arial" w:cs="Arial"/>
          <w:sz w:val="22"/>
        </w:rPr>
        <w:t>&lt; 0.001</w:t>
      </w:r>
      <w:r w:rsidR="00F62EAA" w:rsidRPr="009759D4">
        <w:rPr>
          <w:rFonts w:ascii="Arial" w:eastAsia="Times New Roman" w:hAnsi="Arial" w:cs="Arial"/>
          <w:color w:val="000000"/>
          <w:sz w:val="22"/>
        </w:rPr>
        <w:t>,</w:t>
      </w:r>
      <w:r w:rsidR="00F62EAA" w:rsidRPr="009759D4">
        <w:rPr>
          <w:rFonts w:ascii="Arial" w:hAnsi="Arial" w:cs="Arial"/>
          <w:sz w:val="22"/>
        </w:rPr>
        <w:t xml:space="preserve"> left eye;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>
        <w:rPr>
          <w:rFonts w:ascii="Arial" w:hAnsi="Arial" w:cs="Arial"/>
          <w:sz w:val="22"/>
        </w:rPr>
        <w:t>&lt; 0.001</w:t>
      </w:r>
      <w:r w:rsidR="00F62EAA" w:rsidRPr="009759D4">
        <w:rPr>
          <w:rFonts w:ascii="Arial" w:eastAsia="Times New Roman" w:hAnsi="Arial" w:cs="Arial"/>
          <w:color w:val="000000"/>
          <w:sz w:val="22"/>
        </w:rPr>
        <w:t>, right eye</w:t>
      </w:r>
      <w:r w:rsidR="00F62EAA" w:rsidRPr="009759D4">
        <w:rPr>
          <w:rFonts w:ascii="Arial" w:hAnsi="Arial" w:cs="Arial"/>
          <w:sz w:val="22"/>
        </w:rPr>
        <w:t xml:space="preserve">) for the last 5-sec phase-I durations among different stimulus velocity conditions (colored circles in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</w:t>
      </w:r>
      <w:r w:rsidR="00C32406">
        <w:rPr>
          <w:rFonts w:ascii="Arial" w:hAnsi="Arial" w:cs="Arial"/>
          <w:sz w:val="22"/>
        </w:rPr>
        <w:t>4i</w:t>
      </w:r>
      <w:r w:rsidR="00C32406" w:rsidRPr="009759D4">
        <w:rPr>
          <w:rFonts w:ascii="Arial" w:hAnsi="Arial" w:cs="Arial"/>
          <w:sz w:val="22"/>
        </w:rPr>
        <w:t xml:space="preserve"> and 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S</w:t>
      </w:r>
      <w:r w:rsidR="00C32406">
        <w:rPr>
          <w:rFonts w:ascii="Arial" w:hAnsi="Arial" w:cs="Arial"/>
          <w:sz w:val="22"/>
        </w:rPr>
        <w:t>3f</w:t>
      </w:r>
      <w:r w:rsidR="00F62EAA" w:rsidRPr="009759D4">
        <w:rPr>
          <w:rFonts w:ascii="Arial" w:hAnsi="Arial" w:cs="Arial"/>
          <w:sz w:val="22"/>
        </w:rPr>
        <w:t xml:space="preserve">). Shaded areas </w:t>
      </w:r>
      <w:r w:rsidR="00F62EAA">
        <w:rPr>
          <w:rFonts w:ascii="Arial" w:hAnsi="Arial" w:cs="Arial"/>
          <w:sz w:val="22"/>
        </w:rPr>
        <w:t>in the table represent</w:t>
      </w:r>
      <w:r w:rsidR="00F62EAA" w:rsidRPr="009759D4">
        <w:rPr>
          <w:rFonts w:ascii="Arial" w:hAnsi="Arial" w:cs="Arial"/>
          <w:sz w:val="22"/>
        </w:rPr>
        <w:t xml:space="preserve"> the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>-values from the right eye</w:t>
      </w:r>
      <w:r w:rsidR="00F62EAA">
        <w:rPr>
          <w:rFonts w:ascii="Arial" w:hAnsi="Arial" w:cs="Arial"/>
          <w:sz w:val="22"/>
        </w:rPr>
        <w:t>, while</w:t>
      </w:r>
      <w:r w:rsidR="00F62EAA" w:rsidRPr="009759D4">
        <w:rPr>
          <w:rFonts w:ascii="Arial" w:hAnsi="Arial" w:cs="Arial"/>
          <w:sz w:val="22"/>
        </w:rPr>
        <w:t xml:space="preserve"> the</w:t>
      </w:r>
      <w:r w:rsidR="00F62EAA">
        <w:rPr>
          <w:rFonts w:ascii="Arial" w:hAnsi="Arial" w:cs="Arial"/>
          <w:sz w:val="22"/>
        </w:rPr>
        <w:t xml:space="preserve"> unshaded areas in the table represent</w:t>
      </w:r>
      <w:r w:rsidR="00F62EAA" w:rsidRPr="009759D4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-values from the left eye. *,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&lt; 0.05</w:t>
      </w:r>
      <w:r w:rsidR="00F62EAA">
        <w:rPr>
          <w:rFonts w:ascii="Arial" w:hAnsi="Arial" w:cs="Arial"/>
          <w:sz w:val="22"/>
        </w:rPr>
        <w:t>; *</w:t>
      </w:r>
      <w:r w:rsidR="00F62EAA" w:rsidRPr="009759D4">
        <w:rPr>
          <w:rFonts w:ascii="Arial" w:hAnsi="Arial" w:cs="Arial"/>
          <w:sz w:val="22"/>
        </w:rPr>
        <w:t xml:space="preserve">*,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&lt; 0.0</w:t>
      </w:r>
      <w:r w:rsidR="00F62EAA">
        <w:rPr>
          <w:rFonts w:ascii="Arial" w:hAnsi="Arial" w:cs="Arial"/>
          <w:sz w:val="22"/>
        </w:rPr>
        <w:t xml:space="preserve">1; </w:t>
      </w:r>
      <w:r w:rsidR="00F62EAA" w:rsidRPr="009759D4">
        <w:rPr>
          <w:rFonts w:ascii="Arial" w:hAnsi="Arial" w:cs="Arial"/>
          <w:sz w:val="22"/>
        </w:rPr>
        <w:t>*</w:t>
      </w:r>
      <w:r w:rsidR="00F62EAA">
        <w:rPr>
          <w:rFonts w:ascii="Arial" w:hAnsi="Arial" w:cs="Arial"/>
          <w:sz w:val="22"/>
        </w:rPr>
        <w:t>**</w:t>
      </w:r>
      <w:r w:rsidR="00F62EAA" w:rsidRPr="009759D4">
        <w:rPr>
          <w:rFonts w:ascii="Arial" w:hAnsi="Arial" w:cs="Arial"/>
          <w:sz w:val="22"/>
        </w:rPr>
        <w:t xml:space="preserve">, </w:t>
      </w:r>
      <w:r w:rsidR="00F62EAA" w:rsidRPr="009759D4">
        <w:rPr>
          <w:rFonts w:ascii="Arial" w:hAnsi="Arial" w:cs="Arial"/>
          <w:i/>
          <w:iCs/>
          <w:sz w:val="22"/>
        </w:rPr>
        <w:t>p</w:t>
      </w:r>
      <w:r w:rsidR="00F62EAA" w:rsidRPr="009759D4">
        <w:rPr>
          <w:rFonts w:ascii="Arial" w:hAnsi="Arial" w:cs="Arial"/>
          <w:sz w:val="22"/>
        </w:rPr>
        <w:t xml:space="preserve"> &lt; 0.0</w:t>
      </w:r>
      <w:r w:rsidR="00F62EAA">
        <w:rPr>
          <w:rFonts w:ascii="Arial" w:hAnsi="Arial" w:cs="Arial"/>
          <w:sz w:val="22"/>
        </w:rPr>
        <w:t>01</w:t>
      </w:r>
      <w:r w:rsidR="00F62EAA" w:rsidRPr="009759D4">
        <w:rPr>
          <w:rFonts w:ascii="Arial" w:hAnsi="Arial" w:cs="Arial"/>
          <w:sz w:val="22"/>
        </w:rPr>
        <w:t>. Degree, deg. Second, sec.</w:t>
      </w:r>
      <w:r w:rsidR="00F62EAA">
        <w:rPr>
          <w:rFonts w:ascii="Arial" w:hAnsi="Arial" w:cs="Arial"/>
          <w:sz w:val="22"/>
        </w:rPr>
        <w:t xml:space="preserve"> </w:t>
      </w:r>
      <w:r w:rsidR="00F62EAA" w:rsidRPr="009759D4">
        <w:rPr>
          <w:rFonts w:ascii="Arial" w:hAnsi="Arial" w:cs="Arial"/>
          <w:sz w:val="22"/>
        </w:rPr>
        <w:t>Slow phase, SP.</w:t>
      </w:r>
      <w:r w:rsidRPr="009759D4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390D34" w:rsidRPr="009759D4" w14:paraId="52DDDED6" w14:textId="77777777" w:rsidTr="00390D34">
        <w:tc>
          <w:tcPr>
            <w:tcW w:w="1440" w:type="dxa"/>
          </w:tcPr>
          <w:p w14:paraId="07A17C0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92111C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4B4FB2D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E14EA6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371515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D49CA2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390D34" w:rsidRPr="009759D4" w14:paraId="69010D69" w14:textId="77777777" w:rsidTr="00390D34">
        <w:tc>
          <w:tcPr>
            <w:tcW w:w="1440" w:type="dxa"/>
          </w:tcPr>
          <w:p w14:paraId="24BAA45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6A6A6"/>
          </w:tcPr>
          <w:p w14:paraId="273E7279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21BA448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01E3CE3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6A6A6"/>
          </w:tcPr>
          <w:p w14:paraId="1B6A6E98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5D217E8F" w14:textId="77777777" w:rsidR="00390D34" w:rsidRPr="009759D4" w:rsidRDefault="00390D34" w:rsidP="005E70C3">
            <w:pPr>
              <w:spacing w:line="360" w:lineRule="auto"/>
              <w:jc w:val="right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Right eye</w:t>
            </w:r>
          </w:p>
        </w:tc>
      </w:tr>
      <w:tr w:rsidR="00390D34" w:rsidRPr="009759D4" w14:paraId="6E861824" w14:textId="77777777" w:rsidTr="00390D34">
        <w:tc>
          <w:tcPr>
            <w:tcW w:w="1440" w:type="dxa"/>
          </w:tcPr>
          <w:p w14:paraId="686C70B3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vAlign w:val="center"/>
          </w:tcPr>
          <w:p w14:paraId="232C710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7AF8BF87" w14:textId="28F70F54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233</w:t>
            </w:r>
          </w:p>
        </w:tc>
        <w:tc>
          <w:tcPr>
            <w:tcW w:w="1440" w:type="dxa"/>
            <w:shd w:val="clear" w:color="auto" w:fill="A6A6A6"/>
          </w:tcPr>
          <w:p w14:paraId="33D8A1C5" w14:textId="4814FC74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600</w:t>
            </w:r>
          </w:p>
        </w:tc>
        <w:tc>
          <w:tcPr>
            <w:tcW w:w="1440" w:type="dxa"/>
            <w:shd w:val="clear" w:color="auto" w:fill="A6A6A6"/>
          </w:tcPr>
          <w:p w14:paraId="18C2C2A2" w14:textId="44371D5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205</w:t>
            </w:r>
          </w:p>
        </w:tc>
        <w:tc>
          <w:tcPr>
            <w:tcW w:w="1440" w:type="dxa"/>
            <w:shd w:val="clear" w:color="auto" w:fill="A6A6A6"/>
          </w:tcPr>
          <w:p w14:paraId="02B17FF2" w14:textId="4330B6B9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0.01</w:t>
            </w:r>
            <w:r w:rsidR="00CF1F40">
              <w:rPr>
                <w:rFonts w:ascii="Arial" w:hAnsi="Arial" w:cs="Arial"/>
                <w:sz w:val="22"/>
              </w:rPr>
              <w:t>4</w:t>
            </w:r>
            <w:r w:rsidRPr="009759D4">
              <w:rPr>
                <w:rFonts w:ascii="Arial" w:hAnsi="Arial" w:cs="Arial"/>
                <w:sz w:val="22"/>
              </w:rPr>
              <w:t>*</w:t>
            </w:r>
          </w:p>
        </w:tc>
      </w:tr>
      <w:tr w:rsidR="00CF1F40" w:rsidRPr="009759D4" w14:paraId="52476F2C" w14:textId="77777777" w:rsidTr="00390D34">
        <w:tc>
          <w:tcPr>
            <w:tcW w:w="1440" w:type="dxa"/>
          </w:tcPr>
          <w:p w14:paraId="295903E2" w14:textId="77777777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</w:tcPr>
          <w:p w14:paraId="56F6C7BF" w14:textId="0F7A86C8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515</w:t>
            </w:r>
          </w:p>
        </w:tc>
        <w:tc>
          <w:tcPr>
            <w:tcW w:w="1440" w:type="dxa"/>
            <w:vAlign w:val="center"/>
          </w:tcPr>
          <w:p w14:paraId="5459D1A3" w14:textId="77777777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14CC3F99" w14:textId="5C855EDD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shd w:val="clear" w:color="auto" w:fill="A6A6A6"/>
          </w:tcPr>
          <w:p w14:paraId="7AB07AD7" w14:textId="77777777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shd w:val="clear" w:color="auto" w:fill="A6A6A6"/>
          </w:tcPr>
          <w:p w14:paraId="5F657507" w14:textId="3305CD5B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979</w:t>
            </w:r>
          </w:p>
        </w:tc>
      </w:tr>
      <w:tr w:rsidR="00390D34" w:rsidRPr="009759D4" w14:paraId="04112674" w14:textId="77777777" w:rsidTr="00390D34">
        <w:tc>
          <w:tcPr>
            <w:tcW w:w="1440" w:type="dxa"/>
          </w:tcPr>
          <w:p w14:paraId="1980DED4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</w:tcPr>
          <w:p w14:paraId="7FF11772" w14:textId="18ACB0A6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563</w:t>
            </w:r>
          </w:p>
        </w:tc>
        <w:tc>
          <w:tcPr>
            <w:tcW w:w="1440" w:type="dxa"/>
          </w:tcPr>
          <w:p w14:paraId="5F1D659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05CFA216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</w:tcPr>
          <w:p w14:paraId="0989D101" w14:textId="71B4CA68" w:rsidR="00390D34" w:rsidRPr="009759D4" w:rsidRDefault="00CF1F40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1.000</w:t>
            </w:r>
          </w:p>
        </w:tc>
        <w:tc>
          <w:tcPr>
            <w:tcW w:w="1440" w:type="dxa"/>
            <w:shd w:val="clear" w:color="auto" w:fill="A6A6A6"/>
          </w:tcPr>
          <w:p w14:paraId="0723D0E2" w14:textId="104E9F53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865</w:t>
            </w:r>
          </w:p>
        </w:tc>
      </w:tr>
      <w:tr w:rsidR="00CF1F40" w:rsidRPr="009759D4" w14:paraId="05AF82B4" w14:textId="77777777" w:rsidTr="003B6CE0">
        <w:tc>
          <w:tcPr>
            <w:tcW w:w="1440" w:type="dxa"/>
          </w:tcPr>
          <w:p w14:paraId="20FCD409" w14:textId="77777777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</w:tcPr>
          <w:p w14:paraId="1E5F10F9" w14:textId="33E51F22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>
              <w:rPr>
                <w:rFonts w:ascii="Arial" w:hAnsi="Arial" w:cs="Arial"/>
                <w:sz w:val="22"/>
              </w:rPr>
              <w:t>389</w:t>
            </w:r>
          </w:p>
        </w:tc>
        <w:tc>
          <w:tcPr>
            <w:tcW w:w="1440" w:type="dxa"/>
            <w:vAlign w:val="center"/>
          </w:tcPr>
          <w:p w14:paraId="401AE0AC" w14:textId="3DDF8CF0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6229F382" w14:textId="7243D488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7E6FB7EF" w14:textId="77777777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  <w:tc>
          <w:tcPr>
            <w:tcW w:w="1440" w:type="dxa"/>
            <w:shd w:val="clear" w:color="auto" w:fill="A6A6A6"/>
            <w:vAlign w:val="center"/>
          </w:tcPr>
          <w:p w14:paraId="1EF059BE" w14:textId="36457ED1" w:rsidR="00CF1F40" w:rsidRPr="009759D4" w:rsidRDefault="00CF1F40" w:rsidP="00CF1F40">
            <w:pPr>
              <w:spacing w:line="360" w:lineRule="auto"/>
              <w:rPr>
                <w:rFonts w:ascii="Arial" w:hAnsi="Arial" w:cs="Arial"/>
                <w:color w:val="000000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0.9</w:t>
            </w:r>
            <w:r>
              <w:rPr>
                <w:rFonts w:ascii="Arial" w:hAnsi="Arial" w:cs="Arial"/>
                <w:color w:val="000000"/>
                <w:sz w:val="22"/>
              </w:rPr>
              <w:t>98</w:t>
            </w:r>
          </w:p>
        </w:tc>
      </w:tr>
      <w:tr w:rsidR="00390D34" w:rsidRPr="009759D4" w14:paraId="6CFEE7E3" w14:textId="77777777" w:rsidTr="00390D34">
        <w:tc>
          <w:tcPr>
            <w:tcW w:w="1440" w:type="dxa"/>
          </w:tcPr>
          <w:p w14:paraId="3935DB1A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223589F" w14:textId="6A9165BE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0.0</w:t>
            </w:r>
            <w:r w:rsidR="00CF1F40">
              <w:rPr>
                <w:rFonts w:ascii="Arial" w:hAnsi="Arial" w:cs="Arial"/>
                <w:sz w:val="22"/>
              </w:rPr>
              <w:t>55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010BC659" w14:textId="1243D4EE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983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3BC4FE1A" w14:textId="3E11B44E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0.</w:t>
            </w:r>
            <w:r w:rsidR="00CF1F40">
              <w:rPr>
                <w:rFonts w:ascii="Arial" w:hAnsi="Arial" w:cs="Arial"/>
                <w:sz w:val="22"/>
              </w:rPr>
              <w:t>990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vAlign w:val="center"/>
          </w:tcPr>
          <w:p w14:paraId="0F550703" w14:textId="09C3B82F" w:rsidR="00390D34" w:rsidRPr="009759D4" w:rsidRDefault="00CF1F40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>1.000</w:t>
            </w:r>
          </w:p>
        </w:tc>
        <w:tc>
          <w:tcPr>
            <w:tcW w:w="1440" w:type="dxa"/>
            <w:vAlign w:val="center"/>
          </w:tcPr>
          <w:p w14:paraId="4BFABBAE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color w:val="000000"/>
                <w:sz w:val="22"/>
              </w:rPr>
              <w:t> </w:t>
            </w:r>
          </w:p>
        </w:tc>
      </w:tr>
      <w:tr w:rsidR="00390D34" w:rsidRPr="009759D4" w14:paraId="5FECF765" w14:textId="77777777" w:rsidTr="00390D34">
        <w:tc>
          <w:tcPr>
            <w:tcW w:w="1440" w:type="dxa"/>
            <w:tcBorders>
              <w:right w:val="single" w:sz="4" w:space="0" w:color="000000"/>
            </w:tcBorders>
          </w:tcPr>
          <w:p w14:paraId="0A12DBF7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08D46CF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6E22FE5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E541C9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BDA8441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1440" w:type="dxa"/>
            <w:tcBorders>
              <w:left w:val="single" w:sz="4" w:space="0" w:color="000000"/>
            </w:tcBorders>
          </w:tcPr>
          <w:p w14:paraId="0910ADEC" w14:textId="77777777" w:rsidR="00390D34" w:rsidRPr="009759D4" w:rsidRDefault="00390D34" w:rsidP="005E70C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</w:tr>
    </w:tbl>
    <w:p w14:paraId="7AE57D1B" w14:textId="053D1A6E" w:rsidR="00131DC8" w:rsidRDefault="00390D34" w:rsidP="00CF1F40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 w:rsidR="009759D4">
        <w:rPr>
          <w:rFonts w:ascii="Arial" w:hAnsi="Arial" w:cs="Arial"/>
          <w:b/>
          <w:sz w:val="22"/>
        </w:rPr>
        <w:t>S</w:t>
      </w:r>
      <w:r w:rsidR="00AC5F02">
        <w:rPr>
          <w:rFonts w:ascii="Arial" w:hAnsi="Arial" w:cs="Arial"/>
          <w:b/>
          <w:sz w:val="22"/>
        </w:rPr>
        <w:t>1</w:t>
      </w:r>
      <w:r w:rsidR="000836CD">
        <w:rPr>
          <w:rFonts w:ascii="Arial" w:hAnsi="Arial" w:cs="Arial"/>
          <w:b/>
          <w:sz w:val="22"/>
        </w:rPr>
        <w:t>3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="00CF1F40" w:rsidRPr="009759D4">
        <w:rPr>
          <w:rFonts w:ascii="Arial" w:hAnsi="Arial" w:cs="Arial"/>
          <w:i/>
          <w:iCs/>
          <w:sz w:val="22"/>
        </w:rPr>
        <w:t>P</w:t>
      </w:r>
      <w:r w:rsidR="00CF1F40" w:rsidRPr="009759D4">
        <w:rPr>
          <w:rFonts w:ascii="Arial" w:hAnsi="Arial" w:cs="Arial"/>
          <w:sz w:val="22"/>
        </w:rPr>
        <w:t xml:space="preserve">-values of multiple comparison tests </w:t>
      </w:r>
      <w:r w:rsidR="00CF1F40">
        <w:rPr>
          <w:rFonts w:ascii="Arial" w:hAnsi="Arial" w:cs="Arial"/>
          <w:sz w:val="22"/>
        </w:rPr>
        <w:t xml:space="preserve">using </w:t>
      </w:r>
      <w:r w:rsidR="00CF1F40" w:rsidRPr="00EB371A">
        <w:rPr>
          <w:rFonts w:ascii="Arial" w:hAnsi="Arial" w:cs="Arial"/>
          <w:sz w:val="22"/>
        </w:rPr>
        <w:t xml:space="preserve">Dunn &amp; </w:t>
      </w:r>
      <w:proofErr w:type="spellStart"/>
      <w:r w:rsidR="00CF1F40" w:rsidRPr="00EB371A">
        <w:rPr>
          <w:rFonts w:ascii="Arial" w:hAnsi="Arial" w:cs="Arial"/>
          <w:sz w:val="22"/>
        </w:rPr>
        <w:t>Sidák’s</w:t>
      </w:r>
      <w:proofErr w:type="spellEnd"/>
      <w:r w:rsidR="00CF1F40" w:rsidRPr="00EB371A">
        <w:rPr>
          <w:rFonts w:ascii="Arial" w:hAnsi="Arial" w:cs="Arial"/>
          <w:sz w:val="22"/>
        </w:rPr>
        <w:t xml:space="preserve"> approach</w:t>
      </w:r>
      <w:r w:rsidR="00CF1F40">
        <w:rPr>
          <w:rFonts w:ascii="Arial" w:hAnsi="Arial" w:cs="Arial"/>
          <w:sz w:val="22"/>
        </w:rPr>
        <w:t xml:space="preserve"> </w:t>
      </w:r>
      <w:r w:rsidR="00CF1F40" w:rsidRPr="009759D4">
        <w:rPr>
          <w:rFonts w:ascii="Arial" w:hAnsi="Arial" w:cs="Arial"/>
          <w:sz w:val="22"/>
        </w:rPr>
        <w:t xml:space="preserve">follow </w:t>
      </w:r>
      <w:r w:rsidR="00CF1F40" w:rsidRPr="009759D4">
        <w:rPr>
          <w:rFonts w:ascii="Arial" w:eastAsia="Times New Roman" w:hAnsi="Arial" w:cs="Arial"/>
          <w:color w:val="000000"/>
          <w:sz w:val="22"/>
        </w:rPr>
        <w:t>Kruskal-</w:t>
      </w:r>
      <w:proofErr w:type="gramStart"/>
      <w:r w:rsidR="00CF1F40" w:rsidRPr="009759D4">
        <w:rPr>
          <w:rFonts w:ascii="Arial" w:eastAsia="Times New Roman" w:hAnsi="Arial" w:cs="Arial"/>
          <w:color w:val="000000"/>
          <w:sz w:val="22"/>
        </w:rPr>
        <w:t>Wallis</w:t>
      </w:r>
      <w:proofErr w:type="gramEnd"/>
      <w:r w:rsidR="00CF1F40" w:rsidRPr="009759D4">
        <w:rPr>
          <w:rFonts w:ascii="Arial" w:eastAsia="Times New Roman" w:hAnsi="Arial" w:cs="Arial"/>
          <w:color w:val="000000"/>
          <w:sz w:val="22"/>
        </w:rPr>
        <w:t xml:space="preserve"> test</w:t>
      </w:r>
      <w:r w:rsidR="00CF1F40" w:rsidRPr="009759D4">
        <w:rPr>
          <w:rFonts w:ascii="Arial" w:hAnsi="Arial" w:cs="Arial"/>
          <w:sz w:val="22"/>
        </w:rPr>
        <w:t xml:space="preserve"> (</w:t>
      </w:r>
      <w:r w:rsidR="00CF1F40" w:rsidRPr="009759D4">
        <w:rPr>
          <w:rFonts w:ascii="Arial" w:hAnsi="Arial" w:cs="Arial"/>
          <w:i/>
          <w:iCs/>
          <w:sz w:val="22"/>
        </w:rPr>
        <w:t>p</w:t>
      </w:r>
      <w:r w:rsidR="00CF1F40" w:rsidRPr="009759D4">
        <w:rPr>
          <w:rFonts w:ascii="Arial" w:hAnsi="Arial" w:cs="Arial"/>
          <w:sz w:val="22"/>
        </w:rPr>
        <w:t xml:space="preserve"> = 0.067</w:t>
      </w:r>
      <w:r w:rsidR="00CF1F40" w:rsidRPr="009759D4">
        <w:rPr>
          <w:rFonts w:ascii="Arial" w:eastAsia="Times New Roman" w:hAnsi="Arial" w:cs="Arial"/>
          <w:color w:val="000000"/>
          <w:sz w:val="22"/>
        </w:rPr>
        <w:t>,</w:t>
      </w:r>
      <w:r w:rsidR="00CF1F40" w:rsidRPr="009759D4">
        <w:rPr>
          <w:rFonts w:ascii="Arial" w:hAnsi="Arial" w:cs="Arial"/>
          <w:sz w:val="22"/>
        </w:rPr>
        <w:t xml:space="preserve"> left eye; </w:t>
      </w:r>
      <w:r w:rsidR="00CF1F40" w:rsidRPr="009759D4">
        <w:rPr>
          <w:rFonts w:ascii="Arial" w:hAnsi="Arial" w:cs="Arial"/>
          <w:i/>
          <w:iCs/>
          <w:sz w:val="22"/>
        </w:rPr>
        <w:t>p</w:t>
      </w:r>
      <w:r w:rsidR="00CF1F40" w:rsidRPr="009759D4">
        <w:rPr>
          <w:rFonts w:ascii="Arial" w:hAnsi="Arial" w:cs="Arial"/>
          <w:sz w:val="22"/>
        </w:rPr>
        <w:t xml:space="preserve"> = 0.020</w:t>
      </w:r>
      <w:r w:rsidR="00CF1F40" w:rsidRPr="009759D4">
        <w:rPr>
          <w:rFonts w:ascii="Arial" w:eastAsia="Times New Roman" w:hAnsi="Arial" w:cs="Arial"/>
          <w:color w:val="000000"/>
          <w:sz w:val="22"/>
        </w:rPr>
        <w:t>, right eye</w:t>
      </w:r>
      <w:r w:rsidR="00CF1F40" w:rsidRPr="009759D4">
        <w:rPr>
          <w:rFonts w:ascii="Arial" w:hAnsi="Arial" w:cs="Arial"/>
          <w:sz w:val="22"/>
        </w:rPr>
        <w:t>) for the last 5-sec phase-I</w:t>
      </w:r>
      <w:r w:rsidR="00CF1F40">
        <w:rPr>
          <w:rFonts w:ascii="Arial" w:hAnsi="Arial" w:cs="Arial"/>
          <w:sz w:val="22"/>
        </w:rPr>
        <w:t>I</w:t>
      </w:r>
      <w:r w:rsidR="00CF1F40" w:rsidRPr="009759D4">
        <w:rPr>
          <w:rFonts w:ascii="Arial" w:hAnsi="Arial" w:cs="Arial"/>
          <w:sz w:val="22"/>
        </w:rPr>
        <w:t xml:space="preserve"> durations among different stimulus velocity conditions (</w:t>
      </w:r>
      <w:r w:rsidR="00AC5F02" w:rsidRPr="009759D4">
        <w:rPr>
          <w:rFonts w:ascii="Arial" w:hAnsi="Arial" w:cs="Arial"/>
          <w:sz w:val="22"/>
        </w:rPr>
        <w:t xml:space="preserve">colored </w:t>
      </w:r>
      <w:r w:rsidR="00CF1F40" w:rsidRPr="009759D4">
        <w:rPr>
          <w:rFonts w:ascii="Arial" w:hAnsi="Arial" w:cs="Arial"/>
          <w:sz w:val="22"/>
        </w:rPr>
        <w:t xml:space="preserve">circles in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</w:t>
      </w:r>
      <w:r w:rsidR="00C32406">
        <w:rPr>
          <w:rFonts w:ascii="Arial" w:hAnsi="Arial" w:cs="Arial"/>
          <w:sz w:val="22"/>
        </w:rPr>
        <w:t>4l</w:t>
      </w:r>
      <w:r w:rsidR="00C32406" w:rsidRPr="009759D4">
        <w:rPr>
          <w:rFonts w:ascii="Arial" w:hAnsi="Arial" w:cs="Arial"/>
          <w:sz w:val="22"/>
        </w:rPr>
        <w:t xml:space="preserve"> and 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S</w:t>
      </w:r>
      <w:r w:rsidR="00C32406">
        <w:rPr>
          <w:rFonts w:ascii="Arial" w:hAnsi="Arial" w:cs="Arial"/>
          <w:sz w:val="22"/>
        </w:rPr>
        <w:t>3i</w:t>
      </w:r>
      <w:r w:rsidR="00CF1F40" w:rsidRPr="009759D4">
        <w:rPr>
          <w:rFonts w:ascii="Arial" w:hAnsi="Arial" w:cs="Arial"/>
          <w:sz w:val="22"/>
        </w:rPr>
        <w:t xml:space="preserve">). Shaded areas </w:t>
      </w:r>
      <w:r w:rsidR="00CF1F40">
        <w:rPr>
          <w:rFonts w:ascii="Arial" w:hAnsi="Arial" w:cs="Arial"/>
          <w:sz w:val="22"/>
        </w:rPr>
        <w:t>in the table represent</w:t>
      </w:r>
      <w:r w:rsidR="00CF1F40" w:rsidRPr="009759D4">
        <w:rPr>
          <w:rFonts w:ascii="Arial" w:hAnsi="Arial" w:cs="Arial"/>
          <w:sz w:val="22"/>
        </w:rPr>
        <w:t xml:space="preserve"> the </w:t>
      </w:r>
      <w:r w:rsidR="00CF1F40" w:rsidRPr="009759D4">
        <w:rPr>
          <w:rFonts w:ascii="Arial" w:hAnsi="Arial" w:cs="Arial"/>
          <w:i/>
          <w:iCs/>
          <w:sz w:val="22"/>
        </w:rPr>
        <w:t>p</w:t>
      </w:r>
      <w:r w:rsidR="00CF1F40" w:rsidRPr="009759D4">
        <w:rPr>
          <w:rFonts w:ascii="Arial" w:hAnsi="Arial" w:cs="Arial"/>
          <w:sz w:val="22"/>
        </w:rPr>
        <w:t>-values from the right eye</w:t>
      </w:r>
      <w:r w:rsidR="00CF1F40">
        <w:rPr>
          <w:rFonts w:ascii="Arial" w:hAnsi="Arial" w:cs="Arial"/>
          <w:sz w:val="22"/>
        </w:rPr>
        <w:t>, while</w:t>
      </w:r>
      <w:r w:rsidR="00CF1F40" w:rsidRPr="009759D4">
        <w:rPr>
          <w:rFonts w:ascii="Arial" w:hAnsi="Arial" w:cs="Arial"/>
          <w:sz w:val="22"/>
        </w:rPr>
        <w:t xml:space="preserve"> the</w:t>
      </w:r>
      <w:r w:rsidR="00CF1F40">
        <w:rPr>
          <w:rFonts w:ascii="Arial" w:hAnsi="Arial" w:cs="Arial"/>
          <w:sz w:val="22"/>
        </w:rPr>
        <w:t xml:space="preserve"> unshaded areas in the table represent</w:t>
      </w:r>
      <w:r w:rsidR="00CF1F40" w:rsidRPr="009759D4">
        <w:rPr>
          <w:rFonts w:ascii="Arial" w:hAnsi="Arial" w:cs="Arial"/>
          <w:sz w:val="22"/>
        </w:rPr>
        <w:t xml:space="preserve"> </w:t>
      </w:r>
      <w:r w:rsidR="00CF1F40" w:rsidRPr="009759D4">
        <w:rPr>
          <w:rFonts w:ascii="Arial" w:hAnsi="Arial" w:cs="Arial"/>
          <w:i/>
          <w:iCs/>
          <w:sz w:val="22"/>
        </w:rPr>
        <w:t>p</w:t>
      </w:r>
      <w:r w:rsidR="00CF1F40" w:rsidRPr="009759D4">
        <w:rPr>
          <w:rFonts w:ascii="Arial" w:hAnsi="Arial" w:cs="Arial"/>
          <w:sz w:val="22"/>
        </w:rPr>
        <w:t xml:space="preserve">-values from the left eye. *, </w:t>
      </w:r>
      <w:r w:rsidR="00CF1F40" w:rsidRPr="009759D4">
        <w:rPr>
          <w:rFonts w:ascii="Arial" w:hAnsi="Arial" w:cs="Arial"/>
          <w:i/>
          <w:iCs/>
          <w:sz w:val="22"/>
        </w:rPr>
        <w:t>p</w:t>
      </w:r>
      <w:r w:rsidR="00CF1F40" w:rsidRPr="009759D4">
        <w:rPr>
          <w:rFonts w:ascii="Arial" w:hAnsi="Arial" w:cs="Arial"/>
          <w:sz w:val="22"/>
        </w:rPr>
        <w:t xml:space="preserve"> &lt; 0.05. Degree, deg. Second, sec.</w:t>
      </w:r>
      <w:r w:rsidR="00CF1F40">
        <w:rPr>
          <w:rFonts w:ascii="Arial" w:hAnsi="Arial" w:cs="Arial"/>
          <w:sz w:val="22"/>
        </w:rPr>
        <w:t xml:space="preserve"> </w:t>
      </w:r>
      <w:r w:rsidR="00CF1F40" w:rsidRPr="009759D4">
        <w:rPr>
          <w:rFonts w:ascii="Arial" w:hAnsi="Arial" w:cs="Arial"/>
          <w:sz w:val="22"/>
        </w:rPr>
        <w:t>Slow phase, SP.</w:t>
      </w:r>
      <w:r w:rsidR="00131DC8">
        <w:rPr>
          <w:rFonts w:ascii="Arial" w:hAnsi="Arial" w:cs="Arial"/>
          <w:sz w:val="22"/>
        </w:rPr>
        <w:br w:type="page"/>
      </w:r>
    </w:p>
    <w:tbl>
      <w:tblPr>
        <w:tblW w:w="8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0"/>
        <w:gridCol w:w="1440"/>
        <w:gridCol w:w="1440"/>
        <w:gridCol w:w="1440"/>
        <w:gridCol w:w="1440"/>
        <w:gridCol w:w="1440"/>
      </w:tblGrid>
      <w:tr w:rsidR="00131DC8" w:rsidRPr="009759D4" w14:paraId="49D03C8A" w14:textId="77777777" w:rsidTr="00FD0E53">
        <w:tc>
          <w:tcPr>
            <w:tcW w:w="1440" w:type="dxa"/>
          </w:tcPr>
          <w:p w14:paraId="0FB7EBE5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lastRenderedPageBreak/>
              <w:t>Stimulus velocity (deg/sec)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DE168FD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10 (n = 23)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6B857F9C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20 (n = 19)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7B7D6B5F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40 (n = 16)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158D0457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60 (n = 15)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5DEC3593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9759D4">
              <w:rPr>
                <w:rFonts w:ascii="Arial" w:hAnsi="Arial" w:cs="Arial"/>
                <w:sz w:val="22"/>
              </w:rPr>
              <w:t>80 (n = 17)</w:t>
            </w:r>
          </w:p>
        </w:tc>
      </w:tr>
      <w:tr w:rsidR="00131DC8" w:rsidRPr="009759D4" w14:paraId="1F27B38A" w14:textId="77777777" w:rsidTr="006E7D72">
        <w:trPr>
          <w:trHeight w:val="20"/>
        </w:trPr>
        <w:tc>
          <w:tcPr>
            <w:tcW w:w="1440" w:type="dxa"/>
          </w:tcPr>
          <w:p w14:paraId="69B21B81" w14:textId="77777777" w:rsidR="00131DC8" w:rsidRDefault="00131DC8" w:rsidP="00131DC8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7200" w:type="dxa"/>
            <w:gridSpan w:val="5"/>
          </w:tcPr>
          <w:p w14:paraId="07E2B433" w14:textId="1727AACE" w:rsidR="00131DC8" w:rsidRPr="006E7D72" w:rsidRDefault="00131DC8" w:rsidP="00131DC8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Early</w:t>
            </w:r>
          </w:p>
        </w:tc>
      </w:tr>
      <w:tr w:rsidR="00DF1984" w:rsidRPr="009759D4" w14:paraId="47B08198" w14:textId="77777777" w:rsidTr="006E7D72">
        <w:trPr>
          <w:trHeight w:val="20"/>
        </w:trPr>
        <w:tc>
          <w:tcPr>
            <w:tcW w:w="1440" w:type="dxa"/>
          </w:tcPr>
          <w:p w14:paraId="36081A59" w14:textId="2A2EE138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</w:tcPr>
          <w:p w14:paraId="6FE78805" w14:textId="5884CB82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205A10CB" w14:textId="66876D19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3A4301A8" w14:textId="4A9CA8D5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37A34F91" w14:textId="6D858EE7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0F3036BC" w14:textId="1439D306" w:rsidR="00DF1984" w:rsidRPr="006E7D72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</w:tr>
      <w:tr w:rsidR="00DF1984" w:rsidRPr="009759D4" w14:paraId="3F5A0BBA" w14:textId="77777777" w:rsidTr="006E7D72">
        <w:trPr>
          <w:trHeight w:val="20"/>
        </w:trPr>
        <w:tc>
          <w:tcPr>
            <w:tcW w:w="1440" w:type="dxa"/>
          </w:tcPr>
          <w:p w14:paraId="59688001" w14:textId="08B618F3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Right eye</w:t>
            </w:r>
          </w:p>
        </w:tc>
        <w:tc>
          <w:tcPr>
            <w:tcW w:w="1440" w:type="dxa"/>
          </w:tcPr>
          <w:p w14:paraId="190393C3" w14:textId="67A60B11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39485ACF" w14:textId="1E3538A9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27D08F2B" w14:textId="113717F0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0711218B" w14:textId="3FAC8C76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  <w:tc>
          <w:tcPr>
            <w:tcW w:w="1440" w:type="dxa"/>
            <w:shd w:val="clear" w:color="auto" w:fill="auto"/>
          </w:tcPr>
          <w:p w14:paraId="37407876" w14:textId="131B5CDD" w:rsidR="00DF1984" w:rsidRPr="009759D4" w:rsidRDefault="00DF1984" w:rsidP="00DF1984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&lt;0.001***</w:t>
            </w:r>
          </w:p>
        </w:tc>
      </w:tr>
      <w:tr w:rsidR="00131DC8" w:rsidRPr="009759D4" w14:paraId="620B5EFB" w14:textId="77777777" w:rsidTr="006E7D72">
        <w:trPr>
          <w:trHeight w:val="20"/>
        </w:trPr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B710D" w14:textId="77777777" w:rsidR="00131DC8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</w:p>
        </w:tc>
        <w:tc>
          <w:tcPr>
            <w:tcW w:w="720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C6C17" w14:textId="5C38ECDF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Late</w:t>
            </w:r>
          </w:p>
        </w:tc>
      </w:tr>
      <w:tr w:rsidR="00131DC8" w:rsidRPr="009759D4" w14:paraId="65C1E0BE" w14:textId="77777777" w:rsidTr="006E7D72">
        <w:trPr>
          <w:trHeight w:val="20"/>
        </w:trPr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18511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Left eye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AC1A8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0.201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2413C2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0.809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16EF7C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0.301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EE6B8B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0.762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A0AB4E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0.227</w:t>
            </w:r>
          </w:p>
        </w:tc>
      </w:tr>
      <w:tr w:rsidR="00131DC8" w:rsidRPr="009759D4" w14:paraId="013819DE" w14:textId="77777777" w:rsidTr="006E7D72">
        <w:trPr>
          <w:trHeight w:val="20"/>
        </w:trPr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E579D" w14:textId="77777777" w:rsidR="00131DC8" w:rsidRPr="009759D4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Right eye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3C926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0.107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E88999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0.748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F3A7C6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0.148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780DB3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0.720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B283C4" w14:textId="77777777" w:rsidR="00131DC8" w:rsidRPr="006E7D72" w:rsidRDefault="00131DC8" w:rsidP="00FD0E53">
            <w:pPr>
              <w:spacing w:line="360" w:lineRule="auto"/>
              <w:rPr>
                <w:rFonts w:ascii="Arial" w:hAnsi="Arial" w:cs="Arial"/>
                <w:sz w:val="22"/>
              </w:rPr>
            </w:pPr>
            <w:r w:rsidRPr="006E7D72">
              <w:rPr>
                <w:rFonts w:ascii="Arial" w:hAnsi="Arial" w:cs="Arial"/>
                <w:sz w:val="22"/>
              </w:rPr>
              <w:t>0.062</w:t>
            </w:r>
          </w:p>
        </w:tc>
      </w:tr>
    </w:tbl>
    <w:p w14:paraId="12FCC749" w14:textId="048AD5BF" w:rsidR="00AC5F02" w:rsidRDefault="00AC5F02" w:rsidP="00AC5F02">
      <w:pPr>
        <w:rPr>
          <w:rFonts w:ascii="Arial" w:hAnsi="Arial" w:cs="Arial"/>
          <w:sz w:val="22"/>
        </w:rPr>
      </w:pPr>
      <w:r w:rsidRPr="009759D4">
        <w:rPr>
          <w:rFonts w:ascii="Arial" w:hAnsi="Arial" w:cs="Arial"/>
          <w:b/>
          <w:sz w:val="22"/>
        </w:rPr>
        <w:t xml:space="preserve">Table </w:t>
      </w:r>
      <w:r>
        <w:rPr>
          <w:rFonts w:ascii="Arial" w:hAnsi="Arial" w:cs="Arial"/>
          <w:b/>
          <w:sz w:val="22"/>
        </w:rPr>
        <w:t>S1</w:t>
      </w:r>
      <w:r w:rsidR="000836CD">
        <w:rPr>
          <w:rFonts w:ascii="Arial" w:hAnsi="Arial" w:cs="Arial"/>
          <w:b/>
          <w:sz w:val="22"/>
        </w:rPr>
        <w:t>4</w:t>
      </w:r>
      <w:r w:rsidRPr="009759D4">
        <w:rPr>
          <w:rFonts w:ascii="Arial" w:hAnsi="Arial" w:cs="Arial"/>
          <w:b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-values of </w:t>
      </w:r>
      <w:r w:rsidRPr="00E53A43">
        <w:rPr>
          <w:rFonts w:ascii="Arial" w:hAnsi="Arial" w:cs="Arial"/>
          <w:sz w:val="22"/>
        </w:rPr>
        <w:t>Wilcoxon signed rank test</w:t>
      </w:r>
      <w:r w:rsidR="00301844">
        <w:rPr>
          <w:rFonts w:ascii="Arial" w:hAnsi="Arial" w:cs="Arial"/>
          <w:sz w:val="22"/>
        </w:rPr>
        <w:t xml:space="preserve"> comparing</w:t>
      </w:r>
      <w:r w:rsidRPr="009759D4">
        <w:rPr>
          <w:rFonts w:ascii="Arial" w:hAnsi="Arial" w:cs="Arial"/>
          <w:sz w:val="22"/>
        </w:rPr>
        <w:t xml:space="preserve"> the </w:t>
      </w:r>
      <w:r>
        <w:rPr>
          <w:rFonts w:ascii="Arial" w:hAnsi="Arial" w:cs="Arial"/>
          <w:sz w:val="22"/>
        </w:rPr>
        <w:t xml:space="preserve">normalized SP durations </w:t>
      </w:r>
      <w:r w:rsidR="00301844">
        <w:rPr>
          <w:rFonts w:ascii="Arial" w:hAnsi="Arial" w:cs="Arial"/>
          <w:sz w:val="22"/>
        </w:rPr>
        <w:t>with</w:t>
      </w:r>
      <w:r>
        <w:rPr>
          <w:rFonts w:ascii="Arial" w:hAnsi="Arial" w:cs="Arial"/>
          <w:sz w:val="22"/>
        </w:rPr>
        <w:t xml:space="preserve"> </w:t>
      </w:r>
      <w:r w:rsidR="00301844">
        <w:rPr>
          <w:rFonts w:ascii="Arial" w:hAnsi="Arial" w:cs="Arial"/>
          <w:sz w:val="22"/>
        </w:rPr>
        <w:t xml:space="preserve">1 </w:t>
      </w:r>
      <w:r w:rsidR="00352970">
        <w:rPr>
          <w:rFonts w:ascii="Arial" w:hAnsi="Arial" w:cs="Arial"/>
          <w:sz w:val="22"/>
        </w:rPr>
        <w:t>in the first 5 sec (early) and the last 5 sec (late) of OKR (</w:t>
      </w:r>
      <w:r w:rsidR="00301844">
        <w:rPr>
          <w:rFonts w:ascii="Arial" w:hAnsi="Arial" w:cs="Arial"/>
          <w:sz w:val="22"/>
        </w:rPr>
        <w:t>correspond</w:t>
      </w:r>
      <w:r w:rsidR="00352970">
        <w:rPr>
          <w:rFonts w:ascii="Arial" w:hAnsi="Arial" w:cs="Arial"/>
          <w:sz w:val="22"/>
        </w:rPr>
        <w:t>ing</w:t>
      </w:r>
      <w:r w:rsidR="00301844">
        <w:rPr>
          <w:rFonts w:ascii="Arial" w:hAnsi="Arial" w:cs="Arial"/>
          <w:sz w:val="22"/>
        </w:rPr>
        <w:t xml:space="preserve"> to the data shown in</w:t>
      </w:r>
      <w:r w:rsidR="00301844" w:rsidRPr="00301844">
        <w:rPr>
          <w:rFonts w:ascii="Arial" w:hAnsi="Arial" w:cs="Arial"/>
          <w:sz w:val="22"/>
        </w:rPr>
        <w:t xml:space="preserve"> </w:t>
      </w:r>
      <w:r w:rsidR="00C32406" w:rsidRPr="009759D4">
        <w:rPr>
          <w:rFonts w:ascii="Arial" w:hAnsi="Arial" w:cs="Arial"/>
          <w:sz w:val="22"/>
        </w:rPr>
        <w:t>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</w:t>
      </w:r>
      <w:r w:rsidR="00C32406">
        <w:rPr>
          <w:rFonts w:ascii="Arial" w:hAnsi="Arial" w:cs="Arial"/>
          <w:sz w:val="22"/>
        </w:rPr>
        <w:t>6</w:t>
      </w:r>
      <w:r w:rsidR="00C32406" w:rsidRPr="009759D4">
        <w:rPr>
          <w:rFonts w:ascii="Arial" w:hAnsi="Arial" w:cs="Arial"/>
          <w:sz w:val="22"/>
        </w:rPr>
        <w:t xml:space="preserve"> and Fig</w:t>
      </w:r>
      <w:r w:rsidR="00C32406">
        <w:rPr>
          <w:rFonts w:ascii="Arial" w:hAnsi="Arial" w:cs="Arial"/>
          <w:sz w:val="22"/>
        </w:rPr>
        <w:t>ure</w:t>
      </w:r>
      <w:r w:rsidR="00C32406" w:rsidRPr="009759D4">
        <w:rPr>
          <w:rFonts w:ascii="Arial" w:hAnsi="Arial" w:cs="Arial"/>
          <w:sz w:val="22"/>
        </w:rPr>
        <w:t xml:space="preserve"> S</w:t>
      </w:r>
      <w:r w:rsidR="00C32406">
        <w:rPr>
          <w:rFonts w:ascii="Arial" w:hAnsi="Arial" w:cs="Arial"/>
          <w:sz w:val="22"/>
        </w:rPr>
        <w:t>7</w:t>
      </w:r>
      <w:r w:rsidR="00301844" w:rsidRPr="00E53A43">
        <w:rPr>
          <w:rFonts w:ascii="Arial" w:hAnsi="Arial" w:cs="Arial"/>
          <w:sz w:val="22"/>
        </w:rPr>
        <w:t>)</w:t>
      </w:r>
      <w:r w:rsidR="00301844">
        <w:rPr>
          <w:rFonts w:ascii="Arial" w:hAnsi="Arial" w:cs="Arial"/>
          <w:sz w:val="22"/>
        </w:rPr>
        <w:t>.</w:t>
      </w:r>
      <w:r w:rsidRPr="009759D4">
        <w:rPr>
          <w:rFonts w:ascii="Arial" w:hAnsi="Arial" w:cs="Arial"/>
          <w:sz w:val="22"/>
        </w:rPr>
        <w:t xml:space="preserve"> 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0.05</w:t>
      </w:r>
      <w:r>
        <w:rPr>
          <w:rFonts w:ascii="Arial" w:hAnsi="Arial" w:cs="Arial"/>
          <w:sz w:val="22"/>
        </w:rPr>
        <w:t>; *</w:t>
      </w:r>
      <w:r w:rsidRPr="009759D4">
        <w:rPr>
          <w:rFonts w:ascii="Arial" w:hAnsi="Arial" w:cs="Arial"/>
          <w:sz w:val="22"/>
        </w:rPr>
        <w:t xml:space="preserve">*,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 xml:space="preserve">1; </w:t>
      </w:r>
      <w:r w:rsidRPr="009759D4">
        <w:rPr>
          <w:rFonts w:ascii="Arial" w:hAnsi="Arial" w:cs="Arial"/>
          <w:sz w:val="22"/>
        </w:rPr>
        <w:t>*</w:t>
      </w:r>
      <w:r>
        <w:rPr>
          <w:rFonts w:ascii="Arial" w:hAnsi="Arial" w:cs="Arial"/>
          <w:sz w:val="22"/>
        </w:rPr>
        <w:t>**</w:t>
      </w:r>
      <w:r w:rsidRPr="009759D4">
        <w:rPr>
          <w:rFonts w:ascii="Arial" w:hAnsi="Arial" w:cs="Arial"/>
          <w:sz w:val="22"/>
        </w:rPr>
        <w:t xml:space="preserve">, </w:t>
      </w:r>
      <w:r w:rsidRPr="009759D4">
        <w:rPr>
          <w:rFonts w:ascii="Arial" w:hAnsi="Arial" w:cs="Arial"/>
          <w:i/>
          <w:iCs/>
          <w:sz w:val="22"/>
        </w:rPr>
        <w:t>p</w:t>
      </w:r>
      <w:r w:rsidRPr="009759D4">
        <w:rPr>
          <w:rFonts w:ascii="Arial" w:hAnsi="Arial" w:cs="Arial"/>
          <w:sz w:val="22"/>
        </w:rPr>
        <w:t xml:space="preserve"> &lt; 0.0</w:t>
      </w:r>
      <w:r>
        <w:rPr>
          <w:rFonts w:ascii="Arial" w:hAnsi="Arial" w:cs="Arial"/>
          <w:sz w:val="22"/>
        </w:rPr>
        <w:t>01</w:t>
      </w:r>
      <w:r w:rsidRPr="009759D4">
        <w:rPr>
          <w:rFonts w:ascii="Arial" w:hAnsi="Arial" w:cs="Arial"/>
          <w:sz w:val="22"/>
        </w:rPr>
        <w:t>.</w:t>
      </w:r>
      <w:r w:rsidRPr="00E956CE">
        <w:rPr>
          <w:rFonts w:ascii="Arial" w:hAnsi="Arial" w:cs="Arial"/>
          <w:sz w:val="22"/>
        </w:rPr>
        <w:t xml:space="preserve"> </w:t>
      </w:r>
      <w:r w:rsidRPr="009759D4">
        <w:rPr>
          <w:rFonts w:ascii="Arial" w:hAnsi="Arial" w:cs="Arial"/>
          <w:sz w:val="22"/>
        </w:rPr>
        <w:t>Degree, deg. Second, sec.</w:t>
      </w:r>
    </w:p>
    <w:p w14:paraId="4E02AD77" w14:textId="77777777" w:rsidR="00AC5F02" w:rsidRPr="009759D4" w:rsidRDefault="00AC5F02" w:rsidP="00654E8F">
      <w:pPr>
        <w:spacing w:before="240"/>
        <w:rPr>
          <w:rFonts w:ascii="Arial" w:hAnsi="Arial" w:cs="Arial"/>
          <w:sz w:val="22"/>
        </w:rPr>
      </w:pPr>
    </w:p>
    <w:sectPr w:rsidR="00AC5F02" w:rsidRPr="009759D4" w:rsidSect="0093429D">
      <w:footerReference w:type="even" r:id="rId16"/>
      <w:footerReference w:type="default" r:id="rId17"/>
      <w:headerReference w:type="first" r:id="rId18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3824A7" w14:textId="77777777" w:rsidR="00781B6B" w:rsidRDefault="00781B6B" w:rsidP="00117666">
      <w:pPr>
        <w:spacing w:after="0"/>
      </w:pPr>
      <w:r>
        <w:separator/>
      </w:r>
    </w:p>
  </w:endnote>
  <w:endnote w:type="continuationSeparator" w:id="0">
    <w:p w14:paraId="2A34C9A9" w14:textId="77777777" w:rsidR="00781B6B" w:rsidRDefault="00781B6B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A1D2C0" w14:textId="77777777" w:rsidR="00781B6B" w:rsidRDefault="00781B6B" w:rsidP="00117666">
      <w:pPr>
        <w:spacing w:after="0"/>
      </w:pPr>
      <w:r>
        <w:separator/>
      </w:r>
    </w:p>
  </w:footnote>
  <w:footnote w:type="continuationSeparator" w:id="0">
    <w:p w14:paraId="33B2D40E" w14:textId="77777777" w:rsidR="00781B6B" w:rsidRDefault="00781B6B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D68C6" w14:textId="0710FFDB" w:rsidR="00995F6A" w:rsidRDefault="00C52A7B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496920883">
    <w:abstractNumId w:val="0"/>
  </w:num>
  <w:num w:numId="2" w16cid:durableId="1943294578">
    <w:abstractNumId w:val="4"/>
  </w:num>
  <w:num w:numId="3" w16cid:durableId="740561378">
    <w:abstractNumId w:val="1"/>
  </w:num>
  <w:num w:numId="4" w16cid:durableId="1048456152">
    <w:abstractNumId w:val="5"/>
  </w:num>
  <w:num w:numId="5" w16cid:durableId="5343338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87850661">
    <w:abstractNumId w:val="3"/>
  </w:num>
  <w:num w:numId="7" w16cid:durableId="675349198">
    <w:abstractNumId w:val="6"/>
  </w:num>
  <w:num w:numId="8" w16cid:durableId="1894542417">
    <w:abstractNumId w:val="6"/>
  </w:num>
  <w:num w:numId="9" w16cid:durableId="1889491953">
    <w:abstractNumId w:val="6"/>
  </w:num>
  <w:num w:numId="10" w16cid:durableId="1465124155">
    <w:abstractNumId w:val="6"/>
  </w:num>
  <w:num w:numId="11" w16cid:durableId="1752042195">
    <w:abstractNumId w:val="6"/>
  </w:num>
  <w:num w:numId="12" w16cid:durableId="78915301">
    <w:abstractNumId w:val="6"/>
  </w:num>
  <w:num w:numId="13" w16cid:durableId="616377750">
    <w:abstractNumId w:val="3"/>
  </w:num>
  <w:num w:numId="14" w16cid:durableId="2095280595">
    <w:abstractNumId w:val="2"/>
  </w:num>
  <w:num w:numId="15" w16cid:durableId="1110667927">
    <w:abstractNumId w:val="2"/>
  </w:num>
  <w:num w:numId="16" w16cid:durableId="1538156969">
    <w:abstractNumId w:val="2"/>
  </w:num>
  <w:num w:numId="17" w16cid:durableId="863403878">
    <w:abstractNumId w:val="2"/>
  </w:num>
  <w:num w:numId="18" w16cid:durableId="1121849004">
    <w:abstractNumId w:val="2"/>
  </w:num>
  <w:num w:numId="19" w16cid:durableId="5325780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0B5"/>
    <w:rsid w:val="0001436A"/>
    <w:rsid w:val="0001617E"/>
    <w:rsid w:val="00034304"/>
    <w:rsid w:val="00035434"/>
    <w:rsid w:val="000529E7"/>
    <w:rsid w:val="00052A14"/>
    <w:rsid w:val="00077D53"/>
    <w:rsid w:val="000836CD"/>
    <w:rsid w:val="000D7EE6"/>
    <w:rsid w:val="000E316B"/>
    <w:rsid w:val="00104C22"/>
    <w:rsid w:val="00105FD9"/>
    <w:rsid w:val="00117666"/>
    <w:rsid w:val="00131DC8"/>
    <w:rsid w:val="001549D3"/>
    <w:rsid w:val="00160065"/>
    <w:rsid w:val="00177D84"/>
    <w:rsid w:val="001B55AD"/>
    <w:rsid w:val="001D542C"/>
    <w:rsid w:val="00267D18"/>
    <w:rsid w:val="00274347"/>
    <w:rsid w:val="002868E2"/>
    <w:rsid w:val="002869C3"/>
    <w:rsid w:val="002936E4"/>
    <w:rsid w:val="002B4A57"/>
    <w:rsid w:val="002C74CA"/>
    <w:rsid w:val="00301844"/>
    <w:rsid w:val="003123F4"/>
    <w:rsid w:val="003337D6"/>
    <w:rsid w:val="00334CDD"/>
    <w:rsid w:val="00352970"/>
    <w:rsid w:val="003544FB"/>
    <w:rsid w:val="00360D2D"/>
    <w:rsid w:val="00390D34"/>
    <w:rsid w:val="003D02FF"/>
    <w:rsid w:val="003D2F2D"/>
    <w:rsid w:val="00401590"/>
    <w:rsid w:val="00414C45"/>
    <w:rsid w:val="004317F2"/>
    <w:rsid w:val="00447801"/>
    <w:rsid w:val="00452E9C"/>
    <w:rsid w:val="004703A0"/>
    <w:rsid w:val="004735C8"/>
    <w:rsid w:val="004947A6"/>
    <w:rsid w:val="004961FF"/>
    <w:rsid w:val="004D7861"/>
    <w:rsid w:val="004F6E28"/>
    <w:rsid w:val="00517A89"/>
    <w:rsid w:val="00524CDC"/>
    <w:rsid w:val="005250F2"/>
    <w:rsid w:val="00526632"/>
    <w:rsid w:val="0054732A"/>
    <w:rsid w:val="005532E0"/>
    <w:rsid w:val="00574AEF"/>
    <w:rsid w:val="00593EEA"/>
    <w:rsid w:val="005A5EEE"/>
    <w:rsid w:val="005A7F28"/>
    <w:rsid w:val="005B2D15"/>
    <w:rsid w:val="005E7D14"/>
    <w:rsid w:val="00607659"/>
    <w:rsid w:val="00623DAF"/>
    <w:rsid w:val="006375C7"/>
    <w:rsid w:val="00653938"/>
    <w:rsid w:val="00654E8F"/>
    <w:rsid w:val="00660D05"/>
    <w:rsid w:val="006820B1"/>
    <w:rsid w:val="006B7D14"/>
    <w:rsid w:val="006E7D72"/>
    <w:rsid w:val="00701727"/>
    <w:rsid w:val="0070566C"/>
    <w:rsid w:val="00714C50"/>
    <w:rsid w:val="00725A7D"/>
    <w:rsid w:val="007313B6"/>
    <w:rsid w:val="007501BE"/>
    <w:rsid w:val="00752A11"/>
    <w:rsid w:val="00752AC3"/>
    <w:rsid w:val="0076499C"/>
    <w:rsid w:val="00781B6B"/>
    <w:rsid w:val="00787D36"/>
    <w:rsid w:val="00790BB3"/>
    <w:rsid w:val="007C206C"/>
    <w:rsid w:val="00806234"/>
    <w:rsid w:val="008072DA"/>
    <w:rsid w:val="00817DD6"/>
    <w:rsid w:val="0083759F"/>
    <w:rsid w:val="0086117D"/>
    <w:rsid w:val="00885156"/>
    <w:rsid w:val="0090015B"/>
    <w:rsid w:val="00900719"/>
    <w:rsid w:val="009123E0"/>
    <w:rsid w:val="009151AA"/>
    <w:rsid w:val="009157B1"/>
    <w:rsid w:val="00922ACA"/>
    <w:rsid w:val="0093429D"/>
    <w:rsid w:val="00943573"/>
    <w:rsid w:val="00964134"/>
    <w:rsid w:val="00970F7D"/>
    <w:rsid w:val="009759D4"/>
    <w:rsid w:val="00994A3D"/>
    <w:rsid w:val="009A71B9"/>
    <w:rsid w:val="009A7641"/>
    <w:rsid w:val="009A7CDA"/>
    <w:rsid w:val="009C2B12"/>
    <w:rsid w:val="00A00327"/>
    <w:rsid w:val="00A174D9"/>
    <w:rsid w:val="00A74E9B"/>
    <w:rsid w:val="00AA4D24"/>
    <w:rsid w:val="00AB6715"/>
    <w:rsid w:val="00AC2A80"/>
    <w:rsid w:val="00AC5F02"/>
    <w:rsid w:val="00B07D58"/>
    <w:rsid w:val="00B1671E"/>
    <w:rsid w:val="00B25EB8"/>
    <w:rsid w:val="00B26E14"/>
    <w:rsid w:val="00B37F4D"/>
    <w:rsid w:val="00B9413C"/>
    <w:rsid w:val="00B94962"/>
    <w:rsid w:val="00BB0E2A"/>
    <w:rsid w:val="00BF4F14"/>
    <w:rsid w:val="00C32406"/>
    <w:rsid w:val="00C3385A"/>
    <w:rsid w:val="00C432A8"/>
    <w:rsid w:val="00C52A7B"/>
    <w:rsid w:val="00C56BAF"/>
    <w:rsid w:val="00C63392"/>
    <w:rsid w:val="00C679AA"/>
    <w:rsid w:val="00C7119F"/>
    <w:rsid w:val="00C75972"/>
    <w:rsid w:val="00CB687B"/>
    <w:rsid w:val="00CD066B"/>
    <w:rsid w:val="00CE4FEE"/>
    <w:rsid w:val="00CF0577"/>
    <w:rsid w:val="00CF1F40"/>
    <w:rsid w:val="00CF35AC"/>
    <w:rsid w:val="00D060CF"/>
    <w:rsid w:val="00D45F64"/>
    <w:rsid w:val="00DA3BB4"/>
    <w:rsid w:val="00DA6279"/>
    <w:rsid w:val="00DB59C3"/>
    <w:rsid w:val="00DC259A"/>
    <w:rsid w:val="00DD6352"/>
    <w:rsid w:val="00DE23E8"/>
    <w:rsid w:val="00DF1984"/>
    <w:rsid w:val="00E07242"/>
    <w:rsid w:val="00E25BF5"/>
    <w:rsid w:val="00E3224A"/>
    <w:rsid w:val="00E52377"/>
    <w:rsid w:val="00E537AD"/>
    <w:rsid w:val="00E61740"/>
    <w:rsid w:val="00E64E17"/>
    <w:rsid w:val="00E866C9"/>
    <w:rsid w:val="00E956CE"/>
    <w:rsid w:val="00EA3D3C"/>
    <w:rsid w:val="00EB371A"/>
    <w:rsid w:val="00EC090A"/>
    <w:rsid w:val="00ED20B5"/>
    <w:rsid w:val="00EF02ED"/>
    <w:rsid w:val="00F10118"/>
    <w:rsid w:val="00F46900"/>
    <w:rsid w:val="00F61D89"/>
    <w:rsid w:val="00F62EAA"/>
    <w:rsid w:val="00F63238"/>
    <w:rsid w:val="00F80E67"/>
    <w:rsid w:val="00F85D7C"/>
    <w:rsid w:val="00FC0A73"/>
    <w:rsid w:val="00FE3422"/>
    <w:rsid w:val="00FE6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922ACA"/>
    <w:pPr>
      <w:spacing w:after="0" w:line="240" w:lineRule="auto"/>
    </w:pPr>
    <w:rPr>
      <w:rFonts w:ascii="Times New Roman" w:eastAsia="PMingLiU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tif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57A95B22-B4E8-4C8E-ABCB-1E2B9143F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4</TotalTime>
  <Pages>25</Pages>
  <Words>2669</Words>
  <Characters>15216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Ting-Feng Lin</cp:lastModifiedBy>
  <cp:revision>3</cp:revision>
  <cp:lastPrinted>2013-10-03T12:51:00Z</cp:lastPrinted>
  <dcterms:created xsi:type="dcterms:W3CDTF">2023-05-31T19:55:00Z</dcterms:created>
  <dcterms:modified xsi:type="dcterms:W3CDTF">2023-05-31T20:00:00Z</dcterms:modified>
</cp:coreProperties>
</file>