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6627" w:rsidRPr="00876627" w:rsidRDefault="00876627">
      <w:pPr>
        <w:rPr>
          <w:rFonts w:ascii="Times New Roman" w:hAnsi="Times New Roman" w:cs="Times New Roman"/>
          <w:b/>
          <w:vertAlign w:val="superscript"/>
        </w:rPr>
      </w:pPr>
      <w:r>
        <w:rPr>
          <w:rFonts w:ascii="Times New Roman" w:hAnsi="Times New Roman" w:cs="Times New Roman"/>
          <w:b/>
        </w:rPr>
        <w:t xml:space="preserve">Appendix Table A2. Incidence Rate Ratios from Unweighted Multivariate Negative Binomial Regression Model Predicting (1) Total Size and (2) Maximum Chain Length of the Prospective RDS Recruitment Networks of MSM in the </w:t>
      </w:r>
      <w:proofErr w:type="spellStart"/>
      <w:r>
        <w:rPr>
          <w:rFonts w:ascii="Times New Roman" w:hAnsi="Times New Roman" w:cs="Times New Roman"/>
          <w:b/>
        </w:rPr>
        <w:t>uConnect</w:t>
      </w:r>
      <w:proofErr w:type="spellEnd"/>
      <w:r>
        <w:rPr>
          <w:rFonts w:ascii="Times New Roman" w:hAnsi="Times New Roman" w:cs="Times New Roman"/>
          <w:b/>
        </w:rPr>
        <w:t xml:space="preserve"> Study 2013-201</w:t>
      </w:r>
      <w:bookmarkStart w:id="0" w:name="_GoBack"/>
      <w:bookmarkEnd w:id="0"/>
      <w:r>
        <w:rPr>
          <w:rFonts w:ascii="Times New Roman" w:hAnsi="Times New Roman" w:cs="Times New Roman"/>
          <w:b/>
        </w:rPr>
        <w:t>4 (N = 567)</w:t>
      </w:r>
      <w:r>
        <w:rPr>
          <w:rFonts w:ascii="Times New Roman" w:hAnsi="Times New Roman" w:cs="Times New Roman"/>
          <w:b/>
          <w:vertAlign w:val="superscript"/>
        </w:rPr>
        <w:t>a</w:t>
      </w:r>
    </w:p>
    <w:tbl>
      <w:tblPr>
        <w:tblW w:w="9465" w:type="dxa"/>
        <w:tblInd w:w="93" w:type="dxa"/>
        <w:tblLook w:val="04A0" w:firstRow="1" w:lastRow="0" w:firstColumn="1" w:lastColumn="0" w:noHBand="0" w:noVBand="1"/>
      </w:tblPr>
      <w:tblGrid>
        <w:gridCol w:w="3940"/>
        <w:gridCol w:w="2613"/>
        <w:gridCol w:w="302"/>
        <w:gridCol w:w="2610"/>
      </w:tblGrid>
      <w:tr w:rsidR="00876627" w:rsidRPr="00876627" w:rsidTr="00876627">
        <w:trPr>
          <w:trHeight w:val="700"/>
        </w:trPr>
        <w:tc>
          <w:tcPr>
            <w:tcW w:w="3940" w:type="dxa"/>
            <w:tcBorders>
              <w:top w:val="single" w:sz="18" w:space="0" w:color="auto"/>
              <w:left w:val="nil"/>
              <w:right w:val="nil"/>
            </w:tcBorders>
            <w:shd w:val="clear" w:color="000000" w:fill="FFFFFF"/>
            <w:noWrap/>
            <w:vAlign w:val="bottom"/>
            <w:hideMark/>
          </w:tcPr>
          <w:p w:rsidR="00876627" w:rsidRPr="00876627" w:rsidRDefault="00876627" w:rsidP="00876627">
            <w:pPr>
              <w:spacing w:after="0" w:line="240" w:lineRule="auto"/>
              <w:rPr>
                <w:rFonts w:ascii="Times New Roman" w:eastAsia="Times New Roman" w:hAnsi="Times New Roman" w:cs="Times New Roman"/>
                <w:b/>
                <w:bCs/>
                <w:color w:val="000000"/>
                <w:sz w:val="20"/>
                <w:szCs w:val="20"/>
              </w:rPr>
            </w:pPr>
            <w:r w:rsidRPr="00876627">
              <w:rPr>
                <w:rFonts w:ascii="Times New Roman" w:eastAsia="Times New Roman" w:hAnsi="Times New Roman" w:cs="Times New Roman"/>
                <w:b/>
                <w:bCs/>
                <w:color w:val="000000"/>
                <w:sz w:val="20"/>
                <w:szCs w:val="20"/>
              </w:rPr>
              <w:t> </w:t>
            </w:r>
          </w:p>
          <w:p w:rsidR="00876627" w:rsidRPr="00876627" w:rsidRDefault="00876627" w:rsidP="00876627">
            <w:pPr>
              <w:spacing w:after="0" w:line="240" w:lineRule="auto"/>
              <w:rPr>
                <w:rFonts w:ascii="Times New Roman" w:eastAsia="Times New Roman" w:hAnsi="Times New Roman" w:cs="Times New Roman"/>
                <w:color w:val="000000"/>
              </w:rPr>
            </w:pPr>
            <w:r w:rsidRPr="00876627">
              <w:rPr>
                <w:rFonts w:ascii="Times New Roman" w:eastAsia="Times New Roman" w:hAnsi="Times New Roman" w:cs="Times New Roman"/>
                <w:color w:val="000000"/>
              </w:rPr>
              <w:t> </w:t>
            </w:r>
          </w:p>
          <w:p w:rsidR="00876627" w:rsidRPr="00876627" w:rsidRDefault="00876627" w:rsidP="00876627">
            <w:pPr>
              <w:spacing w:after="0" w:line="240" w:lineRule="auto"/>
              <w:rPr>
                <w:rFonts w:ascii="Times New Roman" w:eastAsia="Times New Roman" w:hAnsi="Times New Roman" w:cs="Times New Roman"/>
                <w:b/>
                <w:bCs/>
                <w:color w:val="000000"/>
                <w:sz w:val="20"/>
                <w:szCs w:val="20"/>
              </w:rPr>
            </w:pPr>
            <w:r w:rsidRPr="00876627">
              <w:rPr>
                <w:rFonts w:ascii="Times New Roman" w:eastAsia="Times New Roman" w:hAnsi="Times New Roman" w:cs="Times New Roman"/>
                <w:color w:val="000000"/>
              </w:rPr>
              <w:t> </w:t>
            </w:r>
          </w:p>
        </w:tc>
        <w:tc>
          <w:tcPr>
            <w:tcW w:w="2613" w:type="dxa"/>
            <w:tcBorders>
              <w:top w:val="single" w:sz="18" w:space="0" w:color="auto"/>
              <w:left w:val="nil"/>
              <w:bottom w:val="single" w:sz="12" w:space="0" w:color="auto"/>
              <w:right w:val="nil"/>
            </w:tcBorders>
            <w:shd w:val="clear" w:color="000000" w:fill="FFFFFF"/>
            <w:noWrap/>
            <w:vAlign w:val="bottom"/>
            <w:hideMark/>
          </w:tcPr>
          <w:p w:rsidR="00876627" w:rsidRPr="00876627" w:rsidRDefault="00876627" w:rsidP="00876627">
            <w:pPr>
              <w:spacing w:after="0" w:line="240" w:lineRule="auto"/>
              <w:jc w:val="center"/>
              <w:rPr>
                <w:rFonts w:ascii="Times New Roman" w:eastAsia="Times New Roman" w:hAnsi="Times New Roman" w:cs="Times New Roman"/>
                <w:b/>
                <w:bCs/>
                <w:color w:val="000000"/>
                <w:sz w:val="21"/>
                <w:szCs w:val="21"/>
              </w:rPr>
            </w:pPr>
            <w:r w:rsidRPr="00876627">
              <w:rPr>
                <w:rFonts w:ascii="Times New Roman" w:eastAsia="Times New Roman" w:hAnsi="Times New Roman" w:cs="Times New Roman"/>
                <w:b/>
                <w:bCs/>
                <w:color w:val="000000"/>
                <w:sz w:val="21"/>
                <w:szCs w:val="21"/>
              </w:rPr>
              <w:t>Model 1: Total Size</w:t>
            </w:r>
          </w:p>
          <w:p w:rsidR="00876627" w:rsidRPr="00876627" w:rsidRDefault="00876627" w:rsidP="00876627">
            <w:pPr>
              <w:spacing w:after="0" w:line="240" w:lineRule="auto"/>
              <w:jc w:val="center"/>
              <w:rPr>
                <w:rFonts w:ascii="Times New Roman" w:eastAsia="Times New Roman" w:hAnsi="Times New Roman" w:cs="Times New Roman"/>
                <w:b/>
                <w:bCs/>
                <w:color w:val="000000"/>
                <w:sz w:val="21"/>
                <w:szCs w:val="21"/>
              </w:rPr>
            </w:pPr>
            <w:r w:rsidRPr="00876627">
              <w:rPr>
                <w:rFonts w:ascii="Times New Roman" w:eastAsia="Times New Roman" w:hAnsi="Times New Roman" w:cs="Times New Roman"/>
                <w:b/>
                <w:bCs/>
                <w:color w:val="000000"/>
                <w:sz w:val="21"/>
                <w:szCs w:val="21"/>
              </w:rPr>
              <w:t>of Prospective RDS</w:t>
            </w:r>
          </w:p>
          <w:p w:rsidR="00876627" w:rsidRPr="00876627" w:rsidRDefault="00876627" w:rsidP="00876627">
            <w:pPr>
              <w:spacing w:after="0" w:line="240" w:lineRule="auto"/>
              <w:jc w:val="center"/>
              <w:rPr>
                <w:rFonts w:ascii="Times New Roman" w:eastAsia="Times New Roman" w:hAnsi="Times New Roman" w:cs="Times New Roman"/>
                <w:b/>
                <w:bCs/>
                <w:color w:val="000000"/>
                <w:sz w:val="21"/>
                <w:szCs w:val="21"/>
              </w:rPr>
            </w:pPr>
            <w:r w:rsidRPr="00876627">
              <w:rPr>
                <w:rFonts w:ascii="Times New Roman" w:eastAsia="Times New Roman" w:hAnsi="Times New Roman" w:cs="Times New Roman"/>
                <w:b/>
                <w:bCs/>
                <w:color w:val="000000"/>
                <w:sz w:val="21"/>
                <w:szCs w:val="21"/>
              </w:rPr>
              <w:t>Recruitment Network</w:t>
            </w:r>
          </w:p>
        </w:tc>
        <w:tc>
          <w:tcPr>
            <w:tcW w:w="302" w:type="dxa"/>
            <w:tcBorders>
              <w:top w:val="single" w:sz="18" w:space="0" w:color="auto"/>
              <w:left w:val="nil"/>
              <w:right w:val="nil"/>
            </w:tcBorders>
            <w:shd w:val="clear" w:color="000000" w:fill="FFFFFF"/>
            <w:noWrap/>
            <w:vAlign w:val="bottom"/>
            <w:hideMark/>
          </w:tcPr>
          <w:p w:rsidR="00876627" w:rsidRPr="00876627" w:rsidRDefault="00876627" w:rsidP="00876627">
            <w:pPr>
              <w:spacing w:after="0" w:line="240" w:lineRule="auto"/>
              <w:rPr>
                <w:rFonts w:ascii="Times New Roman" w:eastAsia="Times New Roman" w:hAnsi="Times New Roman" w:cs="Times New Roman"/>
                <w:color w:val="000000"/>
              </w:rPr>
            </w:pPr>
            <w:r w:rsidRPr="00876627">
              <w:rPr>
                <w:rFonts w:ascii="Times New Roman" w:eastAsia="Times New Roman" w:hAnsi="Times New Roman" w:cs="Times New Roman"/>
                <w:color w:val="000000"/>
              </w:rPr>
              <w:t> </w:t>
            </w:r>
          </w:p>
          <w:p w:rsidR="00876627" w:rsidRPr="00876627" w:rsidRDefault="00876627" w:rsidP="00876627">
            <w:pPr>
              <w:spacing w:after="0" w:line="240" w:lineRule="auto"/>
              <w:rPr>
                <w:rFonts w:ascii="Times New Roman" w:eastAsia="Times New Roman" w:hAnsi="Times New Roman" w:cs="Times New Roman"/>
                <w:color w:val="000000"/>
              </w:rPr>
            </w:pPr>
            <w:r w:rsidRPr="00876627">
              <w:rPr>
                <w:rFonts w:ascii="Times New Roman" w:eastAsia="Times New Roman" w:hAnsi="Times New Roman" w:cs="Times New Roman"/>
                <w:color w:val="000000"/>
              </w:rPr>
              <w:t> </w:t>
            </w:r>
          </w:p>
          <w:p w:rsidR="00876627" w:rsidRPr="00876627" w:rsidRDefault="00876627" w:rsidP="00876627">
            <w:pPr>
              <w:spacing w:after="0" w:line="240" w:lineRule="auto"/>
              <w:rPr>
                <w:rFonts w:ascii="Times New Roman" w:eastAsia="Times New Roman" w:hAnsi="Times New Roman" w:cs="Times New Roman"/>
                <w:color w:val="000000"/>
              </w:rPr>
            </w:pPr>
            <w:r w:rsidRPr="00876627">
              <w:rPr>
                <w:rFonts w:ascii="Times New Roman" w:eastAsia="Times New Roman" w:hAnsi="Times New Roman" w:cs="Times New Roman"/>
                <w:color w:val="000000"/>
              </w:rPr>
              <w:t> </w:t>
            </w:r>
          </w:p>
        </w:tc>
        <w:tc>
          <w:tcPr>
            <w:tcW w:w="2610" w:type="dxa"/>
            <w:tcBorders>
              <w:top w:val="single" w:sz="18" w:space="0" w:color="auto"/>
              <w:left w:val="nil"/>
              <w:bottom w:val="single" w:sz="12" w:space="0" w:color="auto"/>
              <w:right w:val="nil"/>
            </w:tcBorders>
            <w:shd w:val="clear" w:color="000000" w:fill="FFFFFF"/>
            <w:noWrap/>
            <w:vAlign w:val="bottom"/>
            <w:hideMark/>
          </w:tcPr>
          <w:p w:rsidR="00876627" w:rsidRPr="00876627" w:rsidRDefault="00876627" w:rsidP="00876627">
            <w:pPr>
              <w:spacing w:after="0" w:line="240" w:lineRule="auto"/>
              <w:jc w:val="center"/>
              <w:rPr>
                <w:rFonts w:ascii="Times New Roman" w:eastAsia="Times New Roman" w:hAnsi="Times New Roman" w:cs="Times New Roman"/>
                <w:b/>
                <w:bCs/>
                <w:color w:val="000000"/>
                <w:sz w:val="21"/>
                <w:szCs w:val="21"/>
              </w:rPr>
            </w:pPr>
            <w:r w:rsidRPr="00876627">
              <w:rPr>
                <w:rFonts w:ascii="Times New Roman" w:eastAsia="Times New Roman" w:hAnsi="Times New Roman" w:cs="Times New Roman"/>
                <w:b/>
                <w:bCs/>
                <w:color w:val="000000"/>
                <w:sz w:val="21"/>
                <w:szCs w:val="21"/>
              </w:rPr>
              <w:t>Model 2: Length of</w:t>
            </w:r>
          </w:p>
          <w:p w:rsidR="00876627" w:rsidRPr="00876627" w:rsidRDefault="00876627" w:rsidP="00876627">
            <w:pPr>
              <w:spacing w:after="0" w:line="240" w:lineRule="auto"/>
              <w:jc w:val="center"/>
              <w:rPr>
                <w:rFonts w:ascii="Times New Roman" w:eastAsia="Times New Roman" w:hAnsi="Times New Roman" w:cs="Times New Roman"/>
                <w:b/>
                <w:bCs/>
                <w:color w:val="000000"/>
                <w:sz w:val="21"/>
                <w:szCs w:val="21"/>
              </w:rPr>
            </w:pPr>
            <w:r w:rsidRPr="00876627">
              <w:rPr>
                <w:rFonts w:ascii="Times New Roman" w:eastAsia="Times New Roman" w:hAnsi="Times New Roman" w:cs="Times New Roman"/>
                <w:b/>
                <w:bCs/>
                <w:color w:val="000000"/>
                <w:sz w:val="21"/>
                <w:szCs w:val="21"/>
              </w:rPr>
              <w:t>Longest Prospective RDS</w:t>
            </w:r>
          </w:p>
          <w:p w:rsidR="00876627" w:rsidRPr="00876627" w:rsidRDefault="00876627" w:rsidP="00876627">
            <w:pPr>
              <w:spacing w:after="0" w:line="240" w:lineRule="auto"/>
              <w:jc w:val="center"/>
              <w:rPr>
                <w:rFonts w:ascii="Times New Roman" w:eastAsia="Times New Roman" w:hAnsi="Times New Roman" w:cs="Times New Roman"/>
                <w:b/>
                <w:bCs/>
                <w:color w:val="000000"/>
                <w:sz w:val="21"/>
                <w:szCs w:val="21"/>
              </w:rPr>
            </w:pPr>
            <w:r w:rsidRPr="00876627">
              <w:rPr>
                <w:rFonts w:ascii="Times New Roman" w:eastAsia="Times New Roman" w:hAnsi="Times New Roman" w:cs="Times New Roman"/>
                <w:b/>
                <w:bCs/>
                <w:color w:val="000000"/>
                <w:sz w:val="21"/>
                <w:szCs w:val="21"/>
              </w:rPr>
              <w:t>Recruitment Chain</w:t>
            </w:r>
          </w:p>
        </w:tc>
      </w:tr>
      <w:tr w:rsidR="00876627" w:rsidRPr="00876627" w:rsidTr="00876627">
        <w:trPr>
          <w:trHeight w:val="360"/>
        </w:trPr>
        <w:tc>
          <w:tcPr>
            <w:tcW w:w="3940" w:type="dxa"/>
            <w:tcBorders>
              <w:top w:val="nil"/>
              <w:left w:val="nil"/>
              <w:bottom w:val="single" w:sz="12" w:space="0" w:color="auto"/>
              <w:right w:val="nil"/>
            </w:tcBorders>
            <w:shd w:val="clear" w:color="000000" w:fill="FFFFFF"/>
            <w:noWrap/>
            <w:vAlign w:val="center"/>
            <w:hideMark/>
          </w:tcPr>
          <w:p w:rsidR="00876627" w:rsidRPr="00876627" w:rsidRDefault="00876627" w:rsidP="00876627">
            <w:pPr>
              <w:spacing w:after="0" w:line="240" w:lineRule="auto"/>
              <w:rPr>
                <w:rFonts w:ascii="Times New Roman" w:eastAsia="Times New Roman" w:hAnsi="Times New Roman" w:cs="Times New Roman"/>
                <w:color w:val="000000"/>
              </w:rPr>
            </w:pPr>
            <w:r w:rsidRPr="00876627">
              <w:rPr>
                <w:rFonts w:ascii="Times New Roman" w:eastAsia="Times New Roman" w:hAnsi="Times New Roman" w:cs="Times New Roman"/>
                <w:color w:val="000000"/>
              </w:rPr>
              <w:t>Predictor</w:t>
            </w:r>
          </w:p>
        </w:tc>
        <w:tc>
          <w:tcPr>
            <w:tcW w:w="2613" w:type="dxa"/>
            <w:tcBorders>
              <w:top w:val="single" w:sz="12" w:space="0" w:color="auto"/>
              <w:left w:val="nil"/>
              <w:bottom w:val="single" w:sz="12" w:space="0" w:color="auto"/>
              <w:right w:val="nil"/>
            </w:tcBorders>
            <w:shd w:val="clear" w:color="000000" w:fill="FFFFFF"/>
            <w:noWrap/>
            <w:vAlign w:val="center"/>
            <w:hideMark/>
          </w:tcPr>
          <w:p w:rsidR="00876627" w:rsidRPr="00876627" w:rsidRDefault="00876627" w:rsidP="00876627">
            <w:pPr>
              <w:spacing w:after="0" w:line="240" w:lineRule="auto"/>
              <w:jc w:val="center"/>
              <w:rPr>
                <w:rFonts w:ascii="Times New Roman" w:eastAsia="Times New Roman" w:hAnsi="Times New Roman" w:cs="Times New Roman"/>
                <w:color w:val="000000"/>
                <w:sz w:val="21"/>
                <w:szCs w:val="21"/>
              </w:rPr>
            </w:pPr>
            <w:r w:rsidRPr="00876627">
              <w:rPr>
                <w:rFonts w:ascii="Times New Roman" w:eastAsia="Times New Roman" w:hAnsi="Times New Roman" w:cs="Times New Roman"/>
                <w:color w:val="000000"/>
                <w:sz w:val="21"/>
                <w:szCs w:val="21"/>
              </w:rPr>
              <w:t>IRR  (95% CI)</w:t>
            </w:r>
          </w:p>
        </w:tc>
        <w:tc>
          <w:tcPr>
            <w:tcW w:w="302" w:type="dxa"/>
            <w:tcBorders>
              <w:top w:val="nil"/>
              <w:left w:val="nil"/>
              <w:bottom w:val="single" w:sz="12" w:space="0" w:color="auto"/>
              <w:right w:val="nil"/>
            </w:tcBorders>
            <w:shd w:val="clear" w:color="000000" w:fill="FFFFFF"/>
            <w:noWrap/>
            <w:vAlign w:val="center"/>
            <w:hideMark/>
          </w:tcPr>
          <w:p w:rsidR="00876627" w:rsidRPr="00876627" w:rsidRDefault="00876627" w:rsidP="00876627">
            <w:pPr>
              <w:spacing w:after="0" w:line="240" w:lineRule="auto"/>
              <w:rPr>
                <w:rFonts w:ascii="Times New Roman" w:eastAsia="Times New Roman" w:hAnsi="Times New Roman" w:cs="Times New Roman"/>
                <w:color w:val="000000"/>
                <w:sz w:val="20"/>
                <w:szCs w:val="20"/>
              </w:rPr>
            </w:pPr>
            <w:r w:rsidRPr="00876627">
              <w:rPr>
                <w:rFonts w:ascii="Times New Roman" w:eastAsia="Times New Roman" w:hAnsi="Times New Roman" w:cs="Times New Roman"/>
                <w:color w:val="000000"/>
                <w:sz w:val="20"/>
                <w:szCs w:val="20"/>
              </w:rPr>
              <w:t> </w:t>
            </w:r>
          </w:p>
        </w:tc>
        <w:tc>
          <w:tcPr>
            <w:tcW w:w="2610" w:type="dxa"/>
            <w:tcBorders>
              <w:top w:val="single" w:sz="12" w:space="0" w:color="auto"/>
              <w:left w:val="nil"/>
              <w:bottom w:val="single" w:sz="12" w:space="0" w:color="auto"/>
              <w:right w:val="nil"/>
            </w:tcBorders>
            <w:shd w:val="clear" w:color="000000" w:fill="FFFFFF"/>
            <w:noWrap/>
            <w:vAlign w:val="center"/>
            <w:hideMark/>
          </w:tcPr>
          <w:p w:rsidR="00876627" w:rsidRPr="00876627" w:rsidRDefault="00876627" w:rsidP="00876627">
            <w:pPr>
              <w:spacing w:after="0" w:line="240" w:lineRule="auto"/>
              <w:jc w:val="center"/>
              <w:rPr>
                <w:rFonts w:ascii="Times New Roman" w:eastAsia="Times New Roman" w:hAnsi="Times New Roman" w:cs="Times New Roman"/>
                <w:color w:val="000000"/>
                <w:sz w:val="21"/>
                <w:szCs w:val="21"/>
              </w:rPr>
            </w:pPr>
            <w:r w:rsidRPr="00876627">
              <w:rPr>
                <w:rFonts w:ascii="Times New Roman" w:eastAsia="Times New Roman" w:hAnsi="Times New Roman" w:cs="Times New Roman"/>
                <w:color w:val="000000"/>
                <w:sz w:val="21"/>
                <w:szCs w:val="21"/>
              </w:rPr>
              <w:t>IRR  (95% CI)</w:t>
            </w:r>
          </w:p>
        </w:tc>
      </w:tr>
      <w:tr w:rsidR="00876627" w:rsidRPr="00876627" w:rsidTr="00876627">
        <w:trPr>
          <w:trHeight w:val="405"/>
        </w:trPr>
        <w:tc>
          <w:tcPr>
            <w:tcW w:w="3940" w:type="dxa"/>
            <w:tcBorders>
              <w:top w:val="single" w:sz="12" w:space="0" w:color="auto"/>
              <w:left w:val="nil"/>
              <w:bottom w:val="nil"/>
              <w:right w:val="nil"/>
            </w:tcBorders>
            <w:shd w:val="clear" w:color="000000" w:fill="FFFFFF"/>
            <w:noWrap/>
            <w:vAlign w:val="bottom"/>
            <w:hideMark/>
          </w:tcPr>
          <w:p w:rsidR="00876627" w:rsidRPr="00876627" w:rsidRDefault="00876627" w:rsidP="00876627">
            <w:pPr>
              <w:spacing w:after="0" w:line="240" w:lineRule="auto"/>
              <w:rPr>
                <w:rFonts w:ascii="Times New Roman" w:eastAsia="Times New Roman" w:hAnsi="Times New Roman" w:cs="Times New Roman"/>
                <w:color w:val="000000"/>
              </w:rPr>
            </w:pPr>
            <w:r w:rsidRPr="00876627">
              <w:rPr>
                <w:rFonts w:ascii="Times New Roman" w:eastAsia="Times New Roman" w:hAnsi="Times New Roman" w:cs="Times New Roman"/>
                <w:color w:val="000000"/>
              </w:rPr>
              <w:t>Recruitment wave</w:t>
            </w:r>
          </w:p>
        </w:tc>
        <w:tc>
          <w:tcPr>
            <w:tcW w:w="2613" w:type="dxa"/>
            <w:tcBorders>
              <w:top w:val="single" w:sz="12" w:space="0" w:color="auto"/>
              <w:left w:val="nil"/>
              <w:bottom w:val="nil"/>
              <w:right w:val="nil"/>
            </w:tcBorders>
            <w:shd w:val="clear" w:color="000000" w:fill="FFFFFF"/>
            <w:noWrap/>
            <w:vAlign w:val="bottom"/>
            <w:hideMark/>
          </w:tcPr>
          <w:p w:rsidR="00876627" w:rsidRPr="00876627" w:rsidRDefault="00876627" w:rsidP="00876627">
            <w:pPr>
              <w:spacing w:after="0" w:line="240" w:lineRule="auto"/>
              <w:jc w:val="center"/>
              <w:rPr>
                <w:rFonts w:ascii="Times New Roman" w:eastAsia="Times New Roman" w:hAnsi="Times New Roman" w:cs="Times New Roman"/>
                <w:color w:val="000000"/>
              </w:rPr>
            </w:pPr>
            <w:r w:rsidRPr="00876627">
              <w:rPr>
                <w:rFonts w:ascii="Times New Roman" w:eastAsia="Times New Roman" w:hAnsi="Times New Roman" w:cs="Times New Roman"/>
                <w:color w:val="000000"/>
              </w:rPr>
              <w:t>1.15  (.90, 1.47)</w:t>
            </w:r>
          </w:p>
        </w:tc>
        <w:tc>
          <w:tcPr>
            <w:tcW w:w="302" w:type="dxa"/>
            <w:tcBorders>
              <w:top w:val="single" w:sz="12" w:space="0" w:color="auto"/>
              <w:left w:val="nil"/>
              <w:bottom w:val="nil"/>
              <w:right w:val="nil"/>
            </w:tcBorders>
            <w:shd w:val="clear" w:color="000000" w:fill="FFFFFF"/>
            <w:noWrap/>
            <w:vAlign w:val="bottom"/>
            <w:hideMark/>
          </w:tcPr>
          <w:p w:rsidR="00876627" w:rsidRPr="00876627" w:rsidRDefault="00876627" w:rsidP="00876627">
            <w:pPr>
              <w:spacing w:after="0" w:line="240" w:lineRule="auto"/>
              <w:rPr>
                <w:rFonts w:ascii="Times New Roman" w:eastAsia="Times New Roman" w:hAnsi="Times New Roman" w:cs="Times New Roman"/>
                <w:color w:val="000000"/>
              </w:rPr>
            </w:pPr>
            <w:r w:rsidRPr="00876627">
              <w:rPr>
                <w:rFonts w:ascii="Times New Roman" w:eastAsia="Times New Roman" w:hAnsi="Times New Roman" w:cs="Times New Roman"/>
                <w:color w:val="000000"/>
              </w:rPr>
              <w:t> </w:t>
            </w:r>
          </w:p>
        </w:tc>
        <w:tc>
          <w:tcPr>
            <w:tcW w:w="2610" w:type="dxa"/>
            <w:tcBorders>
              <w:top w:val="single" w:sz="12" w:space="0" w:color="auto"/>
              <w:left w:val="nil"/>
              <w:bottom w:val="nil"/>
              <w:right w:val="nil"/>
            </w:tcBorders>
            <w:shd w:val="clear" w:color="000000" w:fill="FFFFFF"/>
            <w:noWrap/>
            <w:vAlign w:val="bottom"/>
            <w:hideMark/>
          </w:tcPr>
          <w:p w:rsidR="00876627" w:rsidRPr="00876627" w:rsidRDefault="00876627" w:rsidP="00876627">
            <w:pPr>
              <w:spacing w:after="0" w:line="240" w:lineRule="auto"/>
              <w:jc w:val="center"/>
              <w:rPr>
                <w:rFonts w:ascii="Times New Roman" w:eastAsia="Times New Roman" w:hAnsi="Times New Roman" w:cs="Times New Roman"/>
                <w:color w:val="000000"/>
              </w:rPr>
            </w:pPr>
            <w:r w:rsidRPr="00876627">
              <w:rPr>
                <w:rFonts w:ascii="Times New Roman" w:eastAsia="Times New Roman" w:hAnsi="Times New Roman" w:cs="Times New Roman"/>
                <w:color w:val="000000"/>
              </w:rPr>
              <w:t>0.93  (.78, 1.11)</w:t>
            </w:r>
          </w:p>
        </w:tc>
      </w:tr>
      <w:tr w:rsidR="00876627" w:rsidRPr="00876627" w:rsidTr="00876627">
        <w:trPr>
          <w:trHeight w:val="360"/>
        </w:trPr>
        <w:tc>
          <w:tcPr>
            <w:tcW w:w="3940" w:type="dxa"/>
            <w:tcBorders>
              <w:top w:val="nil"/>
              <w:left w:val="nil"/>
              <w:bottom w:val="nil"/>
              <w:right w:val="nil"/>
            </w:tcBorders>
            <w:shd w:val="clear" w:color="000000" w:fill="FFFFFF"/>
            <w:noWrap/>
            <w:vAlign w:val="bottom"/>
            <w:hideMark/>
          </w:tcPr>
          <w:p w:rsidR="00876627" w:rsidRPr="00876627" w:rsidRDefault="00876627" w:rsidP="00876627">
            <w:pPr>
              <w:spacing w:after="0" w:line="240" w:lineRule="auto"/>
              <w:rPr>
                <w:rFonts w:ascii="Times New Roman" w:eastAsia="Times New Roman" w:hAnsi="Times New Roman" w:cs="Times New Roman"/>
                <w:color w:val="000000"/>
              </w:rPr>
            </w:pPr>
            <w:r w:rsidRPr="00876627">
              <w:rPr>
                <w:rFonts w:ascii="Times New Roman" w:eastAsia="Times New Roman" w:hAnsi="Times New Roman" w:cs="Times New Roman"/>
                <w:color w:val="000000"/>
              </w:rPr>
              <w:t>Recruitment wave (squared)</w:t>
            </w:r>
          </w:p>
        </w:tc>
        <w:tc>
          <w:tcPr>
            <w:tcW w:w="2613" w:type="dxa"/>
            <w:tcBorders>
              <w:top w:val="nil"/>
              <w:left w:val="nil"/>
              <w:bottom w:val="nil"/>
              <w:right w:val="nil"/>
            </w:tcBorders>
            <w:shd w:val="clear" w:color="000000" w:fill="FFFFFF"/>
            <w:noWrap/>
            <w:vAlign w:val="bottom"/>
            <w:hideMark/>
          </w:tcPr>
          <w:p w:rsidR="00876627" w:rsidRPr="00876627" w:rsidRDefault="00876627" w:rsidP="00876627">
            <w:pPr>
              <w:spacing w:after="0" w:line="240" w:lineRule="auto"/>
              <w:jc w:val="center"/>
              <w:rPr>
                <w:rFonts w:ascii="Times New Roman" w:eastAsia="Times New Roman" w:hAnsi="Times New Roman" w:cs="Times New Roman"/>
                <w:color w:val="000000"/>
              </w:rPr>
            </w:pPr>
            <w:r w:rsidRPr="00876627">
              <w:rPr>
                <w:rFonts w:ascii="Times New Roman" w:eastAsia="Times New Roman" w:hAnsi="Times New Roman" w:cs="Times New Roman"/>
                <w:color w:val="000000"/>
              </w:rPr>
              <w:t>0.98  (.96, 1.00)</w:t>
            </w:r>
          </w:p>
        </w:tc>
        <w:tc>
          <w:tcPr>
            <w:tcW w:w="302" w:type="dxa"/>
            <w:tcBorders>
              <w:top w:val="nil"/>
              <w:left w:val="nil"/>
              <w:bottom w:val="nil"/>
              <w:right w:val="nil"/>
            </w:tcBorders>
            <w:shd w:val="clear" w:color="000000" w:fill="FFFFFF"/>
            <w:noWrap/>
            <w:vAlign w:val="bottom"/>
            <w:hideMark/>
          </w:tcPr>
          <w:p w:rsidR="00876627" w:rsidRPr="00876627" w:rsidRDefault="00876627" w:rsidP="00876627">
            <w:pPr>
              <w:spacing w:after="0" w:line="240" w:lineRule="auto"/>
              <w:rPr>
                <w:rFonts w:ascii="Times New Roman" w:eastAsia="Times New Roman" w:hAnsi="Times New Roman" w:cs="Times New Roman"/>
                <w:color w:val="000000"/>
              </w:rPr>
            </w:pPr>
            <w:r w:rsidRPr="00876627">
              <w:rPr>
                <w:rFonts w:ascii="Times New Roman" w:eastAsia="Times New Roman" w:hAnsi="Times New Roman" w:cs="Times New Roman"/>
                <w:color w:val="000000"/>
              </w:rPr>
              <w:t> </w:t>
            </w:r>
          </w:p>
        </w:tc>
        <w:tc>
          <w:tcPr>
            <w:tcW w:w="2610" w:type="dxa"/>
            <w:tcBorders>
              <w:top w:val="nil"/>
              <w:left w:val="nil"/>
              <w:bottom w:val="nil"/>
              <w:right w:val="nil"/>
            </w:tcBorders>
            <w:shd w:val="clear" w:color="000000" w:fill="FFFFFF"/>
            <w:noWrap/>
            <w:vAlign w:val="bottom"/>
            <w:hideMark/>
          </w:tcPr>
          <w:p w:rsidR="00876627" w:rsidRPr="00876627" w:rsidRDefault="00876627" w:rsidP="00876627">
            <w:pPr>
              <w:spacing w:after="0" w:line="240" w:lineRule="auto"/>
              <w:jc w:val="center"/>
              <w:rPr>
                <w:rFonts w:ascii="Times New Roman" w:eastAsia="Times New Roman" w:hAnsi="Times New Roman" w:cs="Times New Roman"/>
                <w:color w:val="000000"/>
              </w:rPr>
            </w:pPr>
            <w:r w:rsidRPr="00876627">
              <w:rPr>
                <w:rFonts w:ascii="Times New Roman" w:eastAsia="Times New Roman" w:hAnsi="Times New Roman" w:cs="Times New Roman"/>
                <w:color w:val="000000"/>
              </w:rPr>
              <w:t>1.00  (.99, 1.01)</w:t>
            </w:r>
          </w:p>
        </w:tc>
      </w:tr>
      <w:tr w:rsidR="00876627" w:rsidRPr="00876627" w:rsidTr="00876627">
        <w:trPr>
          <w:trHeight w:val="360"/>
        </w:trPr>
        <w:tc>
          <w:tcPr>
            <w:tcW w:w="3940" w:type="dxa"/>
            <w:tcBorders>
              <w:top w:val="nil"/>
              <w:left w:val="nil"/>
              <w:bottom w:val="nil"/>
              <w:right w:val="nil"/>
            </w:tcBorders>
            <w:shd w:val="clear" w:color="000000" w:fill="FFFFFF"/>
            <w:noWrap/>
            <w:vAlign w:val="bottom"/>
            <w:hideMark/>
          </w:tcPr>
          <w:p w:rsidR="00876627" w:rsidRPr="00876627" w:rsidRDefault="00876627" w:rsidP="00876627">
            <w:pPr>
              <w:spacing w:after="0" w:line="240" w:lineRule="auto"/>
              <w:rPr>
                <w:rFonts w:ascii="Times New Roman" w:eastAsia="Times New Roman" w:hAnsi="Times New Roman" w:cs="Times New Roman"/>
                <w:color w:val="000000"/>
              </w:rPr>
            </w:pPr>
            <w:r w:rsidRPr="00876627">
              <w:rPr>
                <w:rFonts w:ascii="Times New Roman" w:eastAsia="Times New Roman" w:hAnsi="Times New Roman" w:cs="Times New Roman"/>
                <w:color w:val="000000"/>
              </w:rPr>
              <w:t>Age</w:t>
            </w:r>
          </w:p>
        </w:tc>
        <w:tc>
          <w:tcPr>
            <w:tcW w:w="2613" w:type="dxa"/>
            <w:tcBorders>
              <w:top w:val="nil"/>
              <w:left w:val="nil"/>
              <w:bottom w:val="nil"/>
              <w:right w:val="nil"/>
            </w:tcBorders>
            <w:shd w:val="clear" w:color="000000" w:fill="FFFFFF"/>
            <w:noWrap/>
            <w:vAlign w:val="bottom"/>
            <w:hideMark/>
          </w:tcPr>
          <w:p w:rsidR="00876627" w:rsidRPr="00876627" w:rsidRDefault="00876627" w:rsidP="00876627">
            <w:pPr>
              <w:spacing w:after="0" w:line="240" w:lineRule="auto"/>
              <w:jc w:val="center"/>
              <w:rPr>
                <w:rFonts w:ascii="Times New Roman" w:eastAsia="Times New Roman" w:hAnsi="Times New Roman" w:cs="Times New Roman"/>
                <w:color w:val="000000"/>
              </w:rPr>
            </w:pPr>
            <w:r w:rsidRPr="00876627">
              <w:rPr>
                <w:rFonts w:ascii="Times New Roman" w:eastAsia="Times New Roman" w:hAnsi="Times New Roman" w:cs="Times New Roman"/>
                <w:color w:val="000000"/>
              </w:rPr>
              <w:t>1.02   (.95, 1.09)</w:t>
            </w:r>
          </w:p>
        </w:tc>
        <w:tc>
          <w:tcPr>
            <w:tcW w:w="302" w:type="dxa"/>
            <w:tcBorders>
              <w:top w:val="nil"/>
              <w:left w:val="nil"/>
              <w:bottom w:val="nil"/>
              <w:right w:val="nil"/>
            </w:tcBorders>
            <w:shd w:val="clear" w:color="000000" w:fill="FFFFFF"/>
            <w:noWrap/>
            <w:vAlign w:val="bottom"/>
            <w:hideMark/>
          </w:tcPr>
          <w:p w:rsidR="00876627" w:rsidRPr="00876627" w:rsidRDefault="00876627" w:rsidP="00876627">
            <w:pPr>
              <w:spacing w:after="0" w:line="240" w:lineRule="auto"/>
              <w:rPr>
                <w:rFonts w:ascii="Times New Roman" w:eastAsia="Times New Roman" w:hAnsi="Times New Roman" w:cs="Times New Roman"/>
                <w:color w:val="000000"/>
              </w:rPr>
            </w:pPr>
            <w:r w:rsidRPr="00876627">
              <w:rPr>
                <w:rFonts w:ascii="Times New Roman" w:eastAsia="Times New Roman" w:hAnsi="Times New Roman" w:cs="Times New Roman"/>
                <w:color w:val="000000"/>
              </w:rPr>
              <w:t> </w:t>
            </w:r>
          </w:p>
        </w:tc>
        <w:tc>
          <w:tcPr>
            <w:tcW w:w="2610" w:type="dxa"/>
            <w:tcBorders>
              <w:top w:val="nil"/>
              <w:left w:val="nil"/>
              <w:bottom w:val="nil"/>
              <w:right w:val="nil"/>
            </w:tcBorders>
            <w:shd w:val="clear" w:color="000000" w:fill="FFFFFF"/>
            <w:noWrap/>
            <w:vAlign w:val="bottom"/>
            <w:hideMark/>
          </w:tcPr>
          <w:p w:rsidR="00876627" w:rsidRPr="00876627" w:rsidRDefault="00876627" w:rsidP="00876627">
            <w:pPr>
              <w:spacing w:after="0" w:line="240" w:lineRule="auto"/>
              <w:jc w:val="center"/>
              <w:rPr>
                <w:rFonts w:ascii="Times New Roman" w:eastAsia="Times New Roman" w:hAnsi="Times New Roman" w:cs="Times New Roman"/>
                <w:color w:val="000000"/>
              </w:rPr>
            </w:pPr>
            <w:r w:rsidRPr="00876627">
              <w:rPr>
                <w:rFonts w:ascii="Times New Roman" w:eastAsia="Times New Roman" w:hAnsi="Times New Roman" w:cs="Times New Roman"/>
                <w:color w:val="000000"/>
              </w:rPr>
              <w:t>1.03  (.98, 1.08)</w:t>
            </w:r>
          </w:p>
        </w:tc>
      </w:tr>
      <w:tr w:rsidR="00876627" w:rsidRPr="00876627" w:rsidTr="00876627">
        <w:trPr>
          <w:trHeight w:val="360"/>
        </w:trPr>
        <w:tc>
          <w:tcPr>
            <w:tcW w:w="3940" w:type="dxa"/>
            <w:tcBorders>
              <w:top w:val="nil"/>
              <w:left w:val="nil"/>
              <w:bottom w:val="nil"/>
              <w:right w:val="nil"/>
            </w:tcBorders>
            <w:shd w:val="clear" w:color="000000" w:fill="FFFFFF"/>
            <w:noWrap/>
            <w:vAlign w:val="bottom"/>
            <w:hideMark/>
          </w:tcPr>
          <w:p w:rsidR="00876627" w:rsidRPr="00876627" w:rsidRDefault="00876627" w:rsidP="00876627">
            <w:pPr>
              <w:spacing w:after="0" w:line="240" w:lineRule="auto"/>
              <w:rPr>
                <w:rFonts w:ascii="Times New Roman" w:eastAsia="Times New Roman" w:hAnsi="Times New Roman" w:cs="Times New Roman"/>
                <w:color w:val="000000"/>
              </w:rPr>
            </w:pPr>
            <w:r w:rsidRPr="00876627">
              <w:rPr>
                <w:rFonts w:ascii="Times New Roman" w:eastAsia="Times New Roman" w:hAnsi="Times New Roman" w:cs="Times New Roman"/>
                <w:color w:val="000000"/>
              </w:rPr>
              <w:t>Hispanic ethnicity</w:t>
            </w:r>
          </w:p>
        </w:tc>
        <w:tc>
          <w:tcPr>
            <w:tcW w:w="2613" w:type="dxa"/>
            <w:tcBorders>
              <w:top w:val="nil"/>
              <w:left w:val="nil"/>
              <w:bottom w:val="nil"/>
              <w:right w:val="nil"/>
            </w:tcBorders>
            <w:shd w:val="clear" w:color="000000" w:fill="FFFFFF"/>
            <w:noWrap/>
            <w:vAlign w:val="bottom"/>
            <w:hideMark/>
          </w:tcPr>
          <w:p w:rsidR="00876627" w:rsidRPr="00876627" w:rsidRDefault="00876627" w:rsidP="00876627">
            <w:pPr>
              <w:spacing w:after="0" w:line="240" w:lineRule="auto"/>
              <w:jc w:val="center"/>
              <w:rPr>
                <w:rFonts w:ascii="Times New Roman" w:eastAsia="Times New Roman" w:hAnsi="Times New Roman" w:cs="Times New Roman"/>
                <w:color w:val="000000"/>
              </w:rPr>
            </w:pPr>
            <w:r w:rsidRPr="00876627">
              <w:rPr>
                <w:rFonts w:ascii="Times New Roman" w:eastAsia="Times New Roman" w:hAnsi="Times New Roman" w:cs="Times New Roman"/>
                <w:color w:val="000000"/>
              </w:rPr>
              <w:t>1.31  (.48, 3.53)</w:t>
            </w:r>
          </w:p>
        </w:tc>
        <w:tc>
          <w:tcPr>
            <w:tcW w:w="302" w:type="dxa"/>
            <w:tcBorders>
              <w:top w:val="nil"/>
              <w:left w:val="nil"/>
              <w:bottom w:val="nil"/>
              <w:right w:val="nil"/>
            </w:tcBorders>
            <w:shd w:val="clear" w:color="000000" w:fill="FFFFFF"/>
            <w:noWrap/>
            <w:vAlign w:val="bottom"/>
            <w:hideMark/>
          </w:tcPr>
          <w:p w:rsidR="00876627" w:rsidRPr="00876627" w:rsidRDefault="00876627" w:rsidP="00876627">
            <w:pPr>
              <w:spacing w:after="0" w:line="240" w:lineRule="auto"/>
              <w:rPr>
                <w:rFonts w:ascii="Times New Roman" w:eastAsia="Times New Roman" w:hAnsi="Times New Roman" w:cs="Times New Roman"/>
                <w:color w:val="000000"/>
              </w:rPr>
            </w:pPr>
            <w:r w:rsidRPr="00876627">
              <w:rPr>
                <w:rFonts w:ascii="Times New Roman" w:eastAsia="Times New Roman" w:hAnsi="Times New Roman" w:cs="Times New Roman"/>
                <w:color w:val="000000"/>
              </w:rPr>
              <w:t> </w:t>
            </w:r>
          </w:p>
        </w:tc>
        <w:tc>
          <w:tcPr>
            <w:tcW w:w="2610" w:type="dxa"/>
            <w:tcBorders>
              <w:top w:val="nil"/>
              <w:left w:val="nil"/>
              <w:bottom w:val="nil"/>
              <w:right w:val="nil"/>
            </w:tcBorders>
            <w:shd w:val="clear" w:color="000000" w:fill="FFFFFF"/>
            <w:noWrap/>
            <w:vAlign w:val="bottom"/>
            <w:hideMark/>
          </w:tcPr>
          <w:p w:rsidR="00876627" w:rsidRPr="00876627" w:rsidRDefault="00876627" w:rsidP="00876627">
            <w:pPr>
              <w:spacing w:after="0" w:line="240" w:lineRule="auto"/>
              <w:jc w:val="center"/>
              <w:rPr>
                <w:rFonts w:ascii="Times New Roman" w:eastAsia="Times New Roman" w:hAnsi="Times New Roman" w:cs="Times New Roman"/>
                <w:color w:val="000000"/>
              </w:rPr>
            </w:pPr>
            <w:r w:rsidRPr="00876627">
              <w:rPr>
                <w:rFonts w:ascii="Times New Roman" w:eastAsia="Times New Roman" w:hAnsi="Times New Roman" w:cs="Times New Roman"/>
                <w:color w:val="000000"/>
              </w:rPr>
              <w:t>1.15  (.58, 2.29)</w:t>
            </w:r>
          </w:p>
        </w:tc>
      </w:tr>
      <w:tr w:rsidR="00876627" w:rsidRPr="00876627" w:rsidTr="00876627">
        <w:trPr>
          <w:trHeight w:val="360"/>
        </w:trPr>
        <w:tc>
          <w:tcPr>
            <w:tcW w:w="3940" w:type="dxa"/>
            <w:tcBorders>
              <w:top w:val="nil"/>
              <w:left w:val="nil"/>
              <w:bottom w:val="nil"/>
              <w:right w:val="nil"/>
            </w:tcBorders>
            <w:shd w:val="clear" w:color="000000" w:fill="FFFFFF"/>
            <w:noWrap/>
            <w:vAlign w:val="bottom"/>
            <w:hideMark/>
          </w:tcPr>
          <w:p w:rsidR="00876627" w:rsidRPr="00876627" w:rsidRDefault="00876627" w:rsidP="00876627">
            <w:pPr>
              <w:spacing w:after="0" w:line="240" w:lineRule="auto"/>
              <w:rPr>
                <w:rFonts w:ascii="Times New Roman" w:eastAsia="Times New Roman" w:hAnsi="Times New Roman" w:cs="Times New Roman"/>
                <w:color w:val="000000"/>
              </w:rPr>
            </w:pPr>
            <w:r w:rsidRPr="00876627">
              <w:rPr>
                <w:rFonts w:ascii="Times New Roman" w:eastAsia="Times New Roman" w:hAnsi="Times New Roman" w:cs="Times New Roman"/>
                <w:color w:val="000000"/>
              </w:rPr>
              <w:t>Non-</w:t>
            </w:r>
            <w:proofErr w:type="spellStart"/>
            <w:r w:rsidRPr="00876627">
              <w:rPr>
                <w:rFonts w:ascii="Times New Roman" w:eastAsia="Times New Roman" w:hAnsi="Times New Roman" w:cs="Times New Roman"/>
                <w:color w:val="000000"/>
              </w:rPr>
              <w:t>southside</w:t>
            </w:r>
            <w:proofErr w:type="spellEnd"/>
            <w:r w:rsidRPr="00876627">
              <w:rPr>
                <w:rFonts w:ascii="Times New Roman" w:eastAsia="Times New Roman" w:hAnsi="Times New Roman" w:cs="Times New Roman"/>
                <w:color w:val="000000"/>
              </w:rPr>
              <w:t xml:space="preserve"> residence</w:t>
            </w:r>
          </w:p>
        </w:tc>
        <w:tc>
          <w:tcPr>
            <w:tcW w:w="2613" w:type="dxa"/>
            <w:tcBorders>
              <w:top w:val="nil"/>
              <w:left w:val="nil"/>
              <w:bottom w:val="nil"/>
              <w:right w:val="nil"/>
            </w:tcBorders>
            <w:shd w:val="clear" w:color="000000" w:fill="FFFFFF"/>
            <w:noWrap/>
            <w:vAlign w:val="bottom"/>
            <w:hideMark/>
          </w:tcPr>
          <w:p w:rsidR="00876627" w:rsidRPr="00876627" w:rsidRDefault="00876627" w:rsidP="00876627">
            <w:pPr>
              <w:spacing w:after="0" w:line="240" w:lineRule="auto"/>
              <w:jc w:val="center"/>
              <w:rPr>
                <w:rFonts w:ascii="Times New Roman" w:eastAsia="Times New Roman" w:hAnsi="Times New Roman" w:cs="Times New Roman"/>
                <w:color w:val="000000"/>
              </w:rPr>
            </w:pPr>
            <w:r w:rsidRPr="00876627">
              <w:rPr>
                <w:rFonts w:ascii="Times New Roman" w:eastAsia="Times New Roman" w:hAnsi="Times New Roman" w:cs="Times New Roman"/>
                <w:color w:val="000000"/>
              </w:rPr>
              <w:t>0.56  (.31, 1.02)</w:t>
            </w:r>
          </w:p>
        </w:tc>
        <w:tc>
          <w:tcPr>
            <w:tcW w:w="302" w:type="dxa"/>
            <w:tcBorders>
              <w:top w:val="nil"/>
              <w:left w:val="nil"/>
              <w:bottom w:val="nil"/>
              <w:right w:val="nil"/>
            </w:tcBorders>
            <w:shd w:val="clear" w:color="000000" w:fill="FFFFFF"/>
            <w:noWrap/>
            <w:vAlign w:val="bottom"/>
            <w:hideMark/>
          </w:tcPr>
          <w:p w:rsidR="00876627" w:rsidRPr="00876627" w:rsidRDefault="00876627" w:rsidP="00876627">
            <w:pPr>
              <w:spacing w:after="0" w:line="240" w:lineRule="auto"/>
              <w:rPr>
                <w:rFonts w:ascii="Times New Roman" w:eastAsia="Times New Roman" w:hAnsi="Times New Roman" w:cs="Times New Roman"/>
                <w:color w:val="000000"/>
              </w:rPr>
            </w:pPr>
            <w:r w:rsidRPr="00876627">
              <w:rPr>
                <w:rFonts w:ascii="Times New Roman" w:eastAsia="Times New Roman" w:hAnsi="Times New Roman" w:cs="Times New Roman"/>
                <w:color w:val="000000"/>
              </w:rPr>
              <w:t> </w:t>
            </w:r>
          </w:p>
        </w:tc>
        <w:tc>
          <w:tcPr>
            <w:tcW w:w="2610" w:type="dxa"/>
            <w:tcBorders>
              <w:top w:val="nil"/>
              <w:left w:val="nil"/>
              <w:bottom w:val="nil"/>
              <w:right w:val="nil"/>
            </w:tcBorders>
            <w:shd w:val="clear" w:color="000000" w:fill="FFFFFF"/>
            <w:noWrap/>
            <w:vAlign w:val="bottom"/>
            <w:hideMark/>
          </w:tcPr>
          <w:p w:rsidR="00876627" w:rsidRPr="00876627" w:rsidRDefault="00876627" w:rsidP="00876627">
            <w:pPr>
              <w:spacing w:after="0" w:line="240" w:lineRule="auto"/>
              <w:jc w:val="center"/>
              <w:rPr>
                <w:rFonts w:ascii="Times New Roman" w:eastAsia="Times New Roman" w:hAnsi="Times New Roman" w:cs="Times New Roman"/>
                <w:color w:val="000000"/>
              </w:rPr>
            </w:pPr>
            <w:r w:rsidRPr="00876627">
              <w:rPr>
                <w:rFonts w:ascii="Times New Roman" w:eastAsia="Times New Roman" w:hAnsi="Times New Roman" w:cs="Times New Roman"/>
                <w:color w:val="000000"/>
              </w:rPr>
              <w:t>0.67  (.44, 1.03)</w:t>
            </w:r>
          </w:p>
        </w:tc>
      </w:tr>
      <w:tr w:rsidR="00876627" w:rsidRPr="00876627" w:rsidTr="00876627">
        <w:trPr>
          <w:trHeight w:val="360"/>
        </w:trPr>
        <w:tc>
          <w:tcPr>
            <w:tcW w:w="3940" w:type="dxa"/>
            <w:tcBorders>
              <w:top w:val="nil"/>
              <w:left w:val="nil"/>
              <w:bottom w:val="nil"/>
              <w:right w:val="nil"/>
            </w:tcBorders>
            <w:shd w:val="clear" w:color="000000" w:fill="FFFFFF"/>
            <w:noWrap/>
            <w:vAlign w:val="bottom"/>
            <w:hideMark/>
          </w:tcPr>
          <w:p w:rsidR="00876627" w:rsidRPr="00876627" w:rsidRDefault="00876627" w:rsidP="00876627">
            <w:pPr>
              <w:spacing w:after="0" w:line="240" w:lineRule="auto"/>
              <w:rPr>
                <w:rFonts w:ascii="Times New Roman" w:eastAsia="Times New Roman" w:hAnsi="Times New Roman" w:cs="Times New Roman"/>
                <w:color w:val="000000"/>
              </w:rPr>
            </w:pPr>
            <w:r w:rsidRPr="00876627">
              <w:rPr>
                <w:rFonts w:ascii="Times New Roman" w:eastAsia="Times New Roman" w:hAnsi="Times New Roman" w:cs="Times New Roman"/>
                <w:color w:val="000000"/>
              </w:rPr>
              <w:t>Bisexual orientation (vs. gay)</w:t>
            </w:r>
          </w:p>
        </w:tc>
        <w:tc>
          <w:tcPr>
            <w:tcW w:w="2613" w:type="dxa"/>
            <w:tcBorders>
              <w:top w:val="nil"/>
              <w:left w:val="nil"/>
              <w:bottom w:val="nil"/>
              <w:right w:val="nil"/>
            </w:tcBorders>
            <w:shd w:val="clear" w:color="000000" w:fill="FFFFFF"/>
            <w:noWrap/>
            <w:vAlign w:val="bottom"/>
            <w:hideMark/>
          </w:tcPr>
          <w:p w:rsidR="00876627" w:rsidRPr="00876627" w:rsidRDefault="00876627" w:rsidP="00876627">
            <w:pPr>
              <w:spacing w:after="0" w:line="240" w:lineRule="auto"/>
              <w:jc w:val="center"/>
              <w:rPr>
                <w:rFonts w:ascii="Times New Roman" w:eastAsia="Times New Roman" w:hAnsi="Times New Roman" w:cs="Times New Roman"/>
                <w:color w:val="000000"/>
              </w:rPr>
            </w:pPr>
            <w:r w:rsidRPr="00876627">
              <w:rPr>
                <w:rFonts w:ascii="Times New Roman" w:eastAsia="Times New Roman" w:hAnsi="Times New Roman" w:cs="Times New Roman"/>
                <w:color w:val="000000"/>
              </w:rPr>
              <w:t>0.87  (.55, 1.39)</w:t>
            </w:r>
          </w:p>
        </w:tc>
        <w:tc>
          <w:tcPr>
            <w:tcW w:w="302" w:type="dxa"/>
            <w:tcBorders>
              <w:top w:val="nil"/>
              <w:left w:val="nil"/>
              <w:bottom w:val="nil"/>
              <w:right w:val="nil"/>
            </w:tcBorders>
            <w:shd w:val="clear" w:color="000000" w:fill="FFFFFF"/>
            <w:noWrap/>
            <w:vAlign w:val="bottom"/>
            <w:hideMark/>
          </w:tcPr>
          <w:p w:rsidR="00876627" w:rsidRPr="00876627" w:rsidRDefault="00876627" w:rsidP="00876627">
            <w:pPr>
              <w:spacing w:after="0" w:line="240" w:lineRule="auto"/>
              <w:rPr>
                <w:rFonts w:ascii="Times New Roman" w:eastAsia="Times New Roman" w:hAnsi="Times New Roman" w:cs="Times New Roman"/>
                <w:color w:val="000000"/>
              </w:rPr>
            </w:pPr>
            <w:r w:rsidRPr="00876627">
              <w:rPr>
                <w:rFonts w:ascii="Times New Roman" w:eastAsia="Times New Roman" w:hAnsi="Times New Roman" w:cs="Times New Roman"/>
                <w:color w:val="000000"/>
              </w:rPr>
              <w:t> </w:t>
            </w:r>
          </w:p>
        </w:tc>
        <w:tc>
          <w:tcPr>
            <w:tcW w:w="2610" w:type="dxa"/>
            <w:tcBorders>
              <w:top w:val="nil"/>
              <w:left w:val="nil"/>
              <w:bottom w:val="nil"/>
              <w:right w:val="nil"/>
            </w:tcBorders>
            <w:shd w:val="clear" w:color="000000" w:fill="FFFFFF"/>
            <w:noWrap/>
            <w:vAlign w:val="bottom"/>
            <w:hideMark/>
          </w:tcPr>
          <w:p w:rsidR="00876627" w:rsidRPr="00876627" w:rsidRDefault="00876627" w:rsidP="00876627">
            <w:pPr>
              <w:spacing w:after="0" w:line="240" w:lineRule="auto"/>
              <w:jc w:val="center"/>
              <w:rPr>
                <w:rFonts w:ascii="Times New Roman" w:eastAsia="Times New Roman" w:hAnsi="Times New Roman" w:cs="Times New Roman"/>
                <w:color w:val="000000"/>
              </w:rPr>
            </w:pPr>
            <w:r w:rsidRPr="00876627">
              <w:rPr>
                <w:rFonts w:ascii="Times New Roman" w:eastAsia="Times New Roman" w:hAnsi="Times New Roman" w:cs="Times New Roman"/>
                <w:color w:val="000000"/>
              </w:rPr>
              <w:t>1.02  (.72, 1.39)</w:t>
            </w:r>
          </w:p>
        </w:tc>
      </w:tr>
      <w:tr w:rsidR="00876627" w:rsidRPr="00876627" w:rsidTr="00876627">
        <w:trPr>
          <w:trHeight w:val="360"/>
        </w:trPr>
        <w:tc>
          <w:tcPr>
            <w:tcW w:w="3940" w:type="dxa"/>
            <w:tcBorders>
              <w:top w:val="nil"/>
              <w:left w:val="nil"/>
              <w:bottom w:val="nil"/>
              <w:right w:val="nil"/>
            </w:tcBorders>
            <w:shd w:val="clear" w:color="000000" w:fill="FFFFFF"/>
            <w:noWrap/>
            <w:vAlign w:val="bottom"/>
            <w:hideMark/>
          </w:tcPr>
          <w:p w:rsidR="00876627" w:rsidRPr="00876627" w:rsidRDefault="00876627" w:rsidP="00876627">
            <w:pPr>
              <w:spacing w:after="0" w:line="240" w:lineRule="auto"/>
              <w:rPr>
                <w:rFonts w:ascii="Times New Roman" w:eastAsia="Times New Roman" w:hAnsi="Times New Roman" w:cs="Times New Roman"/>
                <w:color w:val="000000"/>
              </w:rPr>
            </w:pPr>
            <w:r w:rsidRPr="00876627">
              <w:rPr>
                <w:rFonts w:ascii="Times New Roman" w:eastAsia="Times New Roman" w:hAnsi="Times New Roman" w:cs="Times New Roman"/>
                <w:color w:val="000000"/>
              </w:rPr>
              <w:t>Other non-gay orientation (vs. gay)</w:t>
            </w:r>
          </w:p>
        </w:tc>
        <w:tc>
          <w:tcPr>
            <w:tcW w:w="2613" w:type="dxa"/>
            <w:tcBorders>
              <w:top w:val="nil"/>
              <w:left w:val="nil"/>
              <w:bottom w:val="nil"/>
              <w:right w:val="nil"/>
            </w:tcBorders>
            <w:shd w:val="clear" w:color="000000" w:fill="FFFFFF"/>
            <w:noWrap/>
            <w:vAlign w:val="bottom"/>
            <w:hideMark/>
          </w:tcPr>
          <w:p w:rsidR="00876627" w:rsidRPr="00876627" w:rsidRDefault="00876627" w:rsidP="00876627">
            <w:pPr>
              <w:spacing w:after="0" w:line="240" w:lineRule="auto"/>
              <w:jc w:val="center"/>
              <w:rPr>
                <w:rFonts w:ascii="Times New Roman" w:eastAsia="Times New Roman" w:hAnsi="Times New Roman" w:cs="Times New Roman"/>
                <w:color w:val="000000"/>
              </w:rPr>
            </w:pPr>
            <w:r w:rsidRPr="00876627">
              <w:rPr>
                <w:rFonts w:ascii="Times New Roman" w:eastAsia="Times New Roman" w:hAnsi="Times New Roman" w:cs="Times New Roman"/>
                <w:color w:val="000000"/>
              </w:rPr>
              <w:t>0.49  (.21, 1.17)</w:t>
            </w:r>
          </w:p>
        </w:tc>
        <w:tc>
          <w:tcPr>
            <w:tcW w:w="302" w:type="dxa"/>
            <w:tcBorders>
              <w:top w:val="nil"/>
              <w:left w:val="nil"/>
              <w:bottom w:val="nil"/>
              <w:right w:val="nil"/>
            </w:tcBorders>
            <w:shd w:val="clear" w:color="000000" w:fill="FFFFFF"/>
            <w:noWrap/>
            <w:vAlign w:val="bottom"/>
            <w:hideMark/>
          </w:tcPr>
          <w:p w:rsidR="00876627" w:rsidRPr="00876627" w:rsidRDefault="00876627" w:rsidP="00876627">
            <w:pPr>
              <w:spacing w:after="0" w:line="240" w:lineRule="auto"/>
              <w:rPr>
                <w:rFonts w:ascii="Times New Roman" w:eastAsia="Times New Roman" w:hAnsi="Times New Roman" w:cs="Times New Roman"/>
                <w:color w:val="000000"/>
              </w:rPr>
            </w:pPr>
            <w:r w:rsidRPr="00876627">
              <w:rPr>
                <w:rFonts w:ascii="Times New Roman" w:eastAsia="Times New Roman" w:hAnsi="Times New Roman" w:cs="Times New Roman"/>
                <w:color w:val="000000"/>
              </w:rPr>
              <w:t> </w:t>
            </w:r>
          </w:p>
        </w:tc>
        <w:tc>
          <w:tcPr>
            <w:tcW w:w="2610" w:type="dxa"/>
            <w:tcBorders>
              <w:top w:val="nil"/>
              <w:left w:val="nil"/>
              <w:bottom w:val="nil"/>
              <w:right w:val="nil"/>
            </w:tcBorders>
            <w:shd w:val="clear" w:color="000000" w:fill="FFFFFF"/>
            <w:noWrap/>
            <w:vAlign w:val="bottom"/>
            <w:hideMark/>
          </w:tcPr>
          <w:p w:rsidR="00876627" w:rsidRPr="00876627" w:rsidRDefault="00876627" w:rsidP="00876627">
            <w:pPr>
              <w:spacing w:after="0" w:line="240" w:lineRule="auto"/>
              <w:jc w:val="center"/>
              <w:rPr>
                <w:rFonts w:ascii="Times New Roman" w:eastAsia="Times New Roman" w:hAnsi="Times New Roman" w:cs="Times New Roman"/>
                <w:color w:val="000000"/>
              </w:rPr>
            </w:pPr>
            <w:r w:rsidRPr="00876627">
              <w:rPr>
                <w:rFonts w:ascii="Times New Roman" w:eastAsia="Times New Roman" w:hAnsi="Times New Roman" w:cs="Times New Roman"/>
                <w:color w:val="000000"/>
              </w:rPr>
              <w:t>0.93  (.51, 1.70)</w:t>
            </w:r>
          </w:p>
        </w:tc>
      </w:tr>
      <w:tr w:rsidR="00876627" w:rsidRPr="00876627" w:rsidTr="00876627">
        <w:trPr>
          <w:trHeight w:val="360"/>
        </w:trPr>
        <w:tc>
          <w:tcPr>
            <w:tcW w:w="3940" w:type="dxa"/>
            <w:tcBorders>
              <w:top w:val="nil"/>
              <w:left w:val="nil"/>
              <w:bottom w:val="nil"/>
              <w:right w:val="nil"/>
            </w:tcBorders>
            <w:shd w:val="clear" w:color="000000" w:fill="FFFFFF"/>
            <w:noWrap/>
            <w:vAlign w:val="bottom"/>
            <w:hideMark/>
          </w:tcPr>
          <w:p w:rsidR="00876627" w:rsidRPr="00876627" w:rsidRDefault="00876627" w:rsidP="00876627">
            <w:pPr>
              <w:spacing w:after="0" w:line="240" w:lineRule="auto"/>
              <w:rPr>
                <w:rFonts w:ascii="Times New Roman" w:eastAsia="Times New Roman" w:hAnsi="Times New Roman" w:cs="Times New Roman"/>
                <w:color w:val="000000"/>
              </w:rPr>
            </w:pPr>
            <w:r w:rsidRPr="00876627">
              <w:rPr>
                <w:rFonts w:ascii="Times New Roman" w:eastAsia="Times New Roman" w:hAnsi="Times New Roman" w:cs="Times New Roman"/>
                <w:color w:val="000000"/>
              </w:rPr>
              <w:t>Number of sex partners, last 6 months</w:t>
            </w:r>
          </w:p>
        </w:tc>
        <w:tc>
          <w:tcPr>
            <w:tcW w:w="2613" w:type="dxa"/>
            <w:tcBorders>
              <w:top w:val="nil"/>
              <w:left w:val="nil"/>
              <w:bottom w:val="nil"/>
              <w:right w:val="nil"/>
            </w:tcBorders>
            <w:shd w:val="clear" w:color="000000" w:fill="FFFFFF"/>
            <w:noWrap/>
            <w:vAlign w:val="bottom"/>
            <w:hideMark/>
          </w:tcPr>
          <w:p w:rsidR="00876627" w:rsidRPr="00876627" w:rsidRDefault="00876627" w:rsidP="00876627">
            <w:pPr>
              <w:spacing w:after="0" w:line="240" w:lineRule="auto"/>
              <w:jc w:val="center"/>
              <w:rPr>
                <w:rFonts w:ascii="Times New Roman" w:eastAsia="Times New Roman" w:hAnsi="Times New Roman" w:cs="Times New Roman"/>
                <w:color w:val="000000"/>
              </w:rPr>
            </w:pPr>
            <w:r w:rsidRPr="00876627">
              <w:rPr>
                <w:rFonts w:ascii="Times New Roman" w:eastAsia="Times New Roman" w:hAnsi="Times New Roman" w:cs="Times New Roman"/>
                <w:color w:val="000000"/>
              </w:rPr>
              <w:t>1.00  (.96, 1.03)</w:t>
            </w:r>
          </w:p>
        </w:tc>
        <w:tc>
          <w:tcPr>
            <w:tcW w:w="302" w:type="dxa"/>
            <w:tcBorders>
              <w:top w:val="nil"/>
              <w:left w:val="nil"/>
              <w:bottom w:val="nil"/>
              <w:right w:val="nil"/>
            </w:tcBorders>
            <w:shd w:val="clear" w:color="000000" w:fill="FFFFFF"/>
            <w:noWrap/>
            <w:vAlign w:val="bottom"/>
            <w:hideMark/>
          </w:tcPr>
          <w:p w:rsidR="00876627" w:rsidRPr="00876627" w:rsidRDefault="00876627" w:rsidP="00876627">
            <w:pPr>
              <w:spacing w:after="0" w:line="240" w:lineRule="auto"/>
              <w:rPr>
                <w:rFonts w:ascii="Times New Roman" w:eastAsia="Times New Roman" w:hAnsi="Times New Roman" w:cs="Times New Roman"/>
                <w:color w:val="000000"/>
              </w:rPr>
            </w:pPr>
            <w:r w:rsidRPr="00876627">
              <w:rPr>
                <w:rFonts w:ascii="Times New Roman" w:eastAsia="Times New Roman" w:hAnsi="Times New Roman" w:cs="Times New Roman"/>
                <w:color w:val="000000"/>
              </w:rPr>
              <w:t> </w:t>
            </w:r>
          </w:p>
        </w:tc>
        <w:tc>
          <w:tcPr>
            <w:tcW w:w="2610" w:type="dxa"/>
            <w:tcBorders>
              <w:top w:val="nil"/>
              <w:left w:val="nil"/>
              <w:bottom w:val="nil"/>
              <w:right w:val="nil"/>
            </w:tcBorders>
            <w:shd w:val="clear" w:color="000000" w:fill="FFFFFF"/>
            <w:noWrap/>
            <w:vAlign w:val="bottom"/>
            <w:hideMark/>
          </w:tcPr>
          <w:p w:rsidR="00876627" w:rsidRPr="00876627" w:rsidRDefault="00876627" w:rsidP="00876627">
            <w:pPr>
              <w:spacing w:after="0" w:line="240" w:lineRule="auto"/>
              <w:jc w:val="center"/>
              <w:rPr>
                <w:rFonts w:ascii="Times New Roman" w:eastAsia="Times New Roman" w:hAnsi="Times New Roman" w:cs="Times New Roman"/>
                <w:color w:val="000000"/>
              </w:rPr>
            </w:pPr>
            <w:r w:rsidRPr="00876627">
              <w:rPr>
                <w:rFonts w:ascii="Times New Roman" w:eastAsia="Times New Roman" w:hAnsi="Times New Roman" w:cs="Times New Roman"/>
                <w:color w:val="000000"/>
              </w:rPr>
              <w:t>1.00  (.97, 1.03)</w:t>
            </w:r>
          </w:p>
        </w:tc>
      </w:tr>
      <w:tr w:rsidR="00876627" w:rsidRPr="00876627" w:rsidTr="00876627">
        <w:trPr>
          <w:trHeight w:val="360"/>
        </w:trPr>
        <w:tc>
          <w:tcPr>
            <w:tcW w:w="3940" w:type="dxa"/>
            <w:tcBorders>
              <w:top w:val="nil"/>
              <w:left w:val="nil"/>
              <w:bottom w:val="nil"/>
              <w:right w:val="nil"/>
            </w:tcBorders>
            <w:shd w:val="clear" w:color="000000" w:fill="FFFFFF"/>
            <w:noWrap/>
            <w:vAlign w:val="bottom"/>
            <w:hideMark/>
          </w:tcPr>
          <w:p w:rsidR="00876627" w:rsidRPr="00876627" w:rsidRDefault="00876627" w:rsidP="00876627">
            <w:pPr>
              <w:spacing w:after="0" w:line="240" w:lineRule="auto"/>
              <w:rPr>
                <w:rFonts w:ascii="Times New Roman" w:eastAsia="Times New Roman" w:hAnsi="Times New Roman" w:cs="Times New Roman"/>
                <w:color w:val="000000"/>
              </w:rPr>
            </w:pPr>
            <w:r w:rsidRPr="00876627">
              <w:rPr>
                <w:rFonts w:ascii="Times New Roman" w:eastAsia="Times New Roman" w:hAnsi="Times New Roman" w:cs="Times New Roman"/>
                <w:color w:val="000000"/>
              </w:rPr>
              <w:t>Number of black MSM known</w:t>
            </w:r>
          </w:p>
        </w:tc>
        <w:tc>
          <w:tcPr>
            <w:tcW w:w="2613" w:type="dxa"/>
            <w:tcBorders>
              <w:top w:val="nil"/>
              <w:left w:val="nil"/>
              <w:bottom w:val="nil"/>
              <w:right w:val="nil"/>
            </w:tcBorders>
            <w:shd w:val="clear" w:color="000000" w:fill="FFFFFF"/>
            <w:noWrap/>
            <w:vAlign w:val="bottom"/>
            <w:hideMark/>
          </w:tcPr>
          <w:p w:rsidR="00876627" w:rsidRPr="00876627" w:rsidRDefault="00876627" w:rsidP="00876627">
            <w:pPr>
              <w:spacing w:after="0" w:line="240" w:lineRule="auto"/>
              <w:jc w:val="center"/>
              <w:rPr>
                <w:rFonts w:ascii="Times New Roman" w:eastAsia="Times New Roman" w:hAnsi="Times New Roman" w:cs="Times New Roman"/>
                <w:color w:val="000000"/>
              </w:rPr>
            </w:pPr>
            <w:r w:rsidRPr="00876627">
              <w:rPr>
                <w:rFonts w:ascii="Times New Roman" w:eastAsia="Times New Roman" w:hAnsi="Times New Roman" w:cs="Times New Roman"/>
                <w:color w:val="000000"/>
              </w:rPr>
              <w:t>1.00  (.99, 1.02)</w:t>
            </w:r>
          </w:p>
        </w:tc>
        <w:tc>
          <w:tcPr>
            <w:tcW w:w="302" w:type="dxa"/>
            <w:tcBorders>
              <w:top w:val="nil"/>
              <w:left w:val="nil"/>
              <w:bottom w:val="nil"/>
              <w:right w:val="nil"/>
            </w:tcBorders>
            <w:shd w:val="clear" w:color="000000" w:fill="FFFFFF"/>
            <w:noWrap/>
            <w:vAlign w:val="bottom"/>
            <w:hideMark/>
          </w:tcPr>
          <w:p w:rsidR="00876627" w:rsidRPr="00876627" w:rsidRDefault="00876627" w:rsidP="00876627">
            <w:pPr>
              <w:spacing w:after="0" w:line="240" w:lineRule="auto"/>
              <w:rPr>
                <w:rFonts w:ascii="Times New Roman" w:eastAsia="Times New Roman" w:hAnsi="Times New Roman" w:cs="Times New Roman"/>
                <w:color w:val="000000"/>
              </w:rPr>
            </w:pPr>
            <w:r w:rsidRPr="00876627">
              <w:rPr>
                <w:rFonts w:ascii="Times New Roman" w:eastAsia="Times New Roman" w:hAnsi="Times New Roman" w:cs="Times New Roman"/>
                <w:color w:val="000000"/>
              </w:rPr>
              <w:t> </w:t>
            </w:r>
          </w:p>
        </w:tc>
        <w:tc>
          <w:tcPr>
            <w:tcW w:w="2610" w:type="dxa"/>
            <w:tcBorders>
              <w:top w:val="nil"/>
              <w:left w:val="nil"/>
              <w:bottom w:val="nil"/>
              <w:right w:val="nil"/>
            </w:tcBorders>
            <w:shd w:val="clear" w:color="000000" w:fill="FFFFFF"/>
            <w:noWrap/>
            <w:vAlign w:val="bottom"/>
            <w:hideMark/>
          </w:tcPr>
          <w:p w:rsidR="00876627" w:rsidRPr="00876627" w:rsidRDefault="00876627" w:rsidP="00876627">
            <w:pPr>
              <w:spacing w:after="0" w:line="240" w:lineRule="auto"/>
              <w:jc w:val="center"/>
              <w:rPr>
                <w:rFonts w:ascii="Times New Roman" w:eastAsia="Times New Roman" w:hAnsi="Times New Roman" w:cs="Times New Roman"/>
                <w:color w:val="000000"/>
              </w:rPr>
            </w:pPr>
            <w:r w:rsidRPr="00876627">
              <w:rPr>
                <w:rFonts w:ascii="Times New Roman" w:eastAsia="Times New Roman" w:hAnsi="Times New Roman" w:cs="Times New Roman"/>
                <w:color w:val="000000"/>
              </w:rPr>
              <w:t>1.00  (.99, 1.01)</w:t>
            </w:r>
          </w:p>
        </w:tc>
      </w:tr>
      <w:tr w:rsidR="00876627" w:rsidRPr="00876627" w:rsidTr="00876627">
        <w:trPr>
          <w:trHeight w:val="360"/>
        </w:trPr>
        <w:tc>
          <w:tcPr>
            <w:tcW w:w="3940" w:type="dxa"/>
            <w:tcBorders>
              <w:top w:val="nil"/>
              <w:left w:val="nil"/>
              <w:bottom w:val="nil"/>
              <w:right w:val="nil"/>
            </w:tcBorders>
            <w:shd w:val="clear" w:color="000000" w:fill="FFFFFF"/>
            <w:noWrap/>
            <w:vAlign w:val="bottom"/>
            <w:hideMark/>
          </w:tcPr>
          <w:p w:rsidR="00876627" w:rsidRPr="00876627" w:rsidRDefault="00876627" w:rsidP="00876627">
            <w:pPr>
              <w:spacing w:after="0" w:line="240" w:lineRule="auto"/>
              <w:rPr>
                <w:rFonts w:ascii="Times New Roman" w:eastAsia="Times New Roman" w:hAnsi="Times New Roman" w:cs="Times New Roman"/>
                <w:color w:val="000000"/>
              </w:rPr>
            </w:pPr>
            <w:r w:rsidRPr="00876627">
              <w:rPr>
                <w:rFonts w:ascii="Times New Roman" w:eastAsia="Times New Roman" w:hAnsi="Times New Roman" w:cs="Times New Roman"/>
                <w:color w:val="000000"/>
              </w:rPr>
              <w:t>Uses social media</w:t>
            </w:r>
          </w:p>
        </w:tc>
        <w:tc>
          <w:tcPr>
            <w:tcW w:w="2613" w:type="dxa"/>
            <w:tcBorders>
              <w:top w:val="nil"/>
              <w:left w:val="nil"/>
              <w:bottom w:val="nil"/>
              <w:right w:val="nil"/>
            </w:tcBorders>
            <w:shd w:val="clear" w:color="000000" w:fill="FFFFFF"/>
            <w:noWrap/>
            <w:vAlign w:val="bottom"/>
            <w:hideMark/>
          </w:tcPr>
          <w:p w:rsidR="00876627" w:rsidRPr="00876627" w:rsidRDefault="00876627" w:rsidP="00876627">
            <w:pPr>
              <w:spacing w:after="0" w:line="240" w:lineRule="auto"/>
              <w:jc w:val="center"/>
              <w:rPr>
                <w:rFonts w:ascii="Times New Roman" w:eastAsia="Times New Roman" w:hAnsi="Times New Roman" w:cs="Times New Roman"/>
                <w:color w:val="000000"/>
              </w:rPr>
            </w:pPr>
            <w:r w:rsidRPr="00876627">
              <w:rPr>
                <w:rFonts w:ascii="Times New Roman" w:eastAsia="Times New Roman" w:hAnsi="Times New Roman" w:cs="Times New Roman"/>
                <w:color w:val="000000"/>
              </w:rPr>
              <w:t>1.52  (.97, 2.37)</w:t>
            </w:r>
          </w:p>
        </w:tc>
        <w:tc>
          <w:tcPr>
            <w:tcW w:w="302" w:type="dxa"/>
            <w:tcBorders>
              <w:top w:val="nil"/>
              <w:left w:val="nil"/>
              <w:bottom w:val="nil"/>
              <w:right w:val="nil"/>
            </w:tcBorders>
            <w:shd w:val="clear" w:color="000000" w:fill="FFFFFF"/>
            <w:noWrap/>
            <w:vAlign w:val="bottom"/>
            <w:hideMark/>
          </w:tcPr>
          <w:p w:rsidR="00876627" w:rsidRPr="00876627" w:rsidRDefault="00876627" w:rsidP="00876627">
            <w:pPr>
              <w:spacing w:after="0" w:line="240" w:lineRule="auto"/>
              <w:rPr>
                <w:rFonts w:ascii="Times New Roman" w:eastAsia="Times New Roman" w:hAnsi="Times New Roman" w:cs="Times New Roman"/>
                <w:color w:val="000000"/>
              </w:rPr>
            </w:pPr>
            <w:r w:rsidRPr="00876627">
              <w:rPr>
                <w:rFonts w:ascii="Times New Roman" w:eastAsia="Times New Roman" w:hAnsi="Times New Roman" w:cs="Times New Roman"/>
                <w:color w:val="000000"/>
              </w:rPr>
              <w:t> </w:t>
            </w:r>
          </w:p>
        </w:tc>
        <w:tc>
          <w:tcPr>
            <w:tcW w:w="2610" w:type="dxa"/>
            <w:tcBorders>
              <w:top w:val="nil"/>
              <w:left w:val="nil"/>
              <w:bottom w:val="nil"/>
              <w:right w:val="nil"/>
            </w:tcBorders>
            <w:shd w:val="clear" w:color="000000" w:fill="FFFFFF"/>
            <w:noWrap/>
            <w:vAlign w:val="bottom"/>
            <w:hideMark/>
          </w:tcPr>
          <w:p w:rsidR="00876627" w:rsidRPr="00876627" w:rsidRDefault="00876627" w:rsidP="00876627">
            <w:pPr>
              <w:spacing w:after="0" w:line="240" w:lineRule="auto"/>
              <w:jc w:val="center"/>
              <w:rPr>
                <w:rFonts w:ascii="Times New Roman" w:eastAsia="Times New Roman" w:hAnsi="Times New Roman" w:cs="Times New Roman"/>
                <w:color w:val="000000"/>
              </w:rPr>
            </w:pPr>
            <w:r w:rsidRPr="00876627">
              <w:rPr>
                <w:rFonts w:ascii="Times New Roman" w:eastAsia="Times New Roman" w:hAnsi="Times New Roman" w:cs="Times New Roman"/>
                <w:color w:val="000000"/>
              </w:rPr>
              <w:t>1.25  (.91, 1.71)</w:t>
            </w:r>
          </w:p>
        </w:tc>
      </w:tr>
      <w:tr w:rsidR="00876627" w:rsidRPr="00876627" w:rsidTr="00876627">
        <w:trPr>
          <w:trHeight w:val="360"/>
        </w:trPr>
        <w:tc>
          <w:tcPr>
            <w:tcW w:w="3940" w:type="dxa"/>
            <w:tcBorders>
              <w:top w:val="nil"/>
              <w:left w:val="nil"/>
              <w:bottom w:val="nil"/>
              <w:right w:val="nil"/>
            </w:tcBorders>
            <w:shd w:val="clear" w:color="000000" w:fill="FFFFFF"/>
            <w:noWrap/>
            <w:vAlign w:val="bottom"/>
            <w:hideMark/>
          </w:tcPr>
          <w:p w:rsidR="00876627" w:rsidRPr="00876627" w:rsidRDefault="00876627" w:rsidP="00876627">
            <w:pPr>
              <w:spacing w:after="0" w:line="240" w:lineRule="auto"/>
              <w:rPr>
                <w:rFonts w:ascii="Times New Roman" w:eastAsia="Times New Roman" w:hAnsi="Times New Roman" w:cs="Times New Roman"/>
                <w:color w:val="000000"/>
              </w:rPr>
            </w:pPr>
            <w:r w:rsidRPr="00876627">
              <w:rPr>
                <w:rFonts w:ascii="Times New Roman" w:eastAsia="Times New Roman" w:hAnsi="Times New Roman" w:cs="Times New Roman"/>
                <w:color w:val="000000"/>
              </w:rPr>
              <w:t>Meets MSM in outdoor/public spaces</w:t>
            </w:r>
          </w:p>
        </w:tc>
        <w:tc>
          <w:tcPr>
            <w:tcW w:w="2613" w:type="dxa"/>
            <w:tcBorders>
              <w:top w:val="nil"/>
              <w:left w:val="nil"/>
              <w:bottom w:val="nil"/>
              <w:right w:val="nil"/>
            </w:tcBorders>
            <w:shd w:val="clear" w:color="000000" w:fill="FFFFFF"/>
            <w:noWrap/>
            <w:vAlign w:val="bottom"/>
            <w:hideMark/>
          </w:tcPr>
          <w:p w:rsidR="00876627" w:rsidRPr="00876627" w:rsidRDefault="00876627" w:rsidP="00876627">
            <w:pPr>
              <w:spacing w:after="0" w:line="240" w:lineRule="auto"/>
              <w:jc w:val="center"/>
              <w:rPr>
                <w:rFonts w:ascii="Times New Roman" w:eastAsia="Times New Roman" w:hAnsi="Times New Roman" w:cs="Times New Roman"/>
                <w:color w:val="000000"/>
              </w:rPr>
            </w:pPr>
            <w:r w:rsidRPr="00876627">
              <w:rPr>
                <w:rFonts w:ascii="Times New Roman" w:eastAsia="Times New Roman" w:hAnsi="Times New Roman" w:cs="Times New Roman"/>
                <w:color w:val="000000"/>
              </w:rPr>
              <w:t>0.58  (.39, .88)</w:t>
            </w:r>
          </w:p>
        </w:tc>
        <w:tc>
          <w:tcPr>
            <w:tcW w:w="302" w:type="dxa"/>
            <w:tcBorders>
              <w:top w:val="nil"/>
              <w:left w:val="nil"/>
              <w:bottom w:val="nil"/>
              <w:right w:val="nil"/>
            </w:tcBorders>
            <w:shd w:val="clear" w:color="000000" w:fill="FFFFFF"/>
            <w:noWrap/>
            <w:vAlign w:val="bottom"/>
            <w:hideMark/>
          </w:tcPr>
          <w:p w:rsidR="00876627" w:rsidRPr="00876627" w:rsidRDefault="00876627" w:rsidP="00876627">
            <w:pPr>
              <w:spacing w:after="0" w:line="240" w:lineRule="auto"/>
              <w:rPr>
                <w:rFonts w:ascii="Times New Roman" w:eastAsia="Times New Roman" w:hAnsi="Times New Roman" w:cs="Times New Roman"/>
                <w:color w:val="000000"/>
              </w:rPr>
            </w:pPr>
            <w:r w:rsidRPr="00876627">
              <w:rPr>
                <w:rFonts w:ascii="Times New Roman" w:eastAsia="Times New Roman" w:hAnsi="Times New Roman" w:cs="Times New Roman"/>
                <w:color w:val="000000"/>
              </w:rPr>
              <w:t> </w:t>
            </w:r>
          </w:p>
        </w:tc>
        <w:tc>
          <w:tcPr>
            <w:tcW w:w="2610" w:type="dxa"/>
            <w:tcBorders>
              <w:top w:val="nil"/>
              <w:left w:val="nil"/>
              <w:bottom w:val="nil"/>
              <w:right w:val="nil"/>
            </w:tcBorders>
            <w:shd w:val="clear" w:color="000000" w:fill="FFFFFF"/>
            <w:noWrap/>
            <w:vAlign w:val="bottom"/>
            <w:hideMark/>
          </w:tcPr>
          <w:p w:rsidR="00876627" w:rsidRPr="00876627" w:rsidRDefault="00876627" w:rsidP="00876627">
            <w:pPr>
              <w:spacing w:after="0" w:line="240" w:lineRule="auto"/>
              <w:jc w:val="center"/>
              <w:rPr>
                <w:rFonts w:ascii="Times New Roman" w:eastAsia="Times New Roman" w:hAnsi="Times New Roman" w:cs="Times New Roman"/>
                <w:color w:val="000000"/>
              </w:rPr>
            </w:pPr>
            <w:r w:rsidRPr="00876627">
              <w:rPr>
                <w:rFonts w:ascii="Times New Roman" w:eastAsia="Times New Roman" w:hAnsi="Times New Roman" w:cs="Times New Roman"/>
                <w:color w:val="000000"/>
              </w:rPr>
              <w:t>0.80  (.60, 1.08)</w:t>
            </w:r>
          </w:p>
        </w:tc>
      </w:tr>
      <w:tr w:rsidR="00876627" w:rsidRPr="00876627" w:rsidTr="00876627">
        <w:trPr>
          <w:trHeight w:val="360"/>
        </w:trPr>
        <w:tc>
          <w:tcPr>
            <w:tcW w:w="3940" w:type="dxa"/>
            <w:tcBorders>
              <w:top w:val="nil"/>
              <w:left w:val="nil"/>
              <w:right w:val="nil"/>
            </w:tcBorders>
            <w:shd w:val="clear" w:color="000000" w:fill="FFFFFF"/>
            <w:noWrap/>
            <w:vAlign w:val="bottom"/>
            <w:hideMark/>
          </w:tcPr>
          <w:p w:rsidR="00876627" w:rsidRPr="00876627" w:rsidRDefault="00876627" w:rsidP="00876627">
            <w:pPr>
              <w:spacing w:after="0" w:line="240" w:lineRule="auto"/>
              <w:rPr>
                <w:rFonts w:ascii="Times New Roman" w:eastAsia="Times New Roman" w:hAnsi="Times New Roman" w:cs="Times New Roman"/>
                <w:color w:val="000000"/>
              </w:rPr>
            </w:pPr>
            <w:r w:rsidRPr="00876627">
              <w:rPr>
                <w:rFonts w:ascii="Times New Roman" w:eastAsia="Times New Roman" w:hAnsi="Times New Roman" w:cs="Times New Roman"/>
                <w:color w:val="000000"/>
              </w:rPr>
              <w:t>Social/Sexual venue range</w:t>
            </w:r>
          </w:p>
        </w:tc>
        <w:tc>
          <w:tcPr>
            <w:tcW w:w="2613" w:type="dxa"/>
            <w:tcBorders>
              <w:top w:val="nil"/>
              <w:left w:val="nil"/>
              <w:right w:val="nil"/>
            </w:tcBorders>
            <w:shd w:val="clear" w:color="000000" w:fill="FFFFFF"/>
            <w:noWrap/>
            <w:vAlign w:val="bottom"/>
            <w:hideMark/>
          </w:tcPr>
          <w:p w:rsidR="00876627" w:rsidRPr="00876627" w:rsidRDefault="00876627" w:rsidP="00876627">
            <w:pPr>
              <w:spacing w:after="0" w:line="240" w:lineRule="auto"/>
              <w:jc w:val="center"/>
              <w:rPr>
                <w:rFonts w:ascii="Times New Roman" w:eastAsia="Times New Roman" w:hAnsi="Times New Roman" w:cs="Times New Roman"/>
                <w:color w:val="000000"/>
              </w:rPr>
            </w:pPr>
            <w:r w:rsidRPr="00876627">
              <w:rPr>
                <w:rFonts w:ascii="Times New Roman" w:eastAsia="Times New Roman" w:hAnsi="Times New Roman" w:cs="Times New Roman"/>
                <w:color w:val="000000"/>
              </w:rPr>
              <w:t>1.19  (1.06, 1.34)</w:t>
            </w:r>
          </w:p>
        </w:tc>
        <w:tc>
          <w:tcPr>
            <w:tcW w:w="302" w:type="dxa"/>
            <w:tcBorders>
              <w:top w:val="nil"/>
              <w:left w:val="nil"/>
              <w:right w:val="nil"/>
            </w:tcBorders>
            <w:shd w:val="clear" w:color="000000" w:fill="FFFFFF"/>
            <w:noWrap/>
            <w:vAlign w:val="bottom"/>
            <w:hideMark/>
          </w:tcPr>
          <w:p w:rsidR="00876627" w:rsidRPr="00876627" w:rsidRDefault="00876627" w:rsidP="00876627">
            <w:pPr>
              <w:spacing w:after="0" w:line="240" w:lineRule="auto"/>
              <w:rPr>
                <w:rFonts w:ascii="Times New Roman" w:eastAsia="Times New Roman" w:hAnsi="Times New Roman" w:cs="Times New Roman"/>
                <w:color w:val="000000"/>
              </w:rPr>
            </w:pPr>
            <w:r w:rsidRPr="00876627">
              <w:rPr>
                <w:rFonts w:ascii="Times New Roman" w:eastAsia="Times New Roman" w:hAnsi="Times New Roman" w:cs="Times New Roman"/>
                <w:color w:val="000000"/>
              </w:rPr>
              <w:t> </w:t>
            </w:r>
          </w:p>
        </w:tc>
        <w:tc>
          <w:tcPr>
            <w:tcW w:w="2610" w:type="dxa"/>
            <w:tcBorders>
              <w:top w:val="nil"/>
              <w:left w:val="nil"/>
              <w:right w:val="nil"/>
            </w:tcBorders>
            <w:shd w:val="clear" w:color="000000" w:fill="FFFFFF"/>
            <w:noWrap/>
            <w:vAlign w:val="bottom"/>
            <w:hideMark/>
          </w:tcPr>
          <w:p w:rsidR="00876627" w:rsidRPr="00876627" w:rsidRDefault="00876627" w:rsidP="00876627">
            <w:pPr>
              <w:spacing w:after="0" w:line="240" w:lineRule="auto"/>
              <w:jc w:val="center"/>
              <w:rPr>
                <w:rFonts w:ascii="Times New Roman" w:eastAsia="Times New Roman" w:hAnsi="Times New Roman" w:cs="Times New Roman"/>
                <w:color w:val="000000"/>
              </w:rPr>
            </w:pPr>
            <w:r w:rsidRPr="00876627">
              <w:rPr>
                <w:rFonts w:ascii="Times New Roman" w:eastAsia="Times New Roman" w:hAnsi="Times New Roman" w:cs="Times New Roman"/>
                <w:color w:val="000000"/>
              </w:rPr>
              <w:t>1.07  (.99, 1.17)</w:t>
            </w:r>
          </w:p>
        </w:tc>
      </w:tr>
      <w:tr w:rsidR="00876627" w:rsidRPr="00876627" w:rsidTr="00876627">
        <w:trPr>
          <w:trHeight w:val="420"/>
        </w:trPr>
        <w:tc>
          <w:tcPr>
            <w:tcW w:w="3940" w:type="dxa"/>
            <w:tcBorders>
              <w:top w:val="nil"/>
              <w:left w:val="nil"/>
              <w:bottom w:val="single" w:sz="12" w:space="0" w:color="auto"/>
              <w:right w:val="nil"/>
            </w:tcBorders>
            <w:shd w:val="clear" w:color="000000" w:fill="FFFFFF"/>
            <w:noWrap/>
            <w:vAlign w:val="center"/>
            <w:hideMark/>
          </w:tcPr>
          <w:p w:rsidR="00876627" w:rsidRPr="00876627" w:rsidRDefault="00876627" w:rsidP="00876627">
            <w:pPr>
              <w:spacing w:after="0" w:line="240" w:lineRule="auto"/>
              <w:rPr>
                <w:rFonts w:ascii="Times New Roman" w:eastAsia="Times New Roman" w:hAnsi="Times New Roman" w:cs="Times New Roman"/>
                <w:color w:val="000000"/>
              </w:rPr>
            </w:pPr>
            <w:r w:rsidRPr="00876627">
              <w:rPr>
                <w:rFonts w:ascii="Times New Roman" w:eastAsia="Times New Roman" w:hAnsi="Times New Roman" w:cs="Times New Roman"/>
                <w:color w:val="000000"/>
              </w:rPr>
              <w:t>Intercept</w:t>
            </w:r>
          </w:p>
        </w:tc>
        <w:tc>
          <w:tcPr>
            <w:tcW w:w="2613" w:type="dxa"/>
            <w:tcBorders>
              <w:top w:val="nil"/>
              <w:left w:val="nil"/>
              <w:bottom w:val="single" w:sz="12" w:space="0" w:color="auto"/>
              <w:right w:val="nil"/>
            </w:tcBorders>
            <w:shd w:val="clear" w:color="000000" w:fill="FFFFFF"/>
            <w:noWrap/>
            <w:vAlign w:val="center"/>
            <w:hideMark/>
          </w:tcPr>
          <w:p w:rsidR="00876627" w:rsidRPr="00876627" w:rsidRDefault="00876627" w:rsidP="00876627">
            <w:pPr>
              <w:spacing w:after="0" w:line="240" w:lineRule="auto"/>
              <w:jc w:val="center"/>
              <w:rPr>
                <w:rFonts w:ascii="Times New Roman" w:eastAsia="Times New Roman" w:hAnsi="Times New Roman" w:cs="Times New Roman"/>
                <w:color w:val="000000"/>
              </w:rPr>
            </w:pPr>
            <w:r w:rsidRPr="00876627">
              <w:rPr>
                <w:rFonts w:ascii="Times New Roman" w:eastAsia="Times New Roman" w:hAnsi="Times New Roman" w:cs="Times New Roman"/>
                <w:color w:val="000000"/>
              </w:rPr>
              <w:t>2.34  (.42, 13.08)</w:t>
            </w:r>
          </w:p>
        </w:tc>
        <w:tc>
          <w:tcPr>
            <w:tcW w:w="302" w:type="dxa"/>
            <w:tcBorders>
              <w:top w:val="nil"/>
              <w:left w:val="nil"/>
              <w:bottom w:val="single" w:sz="12" w:space="0" w:color="auto"/>
              <w:right w:val="nil"/>
            </w:tcBorders>
            <w:shd w:val="clear" w:color="000000" w:fill="FFFFFF"/>
            <w:noWrap/>
            <w:vAlign w:val="center"/>
            <w:hideMark/>
          </w:tcPr>
          <w:p w:rsidR="00876627" w:rsidRPr="00876627" w:rsidRDefault="00876627" w:rsidP="00876627">
            <w:pPr>
              <w:spacing w:after="0" w:line="240" w:lineRule="auto"/>
              <w:rPr>
                <w:rFonts w:ascii="Times New Roman" w:eastAsia="Times New Roman" w:hAnsi="Times New Roman" w:cs="Times New Roman"/>
                <w:color w:val="000000"/>
              </w:rPr>
            </w:pPr>
            <w:r w:rsidRPr="00876627">
              <w:rPr>
                <w:rFonts w:ascii="Times New Roman" w:eastAsia="Times New Roman" w:hAnsi="Times New Roman" w:cs="Times New Roman"/>
                <w:color w:val="000000"/>
              </w:rPr>
              <w:t> </w:t>
            </w:r>
          </w:p>
        </w:tc>
        <w:tc>
          <w:tcPr>
            <w:tcW w:w="2610" w:type="dxa"/>
            <w:tcBorders>
              <w:top w:val="nil"/>
              <w:left w:val="nil"/>
              <w:bottom w:val="single" w:sz="12" w:space="0" w:color="auto"/>
              <w:right w:val="nil"/>
            </w:tcBorders>
            <w:shd w:val="clear" w:color="000000" w:fill="FFFFFF"/>
            <w:noWrap/>
            <w:vAlign w:val="center"/>
            <w:hideMark/>
          </w:tcPr>
          <w:p w:rsidR="00876627" w:rsidRPr="00876627" w:rsidRDefault="00876627" w:rsidP="00876627">
            <w:pPr>
              <w:spacing w:after="0" w:line="240" w:lineRule="auto"/>
              <w:jc w:val="center"/>
              <w:rPr>
                <w:rFonts w:ascii="Times New Roman" w:eastAsia="Times New Roman" w:hAnsi="Times New Roman" w:cs="Times New Roman"/>
                <w:color w:val="000000"/>
              </w:rPr>
            </w:pPr>
            <w:r w:rsidRPr="00876627">
              <w:rPr>
                <w:rFonts w:ascii="Times New Roman" w:eastAsia="Times New Roman" w:hAnsi="Times New Roman" w:cs="Times New Roman"/>
                <w:color w:val="000000"/>
              </w:rPr>
              <w:t>0.77  (.23, 2.58)</w:t>
            </w:r>
          </w:p>
        </w:tc>
      </w:tr>
    </w:tbl>
    <w:p w:rsidR="00876627" w:rsidRDefault="00876627" w:rsidP="00876627">
      <w:pPr>
        <w:spacing w:after="0" w:line="240" w:lineRule="auto"/>
        <w:rPr>
          <w:rFonts w:ascii="Times New Roman" w:hAnsi="Times New Roman" w:cs="Times New Roman"/>
        </w:rPr>
      </w:pPr>
    </w:p>
    <w:p w:rsidR="00876627" w:rsidRDefault="00876627" w:rsidP="00876627">
      <w:pPr>
        <w:spacing w:after="0" w:line="240" w:lineRule="auto"/>
        <w:rPr>
          <w:rFonts w:ascii="Times New Roman" w:hAnsi="Times New Roman" w:cs="Times New Roman"/>
        </w:rPr>
      </w:pPr>
      <w:r>
        <w:rPr>
          <w:rFonts w:ascii="Times New Roman" w:hAnsi="Times New Roman" w:cs="Times New Roman"/>
        </w:rPr>
        <w:t>Abbreviations: RDS, respondent-driven sampling; IRR, incidence rate ratio; CI, confidence interval; MSM, men who have sex with men.</w:t>
      </w:r>
    </w:p>
    <w:p w:rsidR="00876627" w:rsidRPr="00876627" w:rsidRDefault="00876627" w:rsidP="00876627">
      <w:pPr>
        <w:spacing w:after="0" w:line="240" w:lineRule="auto"/>
        <w:rPr>
          <w:rFonts w:ascii="Times New Roman" w:hAnsi="Times New Roman" w:cs="Times New Roman"/>
        </w:rPr>
      </w:pPr>
      <w:proofErr w:type="spellStart"/>
      <w:proofErr w:type="gramStart"/>
      <w:r>
        <w:rPr>
          <w:rFonts w:ascii="Times New Roman" w:hAnsi="Times New Roman" w:cs="Times New Roman"/>
          <w:vertAlign w:val="superscript"/>
        </w:rPr>
        <w:t>a</w:t>
      </w:r>
      <w:proofErr w:type="spellEnd"/>
      <w:proofErr w:type="gramEnd"/>
      <w:r>
        <w:rPr>
          <w:rFonts w:ascii="Times New Roman" w:hAnsi="Times New Roman" w:cs="Times New Roman"/>
          <w:vertAlign w:val="superscript"/>
        </w:rPr>
        <w:t xml:space="preserve"> </w:t>
      </w:r>
      <w:r>
        <w:rPr>
          <w:rFonts w:ascii="Times New Roman" w:hAnsi="Times New Roman" w:cs="Times New Roman"/>
        </w:rPr>
        <w:t>Applied only to respondents who were provided at least one coupon to distribute.</w:t>
      </w:r>
    </w:p>
    <w:sectPr w:rsidR="00876627" w:rsidRPr="008766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6627"/>
    <w:rsid w:val="00096EC8"/>
    <w:rsid w:val="00876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757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218</Words>
  <Characters>1246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University of Chicago Medicine &amp; Biological Sciences</Company>
  <LinksUpToDate>false</LinksUpToDate>
  <CharactersWithSpaces>1462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Clovis Sarmiento</dc:creator>
  <cp:lastModifiedBy>Clovis Sarmiento</cp:lastModifiedBy>
  <cp:revision>1</cp:revision>
  <dcterms:created xsi:type="dcterms:W3CDTF">2017-08-07T16:11:00Z</dcterms:created>
  <dcterms:modified xsi:type="dcterms:W3CDTF">2017-08-07T16:16:00Z</dcterms:modified>
</cp:coreProperties>
</file>