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C36D" w14:textId="77777777" w:rsidR="00CE4257" w:rsidRPr="00757371" w:rsidRDefault="00CE4257" w:rsidP="00CE4257">
      <w:pPr>
        <w:spacing w:line="480" w:lineRule="auto"/>
        <w:jc w:val="center"/>
        <w:rPr>
          <w:rFonts w:ascii="Times New Roman" w:hAnsi="Times New Roman" w:cs="Times New Roman"/>
          <w:b/>
          <w:bCs/>
          <w:sz w:val="24"/>
          <w:szCs w:val="24"/>
        </w:rPr>
      </w:pPr>
      <w:r w:rsidRPr="00757371">
        <w:rPr>
          <w:rFonts w:ascii="Times New Roman" w:hAnsi="Times New Roman" w:cs="Times New Roman"/>
          <w:b/>
          <w:bCs/>
          <w:sz w:val="24"/>
          <w:szCs w:val="24"/>
        </w:rPr>
        <w:t>Perceived control, loneliness, early-life stress, and parents’ perceptions of stress: Convergent evidence from two populations</w:t>
      </w:r>
    </w:p>
    <w:p w14:paraId="5F032A1E" w14:textId="77777777" w:rsidR="00CE4257" w:rsidRPr="00757371" w:rsidRDefault="00CE4257" w:rsidP="006F254B">
      <w:pPr>
        <w:pStyle w:val="PaperHeading1"/>
        <w:rPr>
          <w:b w:val="0"/>
          <w:bCs w:val="0"/>
          <w:szCs w:val="24"/>
        </w:rPr>
      </w:pPr>
      <w:r w:rsidRPr="00757371">
        <w:rPr>
          <w:b w:val="0"/>
          <w:bCs w:val="0"/>
          <w:szCs w:val="24"/>
        </w:rPr>
        <w:t>Karen E. Smith, Eileen Graf, Kelly E. Faig, Stephanie J. Dimitroff, Frederica Rockwood, Marc W. Hernandez, Greg J. Norman</w:t>
      </w:r>
    </w:p>
    <w:p w14:paraId="678AF96B" w14:textId="77777777" w:rsidR="00CE4257" w:rsidRPr="00757371" w:rsidRDefault="00CE4257" w:rsidP="00CE4257">
      <w:pPr>
        <w:pStyle w:val="PaperParagraph"/>
      </w:pPr>
    </w:p>
    <w:p w14:paraId="6E3E7FF2" w14:textId="1773B3FE" w:rsidR="006F254B" w:rsidRPr="00757371" w:rsidRDefault="0028271B" w:rsidP="006F254B">
      <w:pPr>
        <w:pStyle w:val="PaperHeading1"/>
        <w:rPr>
          <w:szCs w:val="24"/>
        </w:rPr>
      </w:pPr>
      <w:r w:rsidRPr="00757371">
        <w:rPr>
          <w:szCs w:val="24"/>
        </w:rPr>
        <w:t>Supplemental Materials</w:t>
      </w:r>
    </w:p>
    <w:p w14:paraId="6B186577" w14:textId="79F99839" w:rsidR="006F254B" w:rsidRPr="00757371" w:rsidRDefault="006F254B" w:rsidP="006F254B">
      <w:pPr>
        <w:pStyle w:val="PaperHeading1"/>
        <w:rPr>
          <w:szCs w:val="24"/>
        </w:rPr>
      </w:pPr>
      <w:r w:rsidRPr="00757371">
        <w:rPr>
          <w:szCs w:val="24"/>
        </w:rPr>
        <w:t>Study 1</w:t>
      </w:r>
    </w:p>
    <w:p w14:paraId="6E221D20" w14:textId="474FD0DC" w:rsidR="0028271B" w:rsidRPr="00757371" w:rsidRDefault="0028271B" w:rsidP="0028271B">
      <w:pPr>
        <w:pStyle w:val="PaperHeading1"/>
        <w:rPr>
          <w:szCs w:val="24"/>
        </w:rPr>
      </w:pPr>
      <w:r w:rsidRPr="00757371">
        <w:rPr>
          <w:szCs w:val="24"/>
        </w:rPr>
        <w:t>Additional Recruitment Details</w:t>
      </w:r>
    </w:p>
    <w:p w14:paraId="753B19DA" w14:textId="3E7F18B9" w:rsidR="0028271B" w:rsidRPr="00757371" w:rsidRDefault="0028271B" w:rsidP="0028271B">
      <w:pPr>
        <w:spacing w:line="480" w:lineRule="auto"/>
        <w:ind w:firstLine="720"/>
        <w:contextualSpacing/>
        <w:rPr>
          <w:rFonts w:ascii="Times New Roman" w:hAnsi="Times New Roman" w:cs="Times New Roman"/>
          <w:sz w:val="24"/>
          <w:szCs w:val="24"/>
        </w:rPr>
      </w:pPr>
      <w:r w:rsidRPr="00757371">
        <w:rPr>
          <w:rFonts w:ascii="Times New Roman" w:hAnsi="Times New Roman" w:cs="Times New Roman"/>
          <w:sz w:val="24"/>
          <w:szCs w:val="24"/>
        </w:rPr>
        <w:t xml:space="preserve">Families were not sampled from school classrooms but rather the geographic areas that form each school attendance area. This sampling procedure was used to ensure a sample geographically representative of the broader Oakland </w:t>
      </w:r>
      <w:proofErr w:type="gramStart"/>
      <w:r w:rsidRPr="00757371">
        <w:rPr>
          <w:rFonts w:ascii="Times New Roman" w:hAnsi="Times New Roman" w:cs="Times New Roman"/>
          <w:sz w:val="24"/>
          <w:szCs w:val="24"/>
        </w:rPr>
        <w:t>area, and</w:t>
      </w:r>
      <w:proofErr w:type="gramEnd"/>
      <w:r w:rsidRPr="00757371">
        <w:rPr>
          <w:rFonts w:ascii="Times New Roman" w:hAnsi="Times New Roman" w:cs="Times New Roman"/>
          <w:sz w:val="24"/>
          <w:szCs w:val="24"/>
        </w:rPr>
        <w:t xml:space="preserve"> reduce any potential sample bias towards certain Oakland areas. Initially 7,905 households in Oakland were sampled randomly, from which 560 eligible households were identified. Of these 560 eligible households, 426 completed the interview. Participants were given the option to not respond to all interview questions, and because of this complete data on the primary measures of interest was only available for 153 of the total 426 participants. </w:t>
      </w:r>
    </w:p>
    <w:p w14:paraId="2CE43B63" w14:textId="30ADEC67" w:rsidR="0028271B" w:rsidRPr="00757371" w:rsidRDefault="0028271B" w:rsidP="0028271B">
      <w:pPr>
        <w:pStyle w:val="PaperHeading1"/>
        <w:rPr>
          <w:szCs w:val="24"/>
        </w:rPr>
      </w:pPr>
      <w:r w:rsidRPr="00757371">
        <w:rPr>
          <w:szCs w:val="24"/>
        </w:rPr>
        <w:t>Additional Questionnaire Details</w:t>
      </w:r>
    </w:p>
    <w:p w14:paraId="08226958" w14:textId="2899C6A6" w:rsidR="0028271B" w:rsidRPr="00757371" w:rsidRDefault="0028271B" w:rsidP="0028271B">
      <w:pPr>
        <w:spacing w:after="0" w:line="480" w:lineRule="auto"/>
        <w:ind w:firstLine="720"/>
        <w:contextualSpacing/>
        <w:rPr>
          <w:rFonts w:ascii="Times New Roman" w:hAnsi="Times New Roman" w:cs="Times New Roman"/>
          <w:sz w:val="24"/>
          <w:szCs w:val="24"/>
        </w:rPr>
      </w:pPr>
      <w:r w:rsidRPr="00757371">
        <w:rPr>
          <w:rFonts w:ascii="Times New Roman" w:hAnsi="Times New Roman" w:cs="Times New Roman"/>
          <w:b/>
          <w:bCs/>
          <w:sz w:val="24"/>
          <w:szCs w:val="24"/>
        </w:rPr>
        <w:t xml:space="preserve">Perceived stress. </w:t>
      </w:r>
      <w:r w:rsidRPr="00757371">
        <w:rPr>
          <w:rFonts w:ascii="Times New Roman" w:hAnsi="Times New Roman" w:cs="Times New Roman"/>
          <w:sz w:val="24"/>
          <w:szCs w:val="24"/>
        </w:rPr>
        <w:t xml:space="preserve">The </w:t>
      </w:r>
      <w:r w:rsidRPr="00757371">
        <w:rPr>
          <w:rFonts w:ascii="Times New Roman" w:hAnsi="Times New Roman" w:cs="Times New Roman"/>
          <w:i/>
          <w:sz w:val="24"/>
          <w:szCs w:val="24"/>
        </w:rPr>
        <w:t>Perceived Stress Scale</w:t>
      </w:r>
      <w:r w:rsidRPr="00757371">
        <w:rPr>
          <w:rFonts w:ascii="Times New Roman" w:hAnsi="Times New Roman" w:cs="Times New Roman"/>
          <w:sz w:val="24"/>
          <w:szCs w:val="24"/>
        </w:rPr>
        <w:t xml:space="preserve">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{"citationID":"26uf1WPN","properties":{"formattedCitation":"\\super 1\\nosupersub{}","plainCitation":"1","noteIndex":0},"citationItems":[{"id":1524,"uris":["http://www.mendeley.com/documents/?uuid=7c1c1cf3-920a-4cb9-88b1-830554061faa","http://zotero.org/users/1292568/items/AQP8AWDI"],"itemData":{"id":1524,"type":"article-journal","abstract":"This paper presents evidence from three samples, two of college students and one of partici- pants in a community smoking-cessation program, for the reliability and validity of a 14-item instrument, the Perceived Stress Scale (PSS), designed to measure the degree to which situations in one's life are appraised as stressful. The PSS showed adequate reliability and, as predicted, was correlated with life-event scores, depressive and physical symptomatology, utilization of health services, social anxiety, and smoking-reduction maintenance. In all com- parisons, the PSS was a better predictor of the outcome in question than were life-event scores. When compared to a depressive symptomatology scale, the PSS was found to measure a different and independently predictive construct. Additional data indicate adequate reliability and validity of a four-item version of the PSS for telephone interviews. The PSS is suggested for examining the role of nonspecific appraised stress in the etiology of disease and behavioral disorders and as an outcome measure of experienced levels of stress.","container-title":"Journal of Health and Social Behavior","ISSN":"00221465","issue":"4","note":"PMID: 6668417\narXiv: 1011.1669v3\nISBN: 00221465","page":"385-396","title":"A Global Measure of Perceived Stress","volume":"24","author":[{"family":"Cohen","given":"Sheldon"},{"family":"Kamarck","given":"Tom"},{"family":"Mermelstein","given":"Robin"}],"issued":{"date-parts":[["1983"]]}}}],"schema":"https://github.com/citation-style-language/schema/raw/master/csl-citation.json"}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1</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xml:space="preserve">, a 10-item scale assessing individuals’ perceptions of stress in the past month using a Likert scale ranging from 0 to 4, was used to assess caregivers’ current global perceptions of stress. This scale includes items such as “In the last month, how often have you felt stressed?” and “In the last month, how often have you felt difficulties piling up so high that you could not control them”. </w:t>
      </w:r>
      <w:r w:rsidR="008B4C1B" w:rsidRPr="00757371">
        <w:rPr>
          <w:rFonts w:ascii="Times New Roman" w:hAnsi="Times New Roman" w:cs="Times New Roman"/>
          <w:sz w:val="24"/>
          <w:szCs w:val="24"/>
        </w:rPr>
        <w:t>Perceived stress scores ranged from 1 – 32 (M = 13.93, SD = 6.35).</w:t>
      </w:r>
    </w:p>
    <w:p w14:paraId="2B301B41" w14:textId="71321C6A" w:rsidR="0028271B" w:rsidRPr="00757371" w:rsidRDefault="0028271B" w:rsidP="0028271B">
      <w:pPr>
        <w:spacing w:line="480" w:lineRule="auto"/>
        <w:ind w:firstLine="720"/>
        <w:contextualSpacing/>
        <w:rPr>
          <w:rFonts w:ascii="Times New Roman" w:hAnsi="Times New Roman" w:cs="Times New Roman"/>
          <w:sz w:val="24"/>
          <w:szCs w:val="24"/>
        </w:rPr>
      </w:pPr>
      <w:r w:rsidRPr="00757371">
        <w:rPr>
          <w:rFonts w:ascii="Times New Roman" w:hAnsi="Times New Roman" w:cs="Times New Roman"/>
          <w:b/>
          <w:bCs/>
          <w:sz w:val="24"/>
          <w:szCs w:val="24"/>
        </w:rPr>
        <w:lastRenderedPageBreak/>
        <w:t xml:space="preserve">Loneliness. </w:t>
      </w:r>
      <w:r w:rsidRPr="00757371">
        <w:rPr>
          <w:rFonts w:ascii="Times New Roman" w:hAnsi="Times New Roman" w:cs="Times New Roman"/>
          <w:sz w:val="24"/>
          <w:szCs w:val="24"/>
        </w:rPr>
        <w:t xml:space="preserve">To assess caregivers’ loneliness, the </w:t>
      </w:r>
      <w:r w:rsidRPr="00757371">
        <w:rPr>
          <w:rFonts w:ascii="Times New Roman" w:hAnsi="Times New Roman" w:cs="Times New Roman"/>
          <w:i/>
          <w:sz w:val="24"/>
          <w:szCs w:val="24"/>
        </w:rPr>
        <w:t xml:space="preserve">Three-Item Loneliness Scale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{"citationID":"nvA8TYlC","properties":{"formattedCitation":"\\super 2\\nosupersub{}","plainCitation":"2","noteIndex":0},"citationItems":[{"id":2436,"uris":["http://www.mendeley.com/documents/?uuid=9f4c89e8-2fb0-40c2-9e2d-c9972b124dc7","http://zotero.org/users/1292568/items/H34K33YZ"],"itemData":{"id":2436,"type":"article-journal","abstract":"Most studies of social relationships in later life focus on the amount of social contact, not on individuals' perceptions of social isolation. However, loneliness is likely to be an important aspect of aging. A major limiting factor in studying loneliness has been the lack of a measure suitable for large-scale social surveys. This article describes a short loneliness scale developed specifically for use on a telephone survey. The scale has three items and a simplified set of response categories but appears to measure overall loneliness quite well. The authors also document the relationship between loneliness and several commonly used measures of objective social isolation. As expected, they find that objective and subjective isolation are related. However, the relationship is relatively modest, indicating that the quantitative and qualitative aspects of social relationships are distinct. This result suggests the importance of studying both dimensions of social relationships in the aging process.","container-title":"Research on aging","DOI":"10.1177/0164027504268574","ISSN":"1552-7573","issue":"6","note":"PMID: 18504506\narXiv: NIHMS150003\nISBN: 0164-0275 (Print)\\r0164-0275 (Linking)","page":"655-672","title":"A Short Scale for Measuring Loneliness in Large Surveys: Results From Two Population-Based Studies.","volume":"26","author":[{"family":"Hughes","given":"Mary Elizabeth"},{"family":"Waite","given":"Linda J"},{"family":"Hawkley","given":"Louise C"},{"family":"Cacioppo","given":"John T"}],"issued":{"date-parts":[["2004"]]}}}],"schema":"https://github.com/citation-style-language/schema/raw/master/csl-citation.json"}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2</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xml:space="preserve">, a 3-item scale assessing individuals’ perceptions of loneliness using a Likert scale ranging from 1 to 3, was used. This scale was designed specifically for measuring loneliness in large surveys, as in the case of the current study, and is based on the 20-item Revised UCLA Loneliness scale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{"citationID":"oTn0x9UA","properties":{"formattedCitation":"\\super 3\\nosupersub{}","plainCitation":"3","noteIndex":0},"citationItems":[{"id":1676,"uris":["http://www.mendeley.com/documents/?uuid=3e1b94db-dd1e-4f51-bce7-4c14b45cd9f9","http://zotero.org/users/1292568/items/UQG3AINZ"],"itemData":{"id":1676,"type":"article-journal","abstract":"In this article I evaluated the psychometric properties of the UCLA Loneliness Scale (Version 3). Using data from prior studies of college students, nurses, teachers, and the elderly, analyses of the reliability, validity, and factor structure of this new version of the UCLA Loneliness Scale were conducted. Results indicated that the measure was highly reliable, both in terms of internal consistency (coefficient alpha ranging from .89 to .94) and test-retest reliability over a 1-year period (r= .73). Convergent validity for the scale was indicated by significant correlations with other measures of loneliness. Construct validity was supported by significant relations with measures of the adequacy of the individual's interpersonal relationships, and by correlations between loneliness and measures of health and well-being. Confirmatory factor analses indicated that a model incorporating a global bipolar loneliness factor along with two method factors reflecting direction of item wording provided a very good fit to the data across samples. Implications of these results for future measurement research on loneliness are discussed.","container-title":"Journal of Personality Assessment","DOI":"14.2327","ISSN":"0022-3891","issue":"1","note":"PMID: 8576833\nISBN: 0022-3891","page":"20-40","title":"UCLA Loneliness Scale (Version 3): Reliability, validity, and factor structure","volume":"66","author":[{"family":"Russell","given":"Daniel W"}],"issued":{"date-parts":[["1996"]]}}}],"schema":"https://github.com/citation-style-language/schema/raw/master/csl-citation.json"}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3</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xml:space="preserve">. The three-item scale has demonstrated similar results to the full scale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{"citationID":"klT6Frt5","properties":{"formattedCitation":"\\super 2\\nosupersub{}","plainCitation":"2","noteIndex":0},"citationItems":[{"id":2436,"uris":["http://www.mendeley.com/documents/?uuid=9f4c89e8-2fb0-40c2-9e2d-c9972b124dc7","http://zotero.org/users/1292568/items/H34K33YZ"],"itemData":{"id":2436,"type":"article-journal","abstract":"Most studies of social relationships in later life focus on the amount of social contact, not on individuals' perceptions of social isolation. However, loneliness is likely to be an important aspect of aging. A major limiting factor in studying loneliness has been the lack of a measure suitable for large-scale social surveys. This article describes a short loneliness scale developed specifically for use on a telephone survey. The scale has three items and a simplified set of response categories but appears to measure overall loneliness quite well. The authors also document the relationship between loneliness and several commonly used measures of objective social isolation. As expected, they find that objective and subjective isolation are related. However, the relationship is relatively modest, indicating that the quantitative and qualitative aspects of social relationships are distinct. This result suggests the importance of studying both dimensions of social relationships in the aging process.","container-title":"Research on aging","DOI":"10.1177/0164027504268574","ISSN":"1552-7573","issue":"6","note":"PMID: 18504506\narXiv: NIHMS150003\nISBN: 0164-0275 (Print)\\r0164-0275 (Linking)","page":"655-672","title":"A Short Scale for Measuring Loneliness in Large Surveys: Results From Two Population-Based Studies.","volume":"26","author":[{"family":"Hughes","given":"Mary Elizabeth"},{"family":"Waite","given":"Linda J"},{"family":"Hawkley","given":"Louise C"},{"family":"Cacioppo","given":"John T"}],"issued":{"date-parts":[["2004"]]}}}],"schema":"https://github.com/citation-style-language/schema/raw/master/csl-citation.json"}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2</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xml:space="preserve"> and includes items such as “How often do you feel isolated from others?”. </w:t>
      </w:r>
      <w:r w:rsidR="008B4C1B" w:rsidRPr="00757371">
        <w:rPr>
          <w:rFonts w:ascii="Times New Roman" w:hAnsi="Times New Roman" w:cs="Times New Roman"/>
          <w:sz w:val="24"/>
          <w:szCs w:val="24"/>
        </w:rPr>
        <w:t>Loneliness scores ranged from 3 – 9 (M = 4.57, SD = 1.65)</w:t>
      </w:r>
    </w:p>
    <w:p w14:paraId="6F924E9F" w14:textId="4CE01AC4" w:rsidR="0028271B" w:rsidRPr="00757371" w:rsidRDefault="0028271B" w:rsidP="0028271B">
      <w:pPr>
        <w:spacing w:line="480" w:lineRule="auto"/>
        <w:ind w:firstLine="720"/>
        <w:contextualSpacing/>
        <w:rPr>
          <w:rFonts w:ascii="Times New Roman" w:hAnsi="Times New Roman" w:cs="Times New Roman"/>
          <w:sz w:val="24"/>
          <w:szCs w:val="24"/>
        </w:rPr>
      </w:pPr>
      <w:r w:rsidRPr="00757371">
        <w:rPr>
          <w:rFonts w:ascii="Times New Roman" w:hAnsi="Times New Roman" w:cs="Times New Roman"/>
          <w:b/>
          <w:bCs/>
          <w:sz w:val="24"/>
          <w:szCs w:val="24"/>
        </w:rPr>
        <w:t xml:space="preserve">Perceived control. </w:t>
      </w:r>
      <w:r w:rsidRPr="00757371">
        <w:rPr>
          <w:rFonts w:ascii="Times New Roman" w:hAnsi="Times New Roman" w:cs="Times New Roman"/>
          <w:i/>
          <w:sz w:val="24"/>
          <w:szCs w:val="24"/>
        </w:rPr>
        <w:t xml:space="preserve">Pearlin’s Scale of Personal Mastery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{"citationID":"pGdboftr","properties":{"formattedCitation":"\\super 4,5\\nosupersub{}","plainCitation":"4,5","noteIndex":0},"citationItems":[{"id":807,"uris":["http://www.mendeley.com/documents/?uuid=71a8062e-b0b2-4381-a300-f4054e740776","http://zotero.org/users/1292568/items/FF34I4JM"],"itemData":{"id":807,"type":"article-journal","container-title":"Journal of Health and Social Behavior","issue":"1","page":"2-21","title":"The structure of coping","volume":"19","author":[{"family":"Pearlin","given":"Leonard I"},{"family":"Schooler","given":"Carmi"}],"issued":{"date-parts":[["1978"]]}}},{"id":562,"uris":["http://www.mendeley.com/documents/?uuid=5079f0cf-9c99-4be2-aefd-43022f98e112","http://zotero.org/users/1292568/items/LRRCTKRD"],"itemData":{"id":562,"type":"article-journal","abstract":"BACKGROUND: Mastery refers to the degree to which people perceive that they can control factors that influence their life situation, and has been found important for people's quality of life and well-being. It is thus essential to be able to measure mastery in a valid and reliable way.\\n\\nAIM: This study aimed at using the Rasch measurement model to investigate the psychometric properties of a Swedish version of the Pearlin Mastery Scale (Mastery-S).\\n\\nMETHODS: A sample of 300 healthy individuals and 278 persons with mental illness responded to the Mastery-S. Item responses were Rasch analysed regarding model fit, response category functioning, differential item functioning (DIF) and targeting, using the partial credit model.\\n\\nRESULTS: The Mastery-S items represented a logical continuum of the measured construct but one item displayed misfit. Reliability (Person Separation Index) was 0.7. The response categories did not work as expected in three items, which could be corrected for by collapsing categories. Three items displayed DIF between the two subsamples, which caused a bias when comparing mastery levels between subsamples, suggesting the Mastery-S is not truly generic.\\n\\nCONCLUSIONS: The Mastery-S may be used to obtain valid and reliable data, but some precautions should be made. If used to compare groups, new analyses of DIF should first be made. Users of the scale should also consider exempting item 6 from the scale and analyse it as a separate item. Finally, rewording of response categories should be considered in order to make them more distinct and thereby improve score reliability.","container-title":"Nordic Journal of Psychiatry","DOI":"10.3109/08039488.2012.656701","ISSN":"0803-9488","issue":"6","note":"PMID: 22339394\nISBN: 1502-4725 (Electronic)\\n0803-9488 (Linking)","page":"380-388","title":"Psychometric properties of a Swedish version of the Pearlin Mastery Scale in people with mental illness and healthy people","volume":"66","author":[{"family":"Eklund","given":"Mona"},{"family":"Erlandsson","given":"Lena-Karin"},{"family":"Hagell","given":"Peter"}],"issued":{"date-parts":[["2012"]]}}}],"schema":"https://github.com/citation-style-language/schema/raw/master/csl-citation.json"}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4,5</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xml:space="preserve">, a 7-item scale assessing individuals’ perceptions of control in their lives using a Likert scale ranging from 1 to 4, was used to assess caregivers’ perceptions of control. Items include questions such as “I have little control over the things that happen to me” and “There is little I can do to change many of the important things in my life”. </w:t>
      </w:r>
      <w:r w:rsidR="008B4C1B" w:rsidRPr="00757371">
        <w:rPr>
          <w:rFonts w:ascii="Times New Roman" w:hAnsi="Times New Roman" w:cs="Times New Roman"/>
          <w:sz w:val="24"/>
          <w:szCs w:val="24"/>
        </w:rPr>
        <w:t>Perceived control scores ranged from 1.71 – 4 (M = 3.20, SD = .53)</w:t>
      </w:r>
    </w:p>
    <w:p w14:paraId="5ADF2AF0" w14:textId="34C90A22" w:rsidR="0028271B" w:rsidRPr="00757371" w:rsidRDefault="0028271B" w:rsidP="0028271B">
      <w:pPr>
        <w:spacing w:line="480" w:lineRule="auto"/>
        <w:ind w:firstLine="720"/>
        <w:rPr>
          <w:rFonts w:ascii="Times New Roman" w:hAnsi="Times New Roman" w:cs="Times New Roman"/>
          <w:sz w:val="24"/>
          <w:szCs w:val="24"/>
        </w:rPr>
      </w:pPr>
      <w:r w:rsidRPr="00757371">
        <w:rPr>
          <w:rFonts w:ascii="Times New Roman" w:hAnsi="Times New Roman" w:cs="Times New Roman"/>
          <w:b/>
          <w:bCs/>
          <w:sz w:val="24"/>
          <w:szCs w:val="24"/>
        </w:rPr>
        <w:t xml:space="preserve">Early childhood stress. </w:t>
      </w:r>
      <w:r w:rsidRPr="00757371">
        <w:rPr>
          <w:rFonts w:ascii="Times New Roman" w:hAnsi="Times New Roman" w:cs="Times New Roman"/>
          <w:sz w:val="24"/>
          <w:szCs w:val="24"/>
        </w:rPr>
        <w:t xml:space="preserve">To assess childhood experiences with stress, the </w:t>
      </w:r>
      <w:r w:rsidRPr="00757371">
        <w:rPr>
          <w:rFonts w:ascii="Times New Roman" w:hAnsi="Times New Roman" w:cs="Times New Roman"/>
          <w:i/>
          <w:sz w:val="24"/>
          <w:szCs w:val="24"/>
        </w:rPr>
        <w:t xml:space="preserve">Adverse Childhood Experiences Scale (ACES)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{"citationID":"EvTgYWSg","properties":{"formattedCitation":"\\super 6,7\\nosupersub{}","plainCitation":"6,7","noteIndex":0},"citationItems":[{"id":3525,"uris":["http://www.mendeley.com/documents/?uuid=948b5b76-98f1-409d-99ba-fc904a5ed115","http://zotero.org/users/1292568/items/6F85YHPP"],"itemData":{"id":3525,"type":"article-journal","abstract":"BACKGROUND: The relationship of health risk behavior and disease in adulthood to the breadth of exposure to childhood emotional, physical, or sexual abuse, and household dysfunction during childhood has not previously been described. METHODS: A questionnaire about adverse childhood experiences was mailed to 13,494 adults who had completed a standardized medical evaluation at a large HMO; 9,508 (70.5%) responded. Seven categories of adverse childhood experiences were studied: psychological, physical, or sexual abuse; violence against mother; or living with household members who were substance abusers, mentally ill or suicidal, or ever imprisoned. The number of categories of these adverse childhood experiences was then compared to measures of adult risk behavior, health status, and disease. Logistic regression was used to adjust for effects of demographic factors on the association between the cumulative number of categories of childhood exposures (range: 0-7) and risk factors for the leading causes of death in adult life. RESULTS: More than half of respondents reported at least one, and one-fourth reported &gt; or = 2 categories of childhood exposures. We found a graded relationship between the number of categories of childhood exposure and each of the adult health risk behaviors and diseases that were studied (P or = 50 sexual intercourse partners, and sexually transmitted disease; and 1.4- to 1.6-fold increase in physical inactivity and severe obesity. The number of categories of adverse childhood exposures showed a graded relationship to the presence of adult diseases including ischemic heart disease, cancer, chronic lung disease, skeletal fractures, and liver disease. The seven categories of adverse childhood experiences were strongly interrelated and persons with multiple categories of childhood exposure were likely to have multiple health risk factors later in life. CONCLUSIONS: We found a strong graded relationship between the breadth of exposure to abuse or household dysfunction during childhood and multiple risk factors for several of the leading causes of death in adults.","container-title":"American Journal of Preventive Medicine","ISSN":"0749-3797","issue":"4","note":"PMID: 9635069\nISBN: 0749-3797","page":"245-258","title":"Relationship of childhood abuse and household dysfunction to many of the leading causes of death in adults. The Adverse Childhood Experiences (ACE) Study","volume":"14","author":[{"family":"Felitti","given":"Vincent J"},{"family":"Anda","given":"Robert F"},{"family":"Nordenberg","given":"D"},{"family":"Williamson","given":"David F"},{"family":"Spitz","given":"AM"},{"family":"Edwards","given":"Valerie J"},{"family":"Koss","given":"MP"},{"family":"Marks","given":"JS"}],"issued":{"date-parts":[["1998"]]}}},{"id":1600,"uris":["http://www.mendeley.com/documents/?uuid=3e33ff74-858c-4cf8-bb7c-20c4cbc15182","http://zotero.org/users/1292568/items/645QC5DZ"],"itemData":{"id":1600,"type":"article-journal","abstract":"The Adverse Childhood Experiences (ACE) Study is a large epidemiological study that examines the impact of a broad range of childhood stressors on the health and social outcomes of adults. The aim of the current study was to examine the test-retest reliability of retrospective reports of adverse childhood experiences. In the current study, we used data from 658 participants who completed the ACE Study questionnaire on two separate occasions. We used Cohen's kappa to assess the test-retest reliability of adult reports of childhood sexual, physical, and emotional abuse; and forms of household dysfunction, including growing up with mental illness, substance abuse, parental discord or divorce, an incarcerated household member, and domestic violence. The test-retest reliability was conducted on both responses occurring during adulthood. This does not allow us to address the issue of whether or not there was a change in reporting from childhood to adulthood. Nonetheless, the results provide an overall indication that there is good to excellent reliability in the reports of adverse childhood experiences during adulthood. summary, we found the test-retest reliability in the responses to questions about adverse childhood experiences as well as the resulting ACE score to be good and moderate to substantial. These findings suggest that retrospective responses to childhood abuse and related forms of serious household dysfunction are generally stable over time. (PsycINFO Database Record (c) 2004 APA, all rights reserved)","container-title":"Child Abuse and Neglect","DOI":"10.1016/j.chiabu.2003.08.009","ISSN":"01452134","issue":"7","note":"PMID: 15261468\nISBN: 0145-2134","page":"729-737","title":"Assessing the reliability of retrospective reports of adverse childhood experiences among adult HMO members attending a primary care clinic","volume":"28","author":[{"family":"Dube","given":"Shanta R"},{"family":"Williamson","given":"David F"},{"family":"Thompson","given":"Ted"},{"family":"Felitti","given":"Vincent J"},{"family":"Anda","given":"Robert F"}],"issued":{"date-parts":[["2004"]]}}}],"schema":"https://github.com/citation-style-language/schema/raw/master/csl-citation.json"}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6,7</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xml:space="preserve">, a 10-item scale asking individuals whether or not they experienced 10 different early adverse events prior to 18 years of age, was used. </w:t>
      </w:r>
      <w:r w:rsidR="008B4C1B" w:rsidRPr="00757371">
        <w:rPr>
          <w:rFonts w:ascii="Times New Roman" w:hAnsi="Times New Roman" w:cs="Times New Roman"/>
          <w:sz w:val="24"/>
          <w:szCs w:val="24"/>
        </w:rPr>
        <w:t>ACES ranged from 0 – 9 (M = 1.84, SD = 2.06).</w:t>
      </w:r>
    </w:p>
    <w:p w14:paraId="624ADE93" w14:textId="39C2AFB4" w:rsidR="004B4F1D" w:rsidRPr="00757371" w:rsidRDefault="004B4F1D" w:rsidP="004B4F1D">
      <w:pPr>
        <w:pStyle w:val="PaperHeading1"/>
        <w:rPr>
          <w:szCs w:val="24"/>
        </w:rPr>
      </w:pPr>
      <w:r w:rsidRPr="00757371">
        <w:rPr>
          <w:szCs w:val="24"/>
        </w:rPr>
        <w:t>Additional Analytic Details</w:t>
      </w:r>
    </w:p>
    <w:p w14:paraId="191E872C" w14:textId="771DA0BF" w:rsidR="002D4B81" w:rsidRPr="00757371" w:rsidRDefault="004B4F1D" w:rsidP="002D4B81">
      <w:pPr>
        <w:spacing w:after="0" w:line="480" w:lineRule="auto"/>
        <w:ind w:firstLine="720"/>
        <w:contextualSpacing/>
        <w:rPr>
          <w:rFonts w:ascii="Times New Roman" w:hAnsi="Times New Roman" w:cs="Times New Roman"/>
          <w:sz w:val="24"/>
          <w:szCs w:val="24"/>
        </w:rPr>
      </w:pPr>
      <w:r w:rsidRPr="00757371">
        <w:rPr>
          <w:rFonts w:ascii="Times New Roman" w:hAnsi="Times New Roman" w:cs="Times New Roman"/>
          <w:sz w:val="24"/>
          <w:szCs w:val="24"/>
        </w:rPr>
        <w:t xml:space="preserve">As there was missing data due to participants having the option to not respond, we examined whether there were any significant differences in all outcome and predictor variables as well as demographic variables between participants with complete data and those with incomplete data. Participants without complete data were not significantly different from those with complete data on any of the primary variables of interest (perceived stress, perceived control, loneliness, and childhood stress) (p &gt; 0.05). However, the sample with complete data </w:t>
      </w:r>
      <w:r w:rsidRPr="00757371">
        <w:rPr>
          <w:rFonts w:ascii="Times New Roman" w:hAnsi="Times New Roman" w:cs="Times New Roman"/>
          <w:sz w:val="24"/>
          <w:szCs w:val="24"/>
        </w:rPr>
        <w:lastRenderedPageBreak/>
        <w:t>was significantly older (34.6 years) than the sample without (32.8; t</w:t>
      </w:r>
      <w:r w:rsidR="007B3E7E" w:rsidRPr="00757371">
        <w:rPr>
          <w:rFonts w:ascii="Times New Roman" w:hAnsi="Times New Roman" w:cs="Times New Roman"/>
          <w:sz w:val="24"/>
          <w:szCs w:val="24"/>
          <w:vertAlign w:val="subscript"/>
        </w:rPr>
        <w:t>322.17</w:t>
      </w:r>
      <w:r w:rsidRPr="00757371">
        <w:rPr>
          <w:rFonts w:ascii="Times New Roman" w:hAnsi="Times New Roman" w:cs="Times New Roman"/>
          <w:sz w:val="24"/>
          <w:szCs w:val="24"/>
        </w:rPr>
        <w:t xml:space="preserve"> = 2.32, p = 0.02</w:t>
      </w:r>
      <w:r w:rsidR="007B3E7E" w:rsidRPr="00757371">
        <w:rPr>
          <w:rFonts w:ascii="Times New Roman" w:hAnsi="Times New Roman" w:cs="Times New Roman"/>
          <w:sz w:val="24"/>
          <w:szCs w:val="24"/>
        </w:rPr>
        <w:t>0</w:t>
      </w:r>
      <w:r w:rsidRPr="00757371">
        <w:rPr>
          <w:rFonts w:ascii="Times New Roman" w:hAnsi="Times New Roman" w:cs="Times New Roman"/>
          <w:sz w:val="24"/>
          <w:szCs w:val="24"/>
        </w:rPr>
        <w:t>) and reported a higher level of income (Complete: $57,141.25, Incomplete: $44,071.</w:t>
      </w:r>
      <w:r w:rsidR="007B3E7E" w:rsidRPr="00757371">
        <w:rPr>
          <w:rFonts w:ascii="Times New Roman" w:hAnsi="Times New Roman" w:cs="Times New Roman"/>
          <w:sz w:val="24"/>
          <w:szCs w:val="24"/>
        </w:rPr>
        <w:t>78</w:t>
      </w:r>
      <w:r w:rsidRPr="00757371">
        <w:rPr>
          <w:rFonts w:ascii="Times New Roman" w:hAnsi="Times New Roman" w:cs="Times New Roman"/>
          <w:sz w:val="24"/>
          <w:szCs w:val="24"/>
        </w:rPr>
        <w:t>; t</w:t>
      </w:r>
      <w:r w:rsidRPr="00757371">
        <w:rPr>
          <w:rFonts w:ascii="Times New Roman" w:hAnsi="Times New Roman" w:cs="Times New Roman"/>
          <w:sz w:val="24"/>
          <w:szCs w:val="24"/>
          <w:vertAlign w:val="subscript"/>
        </w:rPr>
        <w:t>2</w:t>
      </w:r>
      <w:r w:rsidR="007B3E7E" w:rsidRPr="00757371">
        <w:rPr>
          <w:rFonts w:ascii="Times New Roman" w:hAnsi="Times New Roman" w:cs="Times New Roman"/>
          <w:sz w:val="24"/>
          <w:szCs w:val="24"/>
          <w:vertAlign w:val="subscript"/>
        </w:rPr>
        <w:t>52.73</w:t>
      </w:r>
      <w:r w:rsidRPr="00757371">
        <w:rPr>
          <w:rFonts w:ascii="Times New Roman" w:hAnsi="Times New Roman" w:cs="Times New Roman"/>
          <w:sz w:val="24"/>
          <w:szCs w:val="24"/>
        </w:rPr>
        <w:t xml:space="preserve"> = 2.1</w:t>
      </w:r>
      <w:r w:rsidR="007B3E7E" w:rsidRPr="00757371">
        <w:rPr>
          <w:rFonts w:ascii="Times New Roman" w:hAnsi="Times New Roman" w:cs="Times New Roman"/>
          <w:sz w:val="24"/>
          <w:szCs w:val="24"/>
        </w:rPr>
        <w:t>6</w:t>
      </w:r>
      <w:r w:rsidRPr="00757371">
        <w:rPr>
          <w:rFonts w:ascii="Times New Roman" w:hAnsi="Times New Roman" w:cs="Times New Roman"/>
          <w:sz w:val="24"/>
          <w:szCs w:val="24"/>
        </w:rPr>
        <w:t>, p = 0.03</w:t>
      </w:r>
      <w:r w:rsidR="007B3E7E" w:rsidRPr="00757371">
        <w:rPr>
          <w:rFonts w:ascii="Times New Roman" w:hAnsi="Times New Roman" w:cs="Times New Roman"/>
          <w:sz w:val="24"/>
          <w:szCs w:val="24"/>
        </w:rPr>
        <w:t>2</w:t>
      </w:r>
      <w:r w:rsidRPr="00757371">
        <w:rPr>
          <w:rFonts w:ascii="Times New Roman" w:hAnsi="Times New Roman" w:cs="Times New Roman"/>
          <w:sz w:val="24"/>
          <w:szCs w:val="24"/>
        </w:rPr>
        <w:t>) and education (Complete: 4.21, Incomplete: 3.02; t</w:t>
      </w:r>
      <w:r w:rsidR="007B3E7E" w:rsidRPr="00757371">
        <w:rPr>
          <w:rFonts w:ascii="Times New Roman" w:hAnsi="Times New Roman" w:cs="Times New Roman"/>
          <w:sz w:val="24"/>
          <w:szCs w:val="24"/>
          <w:vertAlign w:val="subscript"/>
        </w:rPr>
        <w:t>291.86</w:t>
      </w:r>
      <w:r w:rsidRPr="00757371">
        <w:rPr>
          <w:rFonts w:ascii="Times New Roman" w:hAnsi="Times New Roman" w:cs="Times New Roman"/>
          <w:sz w:val="24"/>
          <w:szCs w:val="24"/>
        </w:rPr>
        <w:t xml:space="preserve"> = 6.</w:t>
      </w:r>
      <w:r w:rsidR="00173CA1" w:rsidRPr="00757371">
        <w:rPr>
          <w:rFonts w:ascii="Times New Roman" w:hAnsi="Times New Roman" w:cs="Times New Roman"/>
          <w:sz w:val="24"/>
          <w:szCs w:val="24"/>
        </w:rPr>
        <w:t>57</w:t>
      </w:r>
      <w:r w:rsidRPr="00757371">
        <w:rPr>
          <w:rFonts w:ascii="Times New Roman" w:hAnsi="Times New Roman" w:cs="Times New Roman"/>
          <w:sz w:val="24"/>
          <w:szCs w:val="24"/>
        </w:rPr>
        <w:t xml:space="preserve">, p &lt; 0.001). Additionally, there were differences in the racial composition of the sample with complete data compared to the sample without (Table </w:t>
      </w:r>
      <w:r w:rsidR="009304B2" w:rsidRPr="00757371">
        <w:rPr>
          <w:rFonts w:ascii="Times New Roman" w:hAnsi="Times New Roman" w:cs="Times New Roman"/>
          <w:sz w:val="24"/>
          <w:szCs w:val="24"/>
        </w:rPr>
        <w:t>S</w:t>
      </w:r>
      <w:r w:rsidR="00472C81" w:rsidRPr="00757371">
        <w:rPr>
          <w:rFonts w:ascii="Times New Roman" w:hAnsi="Times New Roman" w:cs="Times New Roman"/>
          <w:sz w:val="24"/>
          <w:szCs w:val="24"/>
        </w:rPr>
        <w:t>2</w:t>
      </w:r>
      <w:r w:rsidRPr="00757371">
        <w:rPr>
          <w:rFonts w:ascii="Times New Roman" w:hAnsi="Times New Roman" w:cs="Times New Roman"/>
          <w:sz w:val="24"/>
          <w:szCs w:val="24"/>
        </w:rPr>
        <w:t xml:space="preserve">). Given participants did not differ on the primary outcomes and predictors of interest, we determined data was missing at random and opted to use listwise deletion rather than data imputation measures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{"citationID":"ljf3FAHE","properties":{"formattedCitation":"\\super 8\\nosupersub{}","plainCitation":"8","noteIndex":0},"citationItems":[{"id":1318,"uris":["http://www.mendeley.com/documents/?uuid=e4d500c3-f7df-4beb-aeaf-3b45e0a95f35","http://zotero.org/users/1292568/items/XAB2WNBD"],"itemData":{"id":1318,"type":"book","publisher":"Oxford University Press","title":"Applied longitudinal data analysis: Modeling change and event occurrence","author":[{"family":"Singer","given":"Judith D"},{"family":"Willett","given":"John B"}],"issued":{"date-parts":[["2003"]]}}}],"schema":"https://github.com/citation-style-language/schema/raw/master/csl-citation.json"}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8</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xml:space="preserve">. As participants were initially sampled based on elementary school attendance area within each Oakland region, and hierarchical linear models are particularly suited to handling this type of data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{"citationID":"LMVIE1fm","properties":{"formattedCitation":"\\super 9\\nosupersub{}","plainCitation":"9","noteIndex":0},"citationItems":[{"id":2332,"uris":["http://www.mendeley.com/documents/?uuid=b476e5f6-f625-4ff6-b6d4-cc2545ae6ef2","http://zotero.org/users/1292568/items/A5PBE856"],"itemData":{"id":2332,"type":"book","publisher":"Sage Publications","title":"Hierarchical linear models: Applications and data analysis methods","author":[{"family":"Raudenbush","given":"Stephen W"},{"family":"Bryk","given":"Anthony S"}],"issued":{"date-parts":[["2002"]]}}}],"schema":"https://github.com/citation-style-language/schema/raw/master/csl-citation.json"}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9</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a three-level hierarchical linear model (HLM), with subject nested within elementary school attendance area nested within Oakland region.</w:t>
      </w:r>
      <w:r w:rsidR="003C1264" w:rsidRPr="00757371">
        <w:rPr>
          <w:rFonts w:ascii="Times New Roman" w:hAnsi="Times New Roman" w:cs="Times New Roman"/>
          <w:sz w:val="24"/>
          <w:szCs w:val="24"/>
        </w:rPr>
        <w:t xml:space="preserve"> </w:t>
      </w:r>
    </w:p>
    <w:p w14:paraId="5130C144" w14:textId="06AE91A0" w:rsidR="002D4B81" w:rsidRPr="00757371" w:rsidRDefault="003C1264" w:rsidP="002D4B81">
      <w:pPr>
        <w:spacing w:after="0" w:line="480" w:lineRule="auto"/>
        <w:ind w:firstLine="720"/>
        <w:contextualSpacing/>
        <w:rPr>
          <w:rFonts w:ascii="Times New Roman" w:hAnsi="Times New Roman" w:cs="Times New Roman"/>
          <w:sz w:val="24"/>
          <w:szCs w:val="24"/>
        </w:rPr>
      </w:pPr>
      <w:r w:rsidRPr="00757371">
        <w:rPr>
          <w:rFonts w:ascii="Times New Roman" w:hAnsi="Times New Roman" w:cs="Times New Roman"/>
          <w:sz w:val="24"/>
          <w:szCs w:val="24"/>
        </w:rPr>
        <w:t xml:space="preserve">HLM techniques are a complex form of ordinary least square (OLS) regression which fits a linear function to the observed data while accounting for variation across individuals to estimate the population level relationship based on the observed data set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{"citationID":"3szZHbk4","properties":{"formattedCitation":"\\super 8,9\\nosupersub{}","plainCitation":"8,9","noteIndex":0},"citationItems":[{"id":1318,"uris":["http://www.mendeley.com/documents/?uuid=e4d500c3-f7df-4beb-aeaf-3b45e0a95f35","http://zotero.org/users/1292568/items/XAB2WNBD"],"itemData":{"id":1318,"type":"book","publisher":"Oxford University Press","title":"Applied longitudinal data analysis: Modeling change and event occurrence","author":[{"family":"Singer","given":"Judith D"},{"family":"Willett","given":"John B"}],"issued":{"date-parts":[["2003"]]}}},{"id":2332,"uris":["http://www.mendeley.com/documents/?uuid=b476e5f6-f625-4ff6-b6d4-cc2545ae6ef2","http://zotero.org/users/1292568/items/A5PBE856"],"itemData":{"id":2332,"type":"book","publisher":"Sage Publications","title":"Hierarchical linear models: Applications and data analysis methods","author":[{"family":"Raudenbush","given":"Stephen W"},{"family":"Bryk","given":"Anthony S"}],"issued":{"date-parts":[["2002"]]}}}],"schema":"https://github.com/citation-style-language/schema/raw/master/csl-citation.json"}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8,9</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 xml:space="preserve">. These models are preferable over an analysis of variance approach for data that are nested, and HLM accounts for potential variation in observed outcomes across individuals </w:t>
      </w:r>
      <w:r w:rsidRPr="00757371">
        <w:rPr>
          <w:rFonts w:ascii="Times New Roman" w:hAnsi="Times New Roman" w:cs="Times New Roman"/>
          <w:sz w:val="24"/>
          <w:szCs w:val="24"/>
        </w:rPr>
        <w:fldChar w:fldCharType="begin" w:fldLock="1"/>
      </w:r>
      <w:r w:rsidR="00472C81" w:rsidRPr="00757371">
        <w:rPr>
          <w:rFonts w:ascii="Times New Roman" w:hAnsi="Times New Roman" w:cs="Times New Roman"/>
          <w:sz w:val="24"/>
          <w:szCs w:val="24"/>
        </w:rPr>
        <w:instrText xml:space="preserve"> ADDIN ZOTERO_ITEM CSL_CITATION {"citationID":"CCUQYc8z","properties":{"formattedCitation":"\\super 8,9\\nosupersub{}","plainCitation":"8,9","noteIndex":0},"citationItems":[{"id":2332,"uris":["http://www.mendeley.com/documents/?uuid=b476e5f6-f625-4ff6-b6d4-cc2545ae6ef2","http://zotero.org/users/1292568/items/A5PBE856"],"itemData":{"id":2332,"type":"book","publisher":"Sage Publications","title":"Hierarchical linear models: Applications and data analysis methods","author":[{"family":"Raudenbush","given":"Stephen W"},{"family":"Bryk","given":"Anthony S"}],"issued":{"date-parts":[["2002"]]}}},{"id":1318,"uris":["http://www.mendeley.com/documents/?uuid=e4d500c3-f7df-4beb-aeaf-3b45e0a95f35","http://zotero.org/users/1292568/items/XAB2WNBD"],"itemData":{"id":1318,"type":"book","publisher":"Oxford University Press","title":"Applied longitudinal data analysis: Modeling change and event occurrence","author":[{"family":"Singer","given":"Judith D"},{"family":"Willett","given":"John B"}],"issued":{"date-parts":[["2003"]]}}}],"schema":"https://github.com/citation-style-language/schema/raw/master/csl-citation.json"} </w:instrText>
      </w:r>
      <w:r w:rsidRPr="00757371">
        <w:rPr>
          <w:rFonts w:ascii="Times New Roman" w:hAnsi="Times New Roman" w:cs="Times New Roman"/>
          <w:sz w:val="24"/>
          <w:szCs w:val="24"/>
        </w:rPr>
        <w:fldChar w:fldCharType="separate"/>
      </w:r>
      <w:r w:rsidR="00472C81" w:rsidRPr="00757371">
        <w:rPr>
          <w:rFonts w:ascii="Times New Roman" w:hAnsi="Times New Roman" w:cs="Times New Roman"/>
          <w:sz w:val="24"/>
          <w:szCs w:val="24"/>
          <w:vertAlign w:val="superscript"/>
        </w:rPr>
        <w:t>8,9</w:t>
      </w:r>
      <w:r w:rsidRPr="00757371">
        <w:rPr>
          <w:rFonts w:ascii="Times New Roman" w:hAnsi="Times New Roman" w:cs="Times New Roman"/>
          <w:sz w:val="24"/>
          <w:szCs w:val="24"/>
        </w:rPr>
        <w:fldChar w:fldCharType="end"/>
      </w:r>
      <w:r w:rsidRPr="00757371">
        <w:rPr>
          <w:rFonts w:ascii="Times New Roman" w:hAnsi="Times New Roman" w:cs="Times New Roman"/>
          <w:sz w:val="24"/>
          <w:szCs w:val="24"/>
        </w:rPr>
        <w:t>.</w:t>
      </w:r>
      <w:r w:rsidR="002D4B81" w:rsidRPr="00757371">
        <w:rPr>
          <w:rFonts w:ascii="Times New Roman" w:hAnsi="Times New Roman" w:cs="Times New Roman"/>
          <w:sz w:val="24"/>
          <w:szCs w:val="24"/>
        </w:rPr>
        <w:t xml:space="preserve"> Given the participant racial distribution, where White Non-Hispanic, the typical comparison group for analyses of race, was only a small proportion of the total sample (16.3%), we instead grouped race as Hispanic-White (21.6%), Multi-Racial (21.6%), Black (24.2%), and Other (consisting of individual who reported their race as either: White Non-Hispanic (16.3%), Hispanic (0.7%), Asian 12.4%), Hawaii Native/Pacific Islander (0.7%), and Other (2.6%)) and dummy coded such that the comparison group was White-Hispanic.</w:t>
      </w:r>
    </w:p>
    <w:p w14:paraId="50496FA7" w14:textId="2AB5AD88" w:rsidR="002C7EF8" w:rsidRPr="00757371" w:rsidRDefault="002C7EF8" w:rsidP="002C7EF8">
      <w:pPr>
        <w:pStyle w:val="PaperHeading1"/>
        <w:rPr>
          <w:szCs w:val="24"/>
        </w:rPr>
      </w:pPr>
      <w:r w:rsidRPr="00757371">
        <w:rPr>
          <w:szCs w:val="24"/>
        </w:rPr>
        <w:lastRenderedPageBreak/>
        <w:t>Additional Results</w:t>
      </w:r>
    </w:p>
    <w:p w14:paraId="16CEF1DB" w14:textId="14231DDB" w:rsidR="002C7EF8" w:rsidRPr="00757371" w:rsidRDefault="002C7EF8" w:rsidP="002C7EF8">
      <w:pPr>
        <w:pStyle w:val="PaperHeading2"/>
        <w:rPr>
          <w:szCs w:val="24"/>
        </w:rPr>
      </w:pPr>
      <w:r w:rsidRPr="00757371">
        <w:rPr>
          <w:szCs w:val="24"/>
        </w:rPr>
        <w:t>Effects of Heart Rate</w:t>
      </w:r>
    </w:p>
    <w:p w14:paraId="3E7F495F" w14:textId="0B9D1D12" w:rsidR="003756AC" w:rsidRPr="00757371" w:rsidRDefault="002C7EF8" w:rsidP="002C7EF8">
      <w:pPr>
        <w:pStyle w:val="PaperParagraph"/>
      </w:pPr>
      <w:r w:rsidRPr="00757371">
        <w:t>There were also significant interactions between heart rate and perceived control (β = -2.60, SE = 0.70, p &lt; 0.001), loneliness (β = -1.</w:t>
      </w:r>
      <w:r w:rsidR="008A77BE" w:rsidRPr="00757371">
        <w:t>57</w:t>
      </w:r>
      <w:r w:rsidRPr="00757371">
        <w:t>, SE = 0.7</w:t>
      </w:r>
      <w:r w:rsidR="008A77BE" w:rsidRPr="00757371">
        <w:t>6</w:t>
      </w:r>
      <w:r w:rsidRPr="00757371">
        <w:t>, p = 0.04), and childhood stress history (β = 1.</w:t>
      </w:r>
      <w:r w:rsidR="008A77BE" w:rsidRPr="00757371">
        <w:t>69</w:t>
      </w:r>
      <w:r w:rsidRPr="00757371">
        <w:t>, SE = 0.8</w:t>
      </w:r>
      <w:r w:rsidR="008A77BE" w:rsidRPr="00757371">
        <w:t>0</w:t>
      </w:r>
      <w:r w:rsidRPr="00757371">
        <w:t>, p = 0.04). For loneliness and perceived control, examining the simple slopes for ±1 SD for heart rate demonstrated a similar pattern to that of RSA. For childhood stress, the interaction appeared to be driven by children with lower heart rate demonstrating a negative association between childhood stress history and perceived stress while those with higher demonstrated a positive association.</w:t>
      </w:r>
    </w:p>
    <w:p w14:paraId="0CFC652B" w14:textId="77777777" w:rsidR="00234B04" w:rsidRPr="00757371" w:rsidRDefault="00234B04" w:rsidP="00234B04">
      <w:pPr>
        <w:pStyle w:val="PaperHeading1"/>
        <w:rPr>
          <w:szCs w:val="24"/>
        </w:rPr>
      </w:pPr>
      <w:r w:rsidRPr="00757371">
        <w:rPr>
          <w:szCs w:val="24"/>
        </w:rPr>
        <w:t>Study 2</w:t>
      </w:r>
    </w:p>
    <w:p w14:paraId="49C1DBCB" w14:textId="77777777" w:rsidR="00234B04" w:rsidRPr="00757371" w:rsidRDefault="00234B04" w:rsidP="00234B04">
      <w:pPr>
        <w:pStyle w:val="PaperHeading1"/>
        <w:rPr>
          <w:szCs w:val="24"/>
        </w:rPr>
      </w:pPr>
      <w:r w:rsidRPr="00757371">
        <w:rPr>
          <w:szCs w:val="24"/>
        </w:rPr>
        <w:t>Cooperative Family Development Course</w:t>
      </w:r>
    </w:p>
    <w:p w14:paraId="2D19C4ED" w14:textId="51AA8BBC" w:rsidR="00234B04" w:rsidRPr="00757371" w:rsidRDefault="00234B04" w:rsidP="00234B04">
      <w:pPr>
        <w:pStyle w:val="PaperParagraph"/>
      </w:pPr>
      <w:r w:rsidRPr="00757371">
        <w:t xml:space="preserve">The Cooperative Family Development course is a ten-week-long stand-alone course that meets for three hours once per week provided and created by CAPS for parents in the community. The course is based on the Systematic Training for Effective Parenting (STEP) curriculum </w:t>
      </w:r>
      <w:r w:rsidRPr="00757371">
        <w:fldChar w:fldCharType="begin" w:fldLock="1"/>
      </w:r>
      <w:r w:rsidR="00472C81" w:rsidRPr="00757371">
        <w:instrText xml:space="preserve"> ADDIN ZOTERO_ITEM CSL_CITATION {"citationID":"ogB2S01Q","properties":{"formattedCitation":"\\super 10\\nosupersub{}","plainCitation":"10","noteIndex":0},"citationItems":[{"id":2118,"uris":["http://www.mendeley.com/documents/?uuid=222efd19-a949-4e9b-acb7-be053b8baa7f","http://zotero.org/users/1292568/items/Q7MW4PWR"],"itemData":{"id":2118,"type":"book","event-place":"Circle Pines, MN","publisher":"American Guidance Service","publisher-place":"Circle Pines, MN","title":"The parent's handbook: Systematic training for effective parenting","author":[{"family":"Dinkmeyer","given":"D"},{"family":"McKay","given":"GD"}],"issued":{"date-parts":[["1989"]]}}}],"schema":"https://github.com/citation-style-language/schema/raw/master/csl-citation.json"} </w:instrText>
      </w:r>
      <w:r w:rsidRPr="00757371">
        <w:fldChar w:fldCharType="separate"/>
      </w:r>
      <w:r w:rsidR="00472C81" w:rsidRPr="00757371">
        <w:rPr>
          <w:vertAlign w:val="superscript"/>
        </w:rPr>
        <w:t>10</w:t>
      </w:r>
      <w:r w:rsidRPr="00757371">
        <w:fldChar w:fldCharType="end"/>
      </w:r>
      <w:r w:rsidRPr="00757371">
        <w:t>. Trained instructors employed by CAPS lead the courses which are offered throughout the year with the goal of teaching parents positive parenting tools to help them raise children who are happy, healthy, compassionate, cooperative, and responsible. They include parent-child activities, one-on-one coaching for parents, and in-class learning and support. Specifically, these classes aim to promote positive parenting behaviors, reduce power struggles, encourage responsibility on the part of the parent, teach parents how to apply consequences to their child in a manner that teaches and helps the child, and control family stress.</w:t>
      </w:r>
    </w:p>
    <w:p w14:paraId="50A48B31" w14:textId="77777777" w:rsidR="00234B04" w:rsidRPr="00757371" w:rsidRDefault="00234B04" w:rsidP="00234B04">
      <w:pPr>
        <w:pStyle w:val="PaperParagraph"/>
      </w:pPr>
      <w:r w:rsidRPr="00757371">
        <w:t xml:space="preserve">The Cooperative Family Development course consists of group classes during which parents are taught through instruction and videos. Parents are also given handouts in which they </w:t>
      </w:r>
      <w:r w:rsidRPr="00757371">
        <w:lastRenderedPageBreak/>
        <w:t xml:space="preserve">are asked to work through a variety of possible parenting scenarios using the tools they have been taught. The class consists of eight different topics related to parenting: 1) parenting styles; 2) child development and learning through play; 3) making positive child directed statements and avoiding giving into child demands; 4) understanding why children misbehave; 5) implementing natural and logical consequences; 6) understanding your child’s feelings and the importance of expressing those feelings in a helpful manner; 7) managing stress; and 8) problem solving and course review. </w:t>
      </w:r>
    </w:p>
    <w:p w14:paraId="537CC17F" w14:textId="324B56FE" w:rsidR="00234B04" w:rsidRPr="00757371" w:rsidRDefault="00234B04" w:rsidP="00234B04">
      <w:pPr>
        <w:pStyle w:val="PaperParagraph"/>
      </w:pPr>
      <w:r w:rsidRPr="00757371">
        <w:t xml:space="preserve">During the “parenting styles” module (based on materials from </w:t>
      </w:r>
      <w:r w:rsidRPr="00757371">
        <w:fldChar w:fldCharType="begin" w:fldLock="1"/>
      </w:r>
      <w:r w:rsidR="00472C81" w:rsidRPr="00757371">
        <w:instrText xml:space="preserve"> ADDIN ZOTERO_ITEM CSL_CITATION {"citationID":"IryyoDny","properties":{"formattedCitation":"\\super 10\\uc0\\u8211{}13\\nosupersub{}","plainCitation":"10–13","noteIndex":0},"citationItems":[{"id":553,"uris":["http://www.mendeley.com/documents/?uuid=a865142f-084e-46c8-9855-7ee1cb903117","http://zotero.org/users/1292568/items/ACK8CDE9"],"itemData":{"id":553,"type":"motion_picture","note":"publisher-place: Littleton, CO","publisher":"Kids are worth it!","title":"Winning at parenting: Without beating your kids","director":[{"family":"Coloroso","given":"Barbara"}],"issued":{"date-parts":[["1989"]]}}},{"id":552,"uris":["http://www.mendeley.com/documents/?uuid=71f1ea27-303c-42c3-8846-df73de3942e9","http://zotero.org/users/1292568/items/KKF9956V"],"itemData":{"id":552,"type":"article-journal","container-title":"The Journal of Individual Psychology","issue":"2","page":"166-175","title":"Active Parenting: 30 years of video-based parenting educatoin","volume":"70","author":[{"family":"Popkin","given":"Michael H"}],"issued":{"date-parts":[["2014"]]}}},{"id":2118,"uris":["http://www.mendeley.com/documents/?uuid=222efd19-a949-4e9b-acb7-be053b8baa7f","http://zotero.org/users/1292568/items/Q7MW4PWR"],"itemData":{"id":2118,"type":"book","event-place":"Circle Pines, MN","publisher":"American Guidance Service","publisher-place":"Circle Pines, MN","title":"The parent's handbook: Systematic training for effective parenting","author":[{"family":"Dinkmeyer","given":"D"},{"family":"McKay","given":"GD"}],"issued":{"date-parts":[["1989"]]}}},{"id":550,"uris":["http://www.mendeley.com/documents/?uuid=1d4c5b18-da83-45ad-a21e-687d65640c31","http://zotero.org/users/1292568/items/RPWAFPMB"],"itemData":{"id":550,"type":"book","event-place":"Fair Oaks, CA","publisher":"Sunrise","publisher-place":"Fair Oaks, CA","title":"Teaching parenting the positive discipline way","author":[{"family":"Lott","given":"L"},{"family":"Nelson","given":"J"}],"issued":{"date-parts":[["1995"]]}}}],"schema":"https://github.com/citation-style-language/schema/raw/master/csl-citation.json"} </w:instrText>
      </w:r>
      <w:r w:rsidRPr="00757371">
        <w:fldChar w:fldCharType="separate"/>
      </w:r>
      <w:r w:rsidR="00472C81" w:rsidRPr="00757371">
        <w:rPr>
          <w:vertAlign w:val="superscript"/>
        </w:rPr>
        <w:t>10–13</w:t>
      </w:r>
      <w:r w:rsidRPr="00757371">
        <w:fldChar w:fldCharType="end"/>
      </w:r>
      <w:r w:rsidRPr="00757371">
        <w:t xml:space="preserve">, parents discuss three types of parenting styles, identify which style they fall into and how their emotional state (i.e. feeling stressed) influences their parenting behaviors, and are provided with tools to encourage a democratic style of parenting that emphasizes giving choices. </w:t>
      </w:r>
    </w:p>
    <w:p w14:paraId="74181826" w14:textId="0D0A9D51" w:rsidR="00234B04" w:rsidRPr="00757371" w:rsidRDefault="00234B04" w:rsidP="00234B04">
      <w:pPr>
        <w:pStyle w:val="PaperParagraph"/>
      </w:pPr>
      <w:r w:rsidRPr="00757371">
        <w:t xml:space="preserve">The “child development and learning through play” module (based on materials from </w:t>
      </w:r>
      <w:r w:rsidRPr="00757371">
        <w:fldChar w:fldCharType="begin" w:fldLock="1"/>
      </w:r>
      <w:r w:rsidR="00472C81" w:rsidRPr="00757371">
        <w:instrText xml:space="preserve"> ADDIN ZOTERO_ITEM CSL_CITATION {"citationID":"ujR1Wo0T","properties":{"formattedCitation":"\\super 14\\uc0\\u8211{}16\\nosupersub{}","plainCitation":"14–16","noteIndex":0},"citationItems":[{"id":551,"uris":["http://www.mendeley.com/documents/?uuid=3644d2d5-3614-4e9a-b34c-96b20d45556f","http://zotero.org/users/1292568/items/AXEYTKGH"],"itemData":{"id":551,"type":"book","publisher":"Michigan Department of Social Services","title":"Attachment and separation (Vol 429)","author":[{"family":"Fahlberg","given":"V"}],"issued":{"date-parts":[["1979"]]}}},{"id":547,"uris":["http://www.mendeley.com/documents/?uuid=e2519f19-4ebe-4e8a-9049-612d2caae825","http://zotero.org/users/1292568/items/ICK8NVYA"],"itemData":{"id":547,"type":"book","event-place":"California","publisher":"Jessey-Bass","publisher-place":"California","title":"Building moral intelligence: The seven essential virtues that teach kids to do the right thing","author":[{"family":"Borba","given":"Michele"}],"issued":{"date-parts":[["2001"]]}}},{"id":1704,"uris":["http://www.mendeley.com/documents/?uuid=e497a8b5-a9f3-3a01-9178-bb4fa793ce47","http://zotero.org/users/1292568/items/2ZTRY5N5"],"itemData":{"id":1704,"type":"article-journal","container-title":"Journal of Psychiatric Research","DOI":"10.1016/j.jpsychires.2015.03.012","ISSN":"18791379","note":"PMID: 25890851\nISBN: doi:10.1016/j.jpsychires.2015.03.012","page":"9 - 15","title":"Methylation of the oxytocin receptor gene in clinically depressed patients compared to controls: The role of OXTR rs53576 genotype","volume":"65","author":[{"family":"Reiner","given":"I"},{"family":"Van IJzendoorn","given":"Marinus H"},{"family":"Bakermans-Kranenburg","given":"Marian J"},{"family":"Bleich","given":"S"},{"family":"Beutel","given":"M"},{"family":"Frieling","given":"H"}],"issued":{"date-parts":[["2015"]]}}}],"schema":"https://github.com/citation-style-language/schema/raw/master/csl-citation.json"} </w:instrText>
      </w:r>
      <w:r w:rsidRPr="00757371">
        <w:fldChar w:fldCharType="separate"/>
      </w:r>
      <w:r w:rsidR="00472C81" w:rsidRPr="00757371">
        <w:rPr>
          <w:vertAlign w:val="superscript"/>
        </w:rPr>
        <w:t>14–16</w:t>
      </w:r>
      <w:r w:rsidRPr="00757371">
        <w:fldChar w:fldCharType="end"/>
      </w:r>
      <w:r w:rsidRPr="00757371">
        <w:t xml:space="preserve"> concentrates on developing realistic expectations of child development that allow parents to encourage and empower their child toward self-discipline. This module includes teaching an understanding of the concept that children learn through play, providing parents with tools to use play to nurture their child’s growth. </w:t>
      </w:r>
    </w:p>
    <w:p w14:paraId="5B63630A" w14:textId="2C81DBED" w:rsidR="00234B04" w:rsidRPr="00757371" w:rsidRDefault="00234B04" w:rsidP="00234B04">
      <w:pPr>
        <w:pStyle w:val="PaperParagraph"/>
      </w:pPr>
      <w:r w:rsidRPr="00757371">
        <w:t xml:space="preserve">The “making positive child-directed statements and avoiding giving into child demands” module (based on materials from </w:t>
      </w:r>
      <w:r w:rsidRPr="00757371">
        <w:fldChar w:fldCharType="begin" w:fldLock="1"/>
      </w:r>
      <w:r w:rsidR="00472C81" w:rsidRPr="00757371">
        <w:instrText xml:space="preserve"> ADDIN ZOTERO_ITEM CSL_CITATION {"citationID":"zG7WCS2N","properties":{"formattedCitation":"\\super 17\\uc0\\u8211{}19\\nosupersub{}","plainCitation":"17–19","noteIndex":0},"citationItems":[{"id":549,"uris":["http://www.mendeley.com/documents/?uuid=9a185d77-0179-41e0-b0cf-87c9fda06a7f","http://zotero.org/users/1292568/items/X829IFQH"],"itemData":{"id":549,"type":"book","event-place":"New York","publisher":"Blue Sky Press","publisher-place":"New York","title":"No David!","author":[{"family":"Shannon","given":"David"}],"issued":{"date-parts":[["1998"]]}}},{"id":546,"uris":["http://www.mendeley.com/documents/?uuid=1dc57020-c72a-4d0f-a28d-07953dd95212","http://zotero.org/users/1292568/items/A3N85PDG"],"itemData":{"id":546,"type":"book","event-place":"Toronto","publisher":"Penguin Books","publisher-place":"Toronto","title":"Kids are worth it!: [giving your child the gift of inner discipline]","author":[{"family":"Coloroso","given":"Barbara"}],"issued":{"date-parts":[["1999"]]}}},{"id":544,"uris":["http://www.mendeley.com/documents/?uuid=80789598-c064-4a64-8c5f-86fa552f38c9","http://zotero.org/users/1292568/items/2X8Q6T3W"],"itemData":{"id":544,"type":"book","publisher":"Chicken House/Scholastic","title":"No &amp; Yes: An active toddler's guid on how to behave!","author":[{"family":"Svabic","given":"Ivana"},{"family":"Martin","given":"Phil"}],"issued":{"date-parts":[["2002"]]}}}],"schema":"https://github.com/citation-style-language/schema/raw/master/csl-citation.json"} </w:instrText>
      </w:r>
      <w:r w:rsidRPr="00757371">
        <w:fldChar w:fldCharType="separate"/>
      </w:r>
      <w:r w:rsidR="00472C81" w:rsidRPr="00757371">
        <w:rPr>
          <w:vertAlign w:val="superscript"/>
        </w:rPr>
        <w:t>17–19</w:t>
      </w:r>
      <w:r w:rsidRPr="00757371">
        <w:fldChar w:fldCharType="end"/>
      </w:r>
      <w:r w:rsidRPr="00757371">
        <w:t xml:space="preserve"> involves discussion and practice of positive strategies for parents to employ when children exhibit difficult behaviors such as whining, acting angry, and pouting. The goal of this module is to teach parents to identify when their child is trying to manipulate them and how to respond to that behavior in a calm, positive, consistent manner. </w:t>
      </w:r>
    </w:p>
    <w:p w14:paraId="0EDB4C94" w14:textId="69443B96" w:rsidR="00234B04" w:rsidRPr="00757371" w:rsidRDefault="00234B04" w:rsidP="00234B04">
      <w:pPr>
        <w:pStyle w:val="PaperParagraph"/>
      </w:pPr>
      <w:r w:rsidRPr="00757371">
        <w:t xml:space="preserve">In the “understanding why children misbehave” module (based on materials </w:t>
      </w:r>
      <w:r w:rsidRPr="00757371">
        <w:fldChar w:fldCharType="begin" w:fldLock="1"/>
      </w:r>
      <w:r w:rsidR="00472C81" w:rsidRPr="00757371">
        <w:instrText xml:space="preserve"> ADDIN ZOTERO_ITEM CSL_CITATION {"citationID":"jmqIqxbI","properties":{"formattedCitation":"\\super 10,11,20\\nosupersub{}","plainCitation":"10,11,20","noteIndex":0},"citationItems":[{"id":2118,"uris":["http://www.mendeley.com/documents/?uuid=222efd19-a949-4e9b-acb7-be053b8baa7f","http://zotero.org/users/1292568/items/Q7MW4PWR"],"itemData":{"id":2118,"type":"book","event-place":"Circle Pines, MN","publisher":"American Guidance Service","publisher-place":"Circle Pines, MN","title":"The parent's handbook: Systematic training for effective parenting","author":[{"family":"Dinkmeyer","given":"D"},{"family":"McKay","given":"GD"}],"issued":{"date-parts":[["1989"]]}}},{"id":545,"uris":["http://www.mendeley.com/documents/?uuid=0c9623ff-3065-4f86-9727-49713d343a59","http://zotero.org/users/1292568/items/UTS8I3BK"],"itemData":{"id":545,"type":"book","publisher":"R.D.I.C. Publications","title":"Redirecting children's misbehavior","author":[{"family":"Kovls-Reidler","given":"B"},{"family":"Kvols-Reidler","given":"K"}],"issued":{"date-parts":[["1979"]]}}},{"id":553,"uris":["http://www.mendeley.com/documents/?uuid=a865142f-084e-46c8-9855-7ee1cb903117","http://zotero.org/users/1292568/items/ACK8CDE9"],"itemData":{"id":553,"type":"motion_picture","note":"publisher-place: Littleton, CO","publisher":"Kids are worth it!","title":"Winning at parenting: Without beating your kids","director":[{"family":"Coloroso","given":"Barbara"}],"issued":{"date-parts":[["1989"]]}}}],"schema":"https://github.com/citation-style-language/schema/raw/master/csl-citation.json"} </w:instrText>
      </w:r>
      <w:r w:rsidRPr="00757371">
        <w:fldChar w:fldCharType="separate"/>
      </w:r>
      <w:r w:rsidR="00472C81" w:rsidRPr="00757371">
        <w:rPr>
          <w:vertAlign w:val="superscript"/>
        </w:rPr>
        <w:t>10,11,20</w:t>
      </w:r>
      <w:r w:rsidRPr="00757371">
        <w:fldChar w:fldCharType="end"/>
      </w:r>
      <w:r w:rsidRPr="00757371">
        <w:t xml:space="preserve">, parents are taught that children’s misbehavior can be driven by a variety of motivations, </w:t>
      </w:r>
      <w:r w:rsidRPr="00757371">
        <w:lastRenderedPageBreak/>
        <w:t xml:space="preserve">including hunger, illness, need for attention, anger etc. Parents are then provided with tools to better identify reasons for their own child’s misbehavior and strategies to respond in a constructive manner. </w:t>
      </w:r>
    </w:p>
    <w:p w14:paraId="0E158A5B" w14:textId="473146AE" w:rsidR="00234B04" w:rsidRPr="00757371" w:rsidRDefault="00234B04" w:rsidP="00234B04">
      <w:pPr>
        <w:pStyle w:val="PaperParagraph"/>
      </w:pPr>
      <w:r w:rsidRPr="00757371">
        <w:t xml:space="preserve">In the “implementing natural and logical consequences” module (based on materials from </w:t>
      </w:r>
      <w:r w:rsidRPr="00757371">
        <w:fldChar w:fldCharType="begin" w:fldLock="1"/>
      </w:r>
      <w:r w:rsidR="00472C81" w:rsidRPr="00757371">
        <w:instrText xml:space="preserve"> ADDIN ZOTERO_ITEM CSL_CITATION {"citationID":"2NXubVHH","properties":{"formattedCitation":"\\super 10,21,22\\nosupersub{}","plainCitation":"10,21,22","noteIndex":0},"citationItems":[{"id":541,"uris":["http://www.mendeley.com/documents/?uuid=d62de8cb-6ac5-4239-8208-02f87d8eb328","http://zotero.org/users/1292568/items/3AZF9PP5"],"itemData":{"id":541,"type":"book","publisher":"Harmony Publishing","title":"Positive discipline: The first three years, revised and updated edition: From infant to toddler - Laying the foundation for raising a capable, confident child","author":[{"family":"Duffy","given":"R"},{"family":"Erwin","given":"C"},{"family":"Nelson","given":"J"}],"issued":{"date-parts":[["2015"]]}}},{"id":2118,"uris":["http://www.mendeley.com/documents/?uuid=222efd19-a949-4e9b-acb7-be053b8baa7f","http://zotero.org/users/1292568/items/Q7MW4PWR"],"itemData":{"id":2118,"type":"book","event-place":"Circle Pines, MN","publisher":"American Guidance Service","publisher-place":"Circle Pines, MN","title":"The parent's handbook: Systematic training for effective parenting","author":[{"family":"Dinkmeyer","given":"D"},{"family":"McKay","given":"GD"}],"issued":{"date-parts":[["1989"]]}}},{"id":543,"uris":["http://www.mendeley.com/documents/?uuid=c02aa7bd-fd02-4d5d-b77a-ab4210f111a6","http://zotero.org/users/1292568/items/W8MXWCUF"],"itemData":{"id":543,"type":"book","event-place":"New York","publisher":"Rawson, Wade Publishers","publisher-place":"New York","title":"How to talk so kids will listen &amp; listen so kids will talk","author":[{"family":"Faber","given":"A"},{"family":"Mazlish","given":"E"}],"issued":{"date-parts":[["1980"]]}}}],"schema":"https://github.com/citation-style-language/schema/raw/master/csl-citation.json"} </w:instrText>
      </w:r>
      <w:r w:rsidRPr="00757371">
        <w:fldChar w:fldCharType="separate"/>
      </w:r>
      <w:r w:rsidR="00472C81" w:rsidRPr="00757371">
        <w:rPr>
          <w:vertAlign w:val="superscript"/>
        </w:rPr>
        <w:t>10,21,22</w:t>
      </w:r>
      <w:r w:rsidRPr="00757371">
        <w:fldChar w:fldCharType="end"/>
      </w:r>
      <w:r w:rsidRPr="00757371">
        <w:t xml:space="preserve">, parents are taught to practice positive strategies for disciplining their child as an alternative to punishment, focusing on how to effectively outline natural and logical consequences of a behavior to a child in order to instill self-discipline. As part of this module, parents are asked to plan and implement appropriate consequences based on scenarios of a child’s misbehavior. </w:t>
      </w:r>
    </w:p>
    <w:p w14:paraId="6B698E90" w14:textId="09CBF594" w:rsidR="00234B04" w:rsidRPr="00757371" w:rsidRDefault="00234B04" w:rsidP="00234B04">
      <w:pPr>
        <w:pStyle w:val="PaperParagraph"/>
      </w:pPr>
      <w:r w:rsidRPr="00757371">
        <w:t xml:space="preserve">“Understanding your child’s feelings and the importance of expressing those feelings” (based on materials from </w:t>
      </w:r>
      <w:r w:rsidRPr="00757371">
        <w:fldChar w:fldCharType="begin" w:fldLock="1"/>
      </w:r>
      <w:r w:rsidR="00472C81" w:rsidRPr="00757371">
        <w:instrText xml:space="preserve"> ADDIN ZOTERO_ITEM CSL_CITATION {"citationID":"ZrE3Uk8k","properties":{"formattedCitation":"\\super 23\\uc0\\u8211{}25\\nosupersub{}","plainCitation":"23–25","noteIndex":0},"citationItems":[{"id":542,"uris":["http://www.mendeley.com/documents/?uuid=9ea2f2ef-cedd-480f-a5a1-1ecada998dec","http://zotero.org/users/1292568/items/ZN6YRM8T"],"itemData":{"id":542,"type":"book","publisher":"Harmony Publishing","title":"Becoming the parent you want to be: A sourcebook of strategies for the first five years","author":[{"family":"Davis","given":"L"},{"family":"Keyser","given":"J"}],"issued":{"date-parts":[["1997"]]}}},{"id":540,"uris":["http://www.mendeley.com/documents/?uuid=4ccc89a9-3c0e-412a-ac19-49b155094ae2","http://zotero.org/users/1292568/items/ESPJ7T86"],"itemData":{"id":540,"type":"webpage","container-title":"© 2014 National Fatherhood Initiative","title":"24/7 Dad","URL":"https://store.fatherhood.org/24-7-dad-am-3rd-ed-complete-program-kit"}},{"id":537,"uris":["http://www.mendeley.com/documents/?uuid=fb63a6f6-7f73-4323-b365-cc80ed7fa35b","http://zotero.org/users/1292568/items/UHU5FA6X"],"itemData":{"id":537,"type":"book","event-place":"New York","publisher":"Clarion Books","publisher-place":"New York","title":"Angry dragon","author":[{"family":"Robberecht","given":"T"},{"family":"Goossens","given":"P"}],"issued":{"date-parts":[["2004"]]}}}],"schema":"https://github.com/citation-style-language/schema/raw/master/csl-citation.json"} </w:instrText>
      </w:r>
      <w:r w:rsidRPr="00757371">
        <w:fldChar w:fldCharType="separate"/>
      </w:r>
      <w:r w:rsidR="00472C81" w:rsidRPr="00757371">
        <w:rPr>
          <w:vertAlign w:val="superscript"/>
        </w:rPr>
        <w:t>23–25</w:t>
      </w:r>
      <w:r w:rsidRPr="00757371">
        <w:fldChar w:fldCharType="end"/>
      </w:r>
      <w:r w:rsidRPr="00757371">
        <w:t xml:space="preserve"> focuses on teaching parents the importance of their role as caregiver in helping a child learn how to recognize and appropriately express their feelings, especially frustration or anger. It also teaches parents to be better aware of their own feelings and to identify healthy expression of those feelings so they can model this skill to their child. </w:t>
      </w:r>
    </w:p>
    <w:p w14:paraId="4B8F0B6B" w14:textId="0ADC97F2" w:rsidR="00234B04" w:rsidRPr="00757371" w:rsidRDefault="00234B04" w:rsidP="00234B04">
      <w:pPr>
        <w:pStyle w:val="PaperParagraph"/>
      </w:pPr>
      <w:r w:rsidRPr="00757371">
        <w:t xml:space="preserve">The “managing stress” module (based on materials from </w:t>
      </w:r>
      <w:r w:rsidRPr="00757371">
        <w:fldChar w:fldCharType="begin" w:fldLock="1"/>
      </w:r>
      <w:r w:rsidR="00472C81" w:rsidRPr="00757371">
        <w:instrText xml:space="preserve"> ADDIN ZOTERO_ITEM CSL_CITATION {"citationID":"XAu5Gfjq","properties":{"formattedCitation":"\\super 26\\uc0\\u8211{}28\\nosupersub{}","plainCitation":"26–28","noteIndex":0},"citationItems":[{"id":812,"uris":["http://www.mendeley.com/documents/?uuid=f79648e5-cd1d-4d80-a13e-1caf84fc9833","http://zotero.org/users/1292568/items/8Y72MXNN"],"itemData":{"id":812,"type":"article-journal","abstract":"BACKGROUND: Influential studies have cast doubt on the validity of retrospective reports by adults of their own adverse experiences in childhood. Accordingly, many researchers view retrospective reports with scepticism. METHOD: A computer-based search, supplemented by hand searches, was used to identify studies reported between 1980 and 2001 in which there was a quantified assessment of the validity of retrospective recall of sexual abuse, physical abuse, physical/emotional neglect or family discord, using samples of at least 40. Validity was assessed by means of comparisons with contemporaneous, prospectively obtained, court or clinic or research records; by agreement between retrospective reports of two siblings; and by the examination of possible bias with respect to differences between retrospective and prospective reports in their correlates and consequences. Medium- to long-term reliability of retrospective recall was determined from studies in which the test-retest period extended over at least 6 months. RESULTS: Retrospective reports in adulthood of major adverse experiences in childhood, even when these are of a kind that allow reasonable operationalisation, involve a substantial rate of false negatives, and substantial measurement error. On the other hand, although less easily quantified, false positive reports are probably rare. Several studies have shown some bias in retrospective reports. However, such bias is not sufficiently great to invalidate retrospective case-control studies of major adversities of an easily defined kind. Nevertheless, the findings suggest that little weight can be placed on the retrospective reports of details of early experiences or on reports of experiences that rely heavily onjudgement or interpretation. CONCLUSION: Retrospective studies have a worthwhile place in research, but further research is needed to examine possible biases in reporting.","container-title":"Journal of Child Psychology and Psychiatry and Allied Disciplines","ISSN":"00219630","issue":"2","note":"PMID: 14982240\nISBN: 1469-7610","page":"260-273","title":"Validity of adult retrospective reports of adverse childhood experiences: Review of the evidence","volume":"45","author":[{"family":"Hardt","given":"Jochen"},{"family":"Rutter","given":"Michael"}],"issued":{"date-parts":[["2004"]]}}},{"id":538,"uris":["http://www.mendeley.com/documents/?uuid=f93deb83-d5ed-4e2d-9c28-a768dc6f4001","http://zotero.org/users/1292568/items/U3QYTVCV"],"itemData":{"id":538,"type":"book","event-place":"Madison, WI","publisher":"University of Wisconsin Extnesion, Cooperative Extension","publisher-place":"Madison, WI","title":"When you work curriculum sourcebook","author":[{"family":"Boyce","given":"Laurie"}],"issued":{"date-parts":[["1997"]]}}},{"id":2117,"uris":["http://www.mendeley.com/documents/?uuid=b197ada6-3fc1-44db-850d-532571df067a","http://zotero.org/users/1292568/items/ZI76MASM"],"itemData":{"id":2117,"type":"article-journal","container-title":"Journal of Psychosomatic Research1","issue":"2","page":"213-218","title":"The social readjustment rating scale","volume":"11","author":[{"family":"Holmes","given":"TH"},{"family":"Rahe","given":"RH"}],"issued":{"date-parts":[["967"]]}}}],"schema":"https://github.com/citation-style-language/schema/raw/master/csl-citation.json"} </w:instrText>
      </w:r>
      <w:r w:rsidRPr="00757371">
        <w:fldChar w:fldCharType="separate"/>
      </w:r>
      <w:r w:rsidR="00472C81" w:rsidRPr="00757371">
        <w:rPr>
          <w:vertAlign w:val="superscript"/>
        </w:rPr>
        <w:t>26–28</w:t>
      </w:r>
      <w:r w:rsidRPr="00757371">
        <w:fldChar w:fldCharType="end"/>
      </w:r>
      <w:r w:rsidRPr="00757371">
        <w:t xml:space="preserve"> concentrates on developing an understanding in parents that stress is a necessary part of life and can motivate positive behaviors, but too much prolonged stress is damaging. </w:t>
      </w:r>
      <w:proofErr w:type="gramStart"/>
      <w:r w:rsidRPr="00757371">
        <w:t>Parents’</w:t>
      </w:r>
      <w:proofErr w:type="gramEnd"/>
      <w:r w:rsidRPr="00757371">
        <w:t xml:space="preserve"> are taught methods for managing responses to life stressors and for creating a low stress environment for their child. </w:t>
      </w:r>
    </w:p>
    <w:p w14:paraId="49B5F14C" w14:textId="150080C1" w:rsidR="00234B04" w:rsidRPr="00757371" w:rsidRDefault="00234B04" w:rsidP="00234B04">
      <w:pPr>
        <w:pStyle w:val="PaperParagraph"/>
      </w:pPr>
      <w:r w:rsidRPr="00757371">
        <w:t xml:space="preserve">The last module, “problem solving and review” (based on materials from </w:t>
      </w:r>
      <w:r w:rsidRPr="00757371">
        <w:fldChar w:fldCharType="begin" w:fldLock="1"/>
      </w:r>
      <w:r w:rsidR="00472C81" w:rsidRPr="00757371">
        <w:instrText xml:space="preserve"> ADDIN ZOTERO_ITEM CSL_CITATION {"citationID":"uHRko3oR","properties":{"formattedCitation":"\\super 10,29\\nosupersub{}","plainCitation":"10,29","noteIndex":0},"citationItems":[{"id":536,"uris":["http://www.mendeley.com/documents/?uuid=ccaec1fc-3bf8-4d31-8723-736caea5d848","http://zotero.org/users/1292568/items/FMTF8GWW"],"itemData":{"id":536,"type":"book","event-place":"Ithaca, NY","publisher":"The Residential Child Care Project. Bronfenbrenner Center for Translational Research. College of Human Ecology","publisher-place":"Ithaca, NY","title":"Therapeutic Crisis Intervention System: Information Bulletin","issued":{"date-parts":[["2010"]]}}},{"id":2118,"uris":["http://www.mendeley.com/documents/?uuid=222efd19-a949-4e9b-acb7-be053b8baa7f","http://zotero.org/users/1292568/items/Q7MW4PWR"],"itemData":{"id":2118,"type":"book","event-place":"Circle Pines, MN","publisher":"American Guidance Service","publisher-place":"Circle Pines, MN","title":"The parent's handbook: Systematic training for effective parenting","author":[{"family":"Dinkmeyer","given":"D"},{"family":"McKay","given":"GD"}],"issued":{"date-parts":[["1989"]]}}}],"schema":"https://github.com/citation-style-language/schema/raw/master/csl-citation.json"} </w:instrText>
      </w:r>
      <w:r w:rsidRPr="00757371">
        <w:fldChar w:fldCharType="separate"/>
      </w:r>
      <w:r w:rsidR="00472C81" w:rsidRPr="00757371">
        <w:rPr>
          <w:vertAlign w:val="superscript"/>
        </w:rPr>
        <w:t>10,29</w:t>
      </w:r>
      <w:r w:rsidRPr="00757371">
        <w:fldChar w:fldCharType="end"/>
      </w:r>
      <w:r w:rsidRPr="00757371">
        <w:t xml:space="preserve">, focuses on learning strategies for effective problem solving with their spouse, children and family to help reduce stress and improve the family’s ability to function healthily. Additionally, this module incorporates a final activity in which parents are presented with a variety of scenarios and asked to apply the tools they’ve learned over the course of the class in their responses.  </w:t>
      </w:r>
    </w:p>
    <w:p w14:paraId="63F6B9E3" w14:textId="77777777" w:rsidR="00234B04" w:rsidRPr="00757371" w:rsidRDefault="00234B04" w:rsidP="00234B04">
      <w:pPr>
        <w:pStyle w:val="PaperParagraph"/>
      </w:pPr>
      <w:r w:rsidRPr="00757371">
        <w:lastRenderedPageBreak/>
        <w:t>As the course is offered by CAPS to the general community, parents include individuals who are self-referred (53.9%), referred by the legal system (36.4%) (attorney, court, Department of Child Services, Department of Health Services, Guardian ad Litem, Probation Officer), or referred by other community organizations (7.8%) (Parent Aide, parenting class staff members, schools, churches, or Youth Services Bureau). Referral data was not available for 1.9% (3) participants. Of the 154 parents, 72 participated with a co-parent, 81 did not, and there was 1 participant for whom this information was not available.</w:t>
      </w:r>
    </w:p>
    <w:p w14:paraId="0B462C09" w14:textId="77777777" w:rsidR="00234B04" w:rsidRPr="00757371" w:rsidRDefault="00234B04" w:rsidP="00234B04">
      <w:pPr>
        <w:pStyle w:val="PaperHeading1"/>
        <w:rPr>
          <w:szCs w:val="24"/>
        </w:rPr>
      </w:pPr>
      <w:r w:rsidRPr="00757371">
        <w:rPr>
          <w:szCs w:val="24"/>
        </w:rPr>
        <w:t>Additional Analytic Details</w:t>
      </w:r>
    </w:p>
    <w:p w14:paraId="1E13FE55" w14:textId="2571001A" w:rsidR="00234B04" w:rsidRPr="00757371" w:rsidRDefault="00234B04" w:rsidP="00234B04">
      <w:pPr>
        <w:pStyle w:val="PaperParagraph"/>
      </w:pPr>
      <w:r w:rsidRPr="00757371">
        <w:t xml:space="preserve">Given data was collected in the context of the Cooperative Family Development Course across several classes which varied by teacher, and participants varied in why they were referred to the class and whether they took the class with a co-parent, we </w:t>
      </w:r>
      <w:r w:rsidR="00AD2A6E" w:rsidRPr="00757371">
        <w:t xml:space="preserve">ran </w:t>
      </w:r>
      <w:proofErr w:type="gramStart"/>
      <w:r w:rsidR="00AD2A6E" w:rsidRPr="00757371">
        <w:t>one way</w:t>
      </w:r>
      <w:proofErr w:type="gramEnd"/>
      <w:r w:rsidR="00AD2A6E" w:rsidRPr="00757371">
        <w:t xml:space="preserve"> ANOVAs examining whether these variables were related to the primary outcomes of interest (perceived stress, loneliness, and perceived control). Only class teacher was related to perceived control both pre and post program participation (Pre: F = 2.70, p = 0.</w:t>
      </w:r>
      <w:r w:rsidR="00A25805" w:rsidRPr="00757371">
        <w:t>0</w:t>
      </w:r>
      <w:r w:rsidR="00AD2A6E" w:rsidRPr="00757371">
        <w:t>1; Post: F = 3.29, p = 0.003). All other relations were not significant (</w:t>
      </w:r>
      <w:proofErr w:type="spellStart"/>
      <w:r w:rsidR="00AD2A6E" w:rsidRPr="00757371">
        <w:t>ps</w:t>
      </w:r>
      <w:proofErr w:type="spellEnd"/>
      <w:r w:rsidR="00AD2A6E" w:rsidRPr="00757371">
        <w:t xml:space="preserve"> &gt; 0.05). Given this relation between teacher and perceived control, we ran the model assessing changes in control over time including class teacher as a between </w:t>
      </w:r>
      <w:proofErr w:type="gramStart"/>
      <w:r w:rsidR="00AD2A6E" w:rsidRPr="00757371">
        <w:t>subjects</w:t>
      </w:r>
      <w:proofErr w:type="gramEnd"/>
      <w:r w:rsidR="00AD2A6E" w:rsidRPr="00757371">
        <w:t xml:space="preserve"> factor.</w:t>
      </w:r>
      <w:r w:rsidRPr="00757371">
        <w:t xml:space="preserve"> Th</w:t>
      </w:r>
      <w:r w:rsidR="00AD2A6E" w:rsidRPr="00757371">
        <w:t>is</w:t>
      </w:r>
      <w:r w:rsidRPr="00757371">
        <w:t xml:space="preserve"> model did not </w:t>
      </w:r>
      <w:r w:rsidR="00AD2A6E" w:rsidRPr="00757371">
        <w:t>change the reported effects</w:t>
      </w:r>
      <w:r w:rsidRPr="00757371">
        <w:t xml:space="preserve">. </w:t>
      </w:r>
    </w:p>
    <w:p w14:paraId="6147FD52" w14:textId="342E8B34" w:rsidR="00234B04" w:rsidRPr="00757371" w:rsidRDefault="00234B04" w:rsidP="002C7EF8">
      <w:pPr>
        <w:pStyle w:val="PaperParagraph"/>
        <w:sectPr w:rsidR="00234B04" w:rsidRPr="00757371" w:rsidSect="005947E2">
          <w:pgSz w:w="12240" w:h="15840"/>
          <w:pgMar w:top="1440" w:right="1440" w:bottom="1440" w:left="1440" w:header="720" w:footer="720" w:gutter="0"/>
          <w:cols w:space="720"/>
          <w:docGrid w:linePitch="360"/>
        </w:sectPr>
      </w:pPr>
    </w:p>
    <w:p w14:paraId="0690737C" w14:textId="27842BCE" w:rsidR="00F509B1" w:rsidRPr="00757371" w:rsidRDefault="00F509B1" w:rsidP="00F509B1">
      <w:pPr>
        <w:pStyle w:val="Caption"/>
        <w:ind w:firstLine="0"/>
        <w:rPr>
          <w:i w:val="0"/>
          <w:iCs w:val="0"/>
          <w:color w:val="000000" w:themeColor="text1"/>
          <w:sz w:val="24"/>
          <w:szCs w:val="24"/>
        </w:rPr>
      </w:pPr>
      <w:r w:rsidRPr="00757371">
        <w:rPr>
          <w:i w:val="0"/>
          <w:iCs w:val="0"/>
          <w:color w:val="000000" w:themeColor="text1"/>
          <w:sz w:val="24"/>
          <w:szCs w:val="24"/>
        </w:rPr>
        <w:lastRenderedPageBreak/>
        <w:t>Table S</w:t>
      </w:r>
      <w:r w:rsidR="00272CA2" w:rsidRPr="00757371">
        <w:rPr>
          <w:i w:val="0"/>
          <w:iCs w:val="0"/>
          <w:color w:val="000000" w:themeColor="text1"/>
          <w:sz w:val="24"/>
          <w:szCs w:val="24"/>
        </w:rPr>
        <w:t>1</w:t>
      </w:r>
    </w:p>
    <w:p w14:paraId="0495FFEA" w14:textId="54A3DF21" w:rsidR="00F509B1" w:rsidRPr="00757371" w:rsidRDefault="00F509B1" w:rsidP="00F509B1">
      <w:pPr>
        <w:pStyle w:val="PaperParagraph"/>
        <w:ind w:firstLine="0"/>
        <w:rPr>
          <w:i/>
        </w:rPr>
      </w:pPr>
      <w:r w:rsidRPr="00757371">
        <w:rPr>
          <w:i/>
        </w:rPr>
        <w:t xml:space="preserve">Means and standard deviations of outcome measures before and after the parenting program for </w:t>
      </w:r>
      <w:r w:rsidR="00272CA2" w:rsidRPr="00757371">
        <w:rPr>
          <w:i/>
        </w:rPr>
        <w:t>Study 2</w:t>
      </w:r>
    </w:p>
    <w:tbl>
      <w:tblPr>
        <w:tblStyle w:val="TableGrid1"/>
        <w:tblpPr w:leftFromText="180" w:rightFromText="180" w:vertAnchor="page" w:horzAnchor="margin" w:tblpY="3001"/>
        <w:tblW w:w="0" w:type="auto"/>
        <w:tblLook w:val="04A0" w:firstRow="1" w:lastRow="0" w:firstColumn="1" w:lastColumn="0" w:noHBand="0" w:noVBand="1"/>
      </w:tblPr>
      <w:tblGrid>
        <w:gridCol w:w="2434"/>
        <w:gridCol w:w="2434"/>
        <w:gridCol w:w="2424"/>
        <w:gridCol w:w="2058"/>
      </w:tblGrid>
      <w:tr w:rsidR="00F509B1" w:rsidRPr="00757371" w14:paraId="60789681" w14:textId="77777777" w:rsidTr="00272CA2">
        <w:tc>
          <w:tcPr>
            <w:tcW w:w="2434" w:type="dxa"/>
            <w:vAlign w:val="center"/>
          </w:tcPr>
          <w:p w14:paraId="09876697" w14:textId="77777777" w:rsidR="00F509B1" w:rsidRPr="00757371" w:rsidRDefault="00F509B1" w:rsidP="00272CA2">
            <w:pPr>
              <w:spacing w:line="240" w:lineRule="auto"/>
              <w:rPr>
                <w:rFonts w:ascii="Times New Roman" w:hAnsi="Times New Roman" w:cs="Times New Roman"/>
                <w:sz w:val="24"/>
                <w:szCs w:val="24"/>
              </w:rPr>
            </w:pPr>
            <w:r w:rsidRPr="00757371">
              <w:rPr>
                <w:rFonts w:ascii="Times New Roman" w:hAnsi="Times New Roman" w:cs="Times New Roman"/>
                <w:sz w:val="24"/>
                <w:szCs w:val="24"/>
              </w:rPr>
              <w:t>Outcome</w:t>
            </w:r>
          </w:p>
        </w:tc>
        <w:tc>
          <w:tcPr>
            <w:tcW w:w="2434" w:type="dxa"/>
            <w:vAlign w:val="center"/>
          </w:tcPr>
          <w:p w14:paraId="2A775346" w14:textId="77777777"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Mean Beginning of Parenting Program (SD)</w:t>
            </w:r>
          </w:p>
        </w:tc>
        <w:tc>
          <w:tcPr>
            <w:tcW w:w="2424" w:type="dxa"/>
            <w:vAlign w:val="center"/>
          </w:tcPr>
          <w:p w14:paraId="3EC2628C" w14:textId="77777777"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Mean End of Parenting Program (SD)</w:t>
            </w:r>
          </w:p>
        </w:tc>
        <w:tc>
          <w:tcPr>
            <w:tcW w:w="2058" w:type="dxa"/>
          </w:tcPr>
          <w:p w14:paraId="424B5E97" w14:textId="77777777"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Range of scores for scale</w:t>
            </w:r>
          </w:p>
        </w:tc>
      </w:tr>
      <w:tr w:rsidR="00F509B1" w:rsidRPr="00757371" w14:paraId="7A3FC9B0" w14:textId="77777777" w:rsidTr="00272CA2">
        <w:tc>
          <w:tcPr>
            <w:tcW w:w="2434" w:type="dxa"/>
            <w:vAlign w:val="center"/>
          </w:tcPr>
          <w:p w14:paraId="0D32AFED" w14:textId="77777777" w:rsidR="00F509B1" w:rsidRPr="00757371" w:rsidRDefault="00F509B1" w:rsidP="00272CA2">
            <w:pPr>
              <w:spacing w:line="240" w:lineRule="auto"/>
              <w:rPr>
                <w:rFonts w:ascii="Times New Roman" w:hAnsi="Times New Roman" w:cs="Times New Roman"/>
                <w:sz w:val="24"/>
                <w:szCs w:val="24"/>
              </w:rPr>
            </w:pPr>
            <w:r w:rsidRPr="00757371">
              <w:rPr>
                <w:rFonts w:ascii="Times New Roman" w:hAnsi="Times New Roman" w:cs="Times New Roman"/>
                <w:sz w:val="24"/>
                <w:szCs w:val="24"/>
              </w:rPr>
              <w:t>Control</w:t>
            </w:r>
          </w:p>
        </w:tc>
        <w:tc>
          <w:tcPr>
            <w:tcW w:w="2434" w:type="dxa"/>
            <w:vAlign w:val="center"/>
          </w:tcPr>
          <w:p w14:paraId="6C93E180" w14:textId="7DF35C2A"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w:t>
            </w:r>
            <w:r w:rsidR="003B1063" w:rsidRPr="00757371">
              <w:rPr>
                <w:rFonts w:ascii="Times New Roman" w:hAnsi="Times New Roman" w:cs="Times New Roman"/>
                <w:sz w:val="24"/>
                <w:szCs w:val="24"/>
              </w:rPr>
              <w:t>08</w:t>
            </w:r>
          </w:p>
          <w:p w14:paraId="003ED381" w14:textId="66716B1C"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(0.</w:t>
            </w:r>
            <w:r w:rsidR="003B1063" w:rsidRPr="00757371">
              <w:rPr>
                <w:rFonts w:ascii="Times New Roman" w:hAnsi="Times New Roman" w:cs="Times New Roman"/>
                <w:sz w:val="24"/>
                <w:szCs w:val="24"/>
              </w:rPr>
              <w:t>46</w:t>
            </w:r>
            <w:r w:rsidRPr="00757371">
              <w:rPr>
                <w:rFonts w:ascii="Times New Roman" w:hAnsi="Times New Roman" w:cs="Times New Roman"/>
                <w:sz w:val="24"/>
                <w:szCs w:val="24"/>
              </w:rPr>
              <w:t>)</w:t>
            </w:r>
          </w:p>
        </w:tc>
        <w:tc>
          <w:tcPr>
            <w:tcW w:w="2424" w:type="dxa"/>
            <w:vAlign w:val="center"/>
          </w:tcPr>
          <w:p w14:paraId="0544B3D7" w14:textId="608C5E08"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w:t>
            </w:r>
            <w:r w:rsidR="003B1063" w:rsidRPr="00757371">
              <w:rPr>
                <w:rFonts w:ascii="Times New Roman" w:hAnsi="Times New Roman" w:cs="Times New Roman"/>
                <w:sz w:val="24"/>
                <w:szCs w:val="24"/>
              </w:rPr>
              <w:t>22</w:t>
            </w:r>
          </w:p>
          <w:p w14:paraId="37B3E685" w14:textId="184B482E"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(0.5</w:t>
            </w:r>
            <w:r w:rsidR="003B1063" w:rsidRPr="00757371">
              <w:rPr>
                <w:rFonts w:ascii="Times New Roman" w:hAnsi="Times New Roman" w:cs="Times New Roman"/>
                <w:sz w:val="24"/>
                <w:szCs w:val="24"/>
              </w:rPr>
              <w:t>1</w:t>
            </w:r>
            <w:r w:rsidRPr="00757371">
              <w:rPr>
                <w:rFonts w:ascii="Times New Roman" w:hAnsi="Times New Roman" w:cs="Times New Roman"/>
                <w:sz w:val="24"/>
                <w:szCs w:val="24"/>
              </w:rPr>
              <w:t>)</w:t>
            </w:r>
          </w:p>
        </w:tc>
        <w:tc>
          <w:tcPr>
            <w:tcW w:w="2058" w:type="dxa"/>
          </w:tcPr>
          <w:p w14:paraId="0B9F52FF" w14:textId="77777777"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 – 7</w:t>
            </w:r>
          </w:p>
        </w:tc>
      </w:tr>
      <w:tr w:rsidR="00F509B1" w:rsidRPr="00757371" w14:paraId="464ECDD3" w14:textId="77777777" w:rsidTr="00272CA2">
        <w:tc>
          <w:tcPr>
            <w:tcW w:w="2434" w:type="dxa"/>
            <w:vAlign w:val="center"/>
          </w:tcPr>
          <w:p w14:paraId="7C2968F5" w14:textId="77777777" w:rsidR="00F509B1" w:rsidRPr="00757371" w:rsidRDefault="00F509B1" w:rsidP="00272CA2">
            <w:pPr>
              <w:spacing w:line="240" w:lineRule="auto"/>
              <w:rPr>
                <w:rFonts w:ascii="Times New Roman" w:hAnsi="Times New Roman" w:cs="Times New Roman"/>
                <w:sz w:val="24"/>
                <w:szCs w:val="24"/>
              </w:rPr>
            </w:pPr>
            <w:r w:rsidRPr="00757371">
              <w:rPr>
                <w:rFonts w:ascii="Times New Roman" w:hAnsi="Times New Roman" w:cs="Times New Roman"/>
                <w:sz w:val="24"/>
                <w:szCs w:val="24"/>
              </w:rPr>
              <w:t>Stress</w:t>
            </w:r>
          </w:p>
        </w:tc>
        <w:tc>
          <w:tcPr>
            <w:tcW w:w="2434" w:type="dxa"/>
            <w:vAlign w:val="center"/>
          </w:tcPr>
          <w:p w14:paraId="5BAC814E" w14:textId="74D14651" w:rsidR="00F509B1" w:rsidRPr="00757371" w:rsidRDefault="003B1063"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19.71</w:t>
            </w:r>
          </w:p>
          <w:p w14:paraId="03E96262" w14:textId="24488CA8"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(7.</w:t>
            </w:r>
            <w:r w:rsidR="003B1063" w:rsidRPr="00757371">
              <w:rPr>
                <w:rFonts w:ascii="Times New Roman" w:hAnsi="Times New Roman" w:cs="Times New Roman"/>
                <w:sz w:val="24"/>
                <w:szCs w:val="24"/>
              </w:rPr>
              <w:t>07</w:t>
            </w:r>
            <w:r w:rsidRPr="00757371">
              <w:rPr>
                <w:rFonts w:ascii="Times New Roman" w:hAnsi="Times New Roman" w:cs="Times New Roman"/>
                <w:sz w:val="24"/>
                <w:szCs w:val="24"/>
              </w:rPr>
              <w:t>)</w:t>
            </w:r>
          </w:p>
        </w:tc>
        <w:tc>
          <w:tcPr>
            <w:tcW w:w="2424" w:type="dxa"/>
            <w:vAlign w:val="center"/>
          </w:tcPr>
          <w:p w14:paraId="2B70034C" w14:textId="00972334"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15.</w:t>
            </w:r>
            <w:r w:rsidR="003B1063" w:rsidRPr="00757371">
              <w:rPr>
                <w:rFonts w:ascii="Times New Roman" w:hAnsi="Times New Roman" w:cs="Times New Roman"/>
                <w:sz w:val="24"/>
                <w:szCs w:val="24"/>
              </w:rPr>
              <w:t>57</w:t>
            </w:r>
          </w:p>
          <w:p w14:paraId="033B4F35" w14:textId="51FCF5B5"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(6.</w:t>
            </w:r>
            <w:r w:rsidR="003B1063" w:rsidRPr="00757371">
              <w:rPr>
                <w:rFonts w:ascii="Times New Roman" w:hAnsi="Times New Roman" w:cs="Times New Roman"/>
                <w:sz w:val="24"/>
                <w:szCs w:val="24"/>
              </w:rPr>
              <w:t>35</w:t>
            </w:r>
            <w:r w:rsidRPr="00757371">
              <w:rPr>
                <w:rFonts w:ascii="Times New Roman" w:hAnsi="Times New Roman" w:cs="Times New Roman"/>
                <w:sz w:val="24"/>
                <w:szCs w:val="24"/>
              </w:rPr>
              <w:t>)</w:t>
            </w:r>
          </w:p>
        </w:tc>
        <w:tc>
          <w:tcPr>
            <w:tcW w:w="2058" w:type="dxa"/>
          </w:tcPr>
          <w:p w14:paraId="155A5A81" w14:textId="77777777"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0 – 40</w:t>
            </w:r>
          </w:p>
        </w:tc>
      </w:tr>
      <w:tr w:rsidR="00F509B1" w:rsidRPr="00757371" w14:paraId="36C149D4" w14:textId="77777777" w:rsidTr="00272CA2">
        <w:tc>
          <w:tcPr>
            <w:tcW w:w="2434" w:type="dxa"/>
            <w:vAlign w:val="center"/>
          </w:tcPr>
          <w:p w14:paraId="583AE2A8" w14:textId="77777777" w:rsidR="00F509B1" w:rsidRPr="00757371" w:rsidRDefault="00F509B1" w:rsidP="00272CA2">
            <w:pPr>
              <w:spacing w:line="240" w:lineRule="auto"/>
              <w:rPr>
                <w:rFonts w:ascii="Times New Roman" w:hAnsi="Times New Roman" w:cs="Times New Roman"/>
                <w:sz w:val="24"/>
                <w:szCs w:val="24"/>
              </w:rPr>
            </w:pPr>
            <w:r w:rsidRPr="00757371">
              <w:rPr>
                <w:rFonts w:ascii="Times New Roman" w:hAnsi="Times New Roman" w:cs="Times New Roman"/>
                <w:sz w:val="24"/>
                <w:szCs w:val="24"/>
              </w:rPr>
              <w:t>Loneliness</w:t>
            </w:r>
          </w:p>
        </w:tc>
        <w:tc>
          <w:tcPr>
            <w:tcW w:w="2434" w:type="dxa"/>
            <w:vAlign w:val="center"/>
          </w:tcPr>
          <w:p w14:paraId="66161A0D" w14:textId="5660E541"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5.0</w:t>
            </w:r>
            <w:r w:rsidR="003B1063" w:rsidRPr="00757371">
              <w:rPr>
                <w:rFonts w:ascii="Times New Roman" w:hAnsi="Times New Roman" w:cs="Times New Roman"/>
                <w:sz w:val="24"/>
                <w:szCs w:val="24"/>
              </w:rPr>
              <w:t>2</w:t>
            </w:r>
          </w:p>
          <w:p w14:paraId="78F24873" w14:textId="3B47F1B3"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w:t>
            </w:r>
            <w:r w:rsidR="003B1063" w:rsidRPr="00757371">
              <w:rPr>
                <w:rFonts w:ascii="Times New Roman" w:hAnsi="Times New Roman" w:cs="Times New Roman"/>
                <w:sz w:val="24"/>
                <w:szCs w:val="24"/>
              </w:rPr>
              <w:t>90</w:t>
            </w:r>
            <w:r w:rsidRPr="00757371">
              <w:rPr>
                <w:rFonts w:ascii="Times New Roman" w:hAnsi="Times New Roman" w:cs="Times New Roman"/>
                <w:sz w:val="24"/>
                <w:szCs w:val="24"/>
              </w:rPr>
              <w:t>)</w:t>
            </w:r>
          </w:p>
        </w:tc>
        <w:tc>
          <w:tcPr>
            <w:tcW w:w="2424" w:type="dxa"/>
            <w:vAlign w:val="center"/>
          </w:tcPr>
          <w:p w14:paraId="01D25AEB" w14:textId="0148CF20"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4</w:t>
            </w:r>
            <w:r w:rsidR="003B1063" w:rsidRPr="00757371">
              <w:rPr>
                <w:rFonts w:ascii="Times New Roman" w:hAnsi="Times New Roman" w:cs="Times New Roman"/>
                <w:sz w:val="24"/>
                <w:szCs w:val="24"/>
              </w:rPr>
              <w:t>.66</w:t>
            </w:r>
          </w:p>
          <w:p w14:paraId="7DF695A6" w14:textId="47613380"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w:t>
            </w:r>
            <w:r w:rsidR="003B1063" w:rsidRPr="00757371">
              <w:rPr>
                <w:rFonts w:ascii="Times New Roman" w:hAnsi="Times New Roman" w:cs="Times New Roman"/>
                <w:sz w:val="24"/>
                <w:szCs w:val="24"/>
              </w:rPr>
              <w:t>61</w:t>
            </w:r>
            <w:r w:rsidRPr="00757371">
              <w:rPr>
                <w:rFonts w:ascii="Times New Roman" w:hAnsi="Times New Roman" w:cs="Times New Roman"/>
                <w:sz w:val="24"/>
                <w:szCs w:val="24"/>
              </w:rPr>
              <w:t>)</w:t>
            </w:r>
          </w:p>
        </w:tc>
        <w:tc>
          <w:tcPr>
            <w:tcW w:w="2058" w:type="dxa"/>
          </w:tcPr>
          <w:p w14:paraId="77D80EEB" w14:textId="77777777"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3 - 9</w:t>
            </w:r>
          </w:p>
        </w:tc>
      </w:tr>
      <w:tr w:rsidR="00F509B1" w:rsidRPr="00757371" w14:paraId="4372C6C9" w14:textId="77777777" w:rsidTr="00272CA2">
        <w:tc>
          <w:tcPr>
            <w:tcW w:w="2434" w:type="dxa"/>
            <w:vAlign w:val="center"/>
          </w:tcPr>
          <w:p w14:paraId="303A189E" w14:textId="77777777" w:rsidR="00F509B1" w:rsidRPr="00757371" w:rsidRDefault="00F509B1" w:rsidP="00272CA2">
            <w:pPr>
              <w:spacing w:line="240" w:lineRule="auto"/>
              <w:rPr>
                <w:rFonts w:ascii="Times New Roman" w:hAnsi="Times New Roman" w:cs="Times New Roman"/>
                <w:sz w:val="24"/>
                <w:szCs w:val="24"/>
              </w:rPr>
            </w:pPr>
            <w:r w:rsidRPr="00757371">
              <w:rPr>
                <w:rFonts w:ascii="Times New Roman" w:hAnsi="Times New Roman" w:cs="Times New Roman"/>
                <w:sz w:val="24"/>
                <w:szCs w:val="24"/>
              </w:rPr>
              <w:t>Childhood Trauma Scale</w:t>
            </w:r>
          </w:p>
        </w:tc>
        <w:tc>
          <w:tcPr>
            <w:tcW w:w="2434" w:type="dxa"/>
            <w:vAlign w:val="center"/>
          </w:tcPr>
          <w:p w14:paraId="3FCF2DA1" w14:textId="0EEA0E9B"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4</w:t>
            </w:r>
            <w:r w:rsidR="003B1063" w:rsidRPr="00757371">
              <w:rPr>
                <w:rFonts w:ascii="Times New Roman" w:hAnsi="Times New Roman" w:cs="Times New Roman"/>
                <w:sz w:val="24"/>
                <w:szCs w:val="24"/>
              </w:rPr>
              <w:t>8.28</w:t>
            </w:r>
          </w:p>
          <w:p w14:paraId="0A16573A" w14:textId="45689173"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w:t>
            </w:r>
            <w:r w:rsidR="003B1063" w:rsidRPr="00757371">
              <w:rPr>
                <w:rFonts w:ascii="Times New Roman" w:hAnsi="Times New Roman" w:cs="Times New Roman"/>
                <w:sz w:val="24"/>
                <w:szCs w:val="24"/>
              </w:rPr>
              <w:t>2.22</w:t>
            </w:r>
            <w:r w:rsidRPr="00757371">
              <w:rPr>
                <w:rFonts w:ascii="Times New Roman" w:hAnsi="Times New Roman" w:cs="Times New Roman"/>
                <w:sz w:val="24"/>
                <w:szCs w:val="24"/>
              </w:rPr>
              <w:t>)</w:t>
            </w:r>
          </w:p>
        </w:tc>
        <w:tc>
          <w:tcPr>
            <w:tcW w:w="2424" w:type="dxa"/>
            <w:vAlign w:val="center"/>
          </w:tcPr>
          <w:p w14:paraId="161D0877" w14:textId="77777777"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w:t>
            </w:r>
          </w:p>
        </w:tc>
        <w:tc>
          <w:tcPr>
            <w:tcW w:w="2058" w:type="dxa"/>
          </w:tcPr>
          <w:p w14:paraId="72DA8023" w14:textId="77777777" w:rsidR="00F509B1" w:rsidRPr="00757371" w:rsidRDefault="00F509B1" w:rsidP="00272CA2">
            <w:pPr>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25 - 140</w:t>
            </w:r>
          </w:p>
        </w:tc>
      </w:tr>
    </w:tbl>
    <w:p w14:paraId="2540E177" w14:textId="77777777" w:rsidR="00F509B1" w:rsidRPr="00757371" w:rsidRDefault="00F509B1" w:rsidP="00F509B1">
      <w:pPr>
        <w:pStyle w:val="PaperParagraph"/>
        <w:ind w:firstLine="0"/>
        <w:sectPr w:rsidR="00F509B1" w:rsidRPr="00757371" w:rsidSect="006F254B">
          <w:headerReference w:type="first" r:id="rId8"/>
          <w:pgSz w:w="12240" w:h="15840"/>
          <w:pgMar w:top="1440" w:right="1440" w:bottom="1440" w:left="1440" w:header="720" w:footer="720" w:gutter="0"/>
          <w:cols w:space="720"/>
          <w:docGrid w:linePitch="360"/>
        </w:sectPr>
      </w:pPr>
    </w:p>
    <w:p w14:paraId="50BFD496" w14:textId="69374879" w:rsidR="006876F5" w:rsidRPr="00757371" w:rsidRDefault="006876F5" w:rsidP="006876F5">
      <w:pPr>
        <w:pStyle w:val="Caption"/>
        <w:ind w:firstLine="0"/>
        <w:rPr>
          <w:i w:val="0"/>
          <w:iCs w:val="0"/>
          <w:color w:val="000000" w:themeColor="text1"/>
          <w:sz w:val="24"/>
          <w:szCs w:val="24"/>
        </w:rPr>
      </w:pPr>
      <w:r w:rsidRPr="00757371">
        <w:rPr>
          <w:i w:val="0"/>
          <w:iCs w:val="0"/>
          <w:color w:val="000000" w:themeColor="text1"/>
          <w:sz w:val="24"/>
          <w:szCs w:val="24"/>
        </w:rPr>
        <w:lastRenderedPageBreak/>
        <w:t>Table S</w:t>
      </w:r>
      <w:r w:rsidR="00272CA2" w:rsidRPr="00757371">
        <w:rPr>
          <w:i w:val="0"/>
          <w:iCs w:val="0"/>
          <w:color w:val="000000" w:themeColor="text1"/>
          <w:sz w:val="24"/>
          <w:szCs w:val="24"/>
        </w:rPr>
        <w:t>2</w:t>
      </w:r>
    </w:p>
    <w:p w14:paraId="2B813F60" w14:textId="4DF828B9" w:rsidR="007D5664" w:rsidRPr="00757371" w:rsidRDefault="007D5664" w:rsidP="007D5664">
      <w:pPr>
        <w:widowControl w:val="0"/>
        <w:autoSpaceDE w:val="0"/>
        <w:autoSpaceDN w:val="0"/>
        <w:adjustRightInd w:val="0"/>
        <w:spacing w:after="0" w:line="240" w:lineRule="auto"/>
        <w:rPr>
          <w:rFonts w:ascii="Times New Roman" w:hAnsi="Times New Roman" w:cs="Times New Roman"/>
          <w:i/>
          <w:sz w:val="24"/>
          <w:szCs w:val="24"/>
        </w:rPr>
      </w:pPr>
      <w:r w:rsidRPr="00757371">
        <w:rPr>
          <w:rFonts w:ascii="Times New Roman" w:hAnsi="Times New Roman" w:cs="Times New Roman"/>
          <w:i/>
          <w:sz w:val="24"/>
          <w:szCs w:val="24"/>
        </w:rPr>
        <w:t>Comparisons of racial composition in participants with complete data and participants without complete data for Study 1</w:t>
      </w:r>
    </w:p>
    <w:tbl>
      <w:tblPr>
        <w:tblStyle w:val="TableGrid"/>
        <w:tblW w:w="0" w:type="auto"/>
        <w:tblLook w:val="04A0" w:firstRow="1" w:lastRow="0" w:firstColumn="1" w:lastColumn="0" w:noHBand="0" w:noVBand="1"/>
      </w:tblPr>
      <w:tblGrid>
        <w:gridCol w:w="2077"/>
        <w:gridCol w:w="1905"/>
        <w:gridCol w:w="2008"/>
        <w:gridCol w:w="1744"/>
        <w:gridCol w:w="1616"/>
      </w:tblGrid>
      <w:tr w:rsidR="007D5664" w:rsidRPr="00757371" w14:paraId="0EA9EA53" w14:textId="77777777" w:rsidTr="00474891">
        <w:tc>
          <w:tcPr>
            <w:tcW w:w="2556" w:type="dxa"/>
            <w:vAlign w:val="center"/>
          </w:tcPr>
          <w:p w14:paraId="18691095"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b/>
                <w:sz w:val="24"/>
                <w:szCs w:val="24"/>
              </w:rPr>
            </w:pPr>
            <w:r w:rsidRPr="00757371">
              <w:rPr>
                <w:rFonts w:ascii="Times New Roman" w:hAnsi="Times New Roman" w:cs="Times New Roman"/>
                <w:b/>
                <w:sz w:val="24"/>
                <w:szCs w:val="24"/>
              </w:rPr>
              <w:t>Race</w:t>
            </w:r>
          </w:p>
        </w:tc>
        <w:tc>
          <w:tcPr>
            <w:tcW w:w="2678" w:type="dxa"/>
            <w:vAlign w:val="center"/>
          </w:tcPr>
          <w:p w14:paraId="11ADDB47"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b/>
                <w:sz w:val="24"/>
                <w:szCs w:val="24"/>
              </w:rPr>
            </w:pPr>
            <w:r w:rsidRPr="00757371">
              <w:rPr>
                <w:rFonts w:ascii="Times New Roman" w:hAnsi="Times New Roman" w:cs="Times New Roman"/>
                <w:b/>
                <w:sz w:val="24"/>
                <w:szCs w:val="24"/>
              </w:rPr>
              <w:t>% Complete</w:t>
            </w:r>
          </w:p>
        </w:tc>
        <w:tc>
          <w:tcPr>
            <w:tcW w:w="2718" w:type="dxa"/>
            <w:vAlign w:val="center"/>
          </w:tcPr>
          <w:p w14:paraId="55C200A4"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b/>
                <w:sz w:val="24"/>
                <w:szCs w:val="24"/>
              </w:rPr>
            </w:pPr>
            <w:r w:rsidRPr="00757371">
              <w:rPr>
                <w:rFonts w:ascii="Times New Roman" w:hAnsi="Times New Roman" w:cs="Times New Roman"/>
                <w:b/>
                <w:sz w:val="24"/>
                <w:szCs w:val="24"/>
              </w:rPr>
              <w:t>% Incomplete</w:t>
            </w:r>
          </w:p>
        </w:tc>
        <w:tc>
          <w:tcPr>
            <w:tcW w:w="2568" w:type="dxa"/>
            <w:vAlign w:val="center"/>
          </w:tcPr>
          <w:p w14:paraId="0E9F8938"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b/>
                <w:sz w:val="24"/>
                <w:szCs w:val="24"/>
              </w:rPr>
            </w:pPr>
            <w:r w:rsidRPr="00757371">
              <w:rPr>
                <w:rFonts w:ascii="Times New Roman" w:hAnsi="Times New Roman" w:cs="Times New Roman"/>
                <w:b/>
                <w:sz w:val="24"/>
                <w:szCs w:val="24"/>
              </w:rPr>
              <w:t>t-value</w:t>
            </w:r>
          </w:p>
        </w:tc>
        <w:tc>
          <w:tcPr>
            <w:tcW w:w="2430" w:type="dxa"/>
            <w:vAlign w:val="center"/>
          </w:tcPr>
          <w:p w14:paraId="195FE391"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b/>
                <w:sz w:val="24"/>
                <w:szCs w:val="24"/>
              </w:rPr>
            </w:pPr>
            <w:proofErr w:type="spellStart"/>
            <w:r w:rsidRPr="00757371">
              <w:rPr>
                <w:rFonts w:ascii="Times New Roman" w:hAnsi="Times New Roman" w:cs="Times New Roman"/>
                <w:b/>
                <w:sz w:val="24"/>
                <w:szCs w:val="24"/>
              </w:rPr>
              <w:t>df</w:t>
            </w:r>
            <w:proofErr w:type="spellEnd"/>
          </w:p>
        </w:tc>
      </w:tr>
      <w:tr w:rsidR="007D5664" w:rsidRPr="00757371" w14:paraId="7274E3B5" w14:textId="77777777" w:rsidTr="00474891">
        <w:tc>
          <w:tcPr>
            <w:tcW w:w="2556" w:type="dxa"/>
            <w:vAlign w:val="center"/>
          </w:tcPr>
          <w:p w14:paraId="278F31EB"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sz w:val="24"/>
                <w:szCs w:val="24"/>
              </w:rPr>
            </w:pPr>
            <w:r w:rsidRPr="00757371">
              <w:rPr>
                <w:rFonts w:ascii="Times New Roman" w:hAnsi="Times New Roman" w:cs="Times New Roman"/>
                <w:b/>
                <w:sz w:val="24"/>
                <w:szCs w:val="24"/>
              </w:rPr>
              <w:t>White</w:t>
            </w:r>
          </w:p>
        </w:tc>
        <w:tc>
          <w:tcPr>
            <w:tcW w:w="2678" w:type="dxa"/>
            <w:vAlign w:val="center"/>
          </w:tcPr>
          <w:p w14:paraId="3B7ACDF4"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16.3</w:t>
            </w:r>
          </w:p>
        </w:tc>
        <w:tc>
          <w:tcPr>
            <w:tcW w:w="2718" w:type="dxa"/>
            <w:vAlign w:val="center"/>
          </w:tcPr>
          <w:p w14:paraId="713BCB5A"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4.0</w:t>
            </w:r>
          </w:p>
        </w:tc>
        <w:tc>
          <w:tcPr>
            <w:tcW w:w="2568" w:type="dxa"/>
            <w:vAlign w:val="center"/>
          </w:tcPr>
          <w:p w14:paraId="1DF52100"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3.81***</w:t>
            </w:r>
          </w:p>
        </w:tc>
        <w:tc>
          <w:tcPr>
            <w:tcW w:w="2430" w:type="dxa"/>
            <w:vAlign w:val="center"/>
          </w:tcPr>
          <w:p w14:paraId="5FFFC6A7"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201.1</w:t>
            </w:r>
          </w:p>
        </w:tc>
      </w:tr>
      <w:tr w:rsidR="007D5664" w:rsidRPr="00757371" w14:paraId="39201606" w14:textId="77777777" w:rsidTr="00474891">
        <w:tc>
          <w:tcPr>
            <w:tcW w:w="2556" w:type="dxa"/>
            <w:vAlign w:val="center"/>
          </w:tcPr>
          <w:p w14:paraId="09509E4E"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b/>
                <w:sz w:val="24"/>
                <w:szCs w:val="24"/>
              </w:rPr>
            </w:pPr>
            <w:r w:rsidRPr="00757371">
              <w:rPr>
                <w:rFonts w:ascii="Times New Roman" w:hAnsi="Times New Roman" w:cs="Times New Roman"/>
                <w:b/>
                <w:sz w:val="24"/>
                <w:szCs w:val="24"/>
              </w:rPr>
              <w:t>White-Hispanic</w:t>
            </w:r>
          </w:p>
        </w:tc>
        <w:tc>
          <w:tcPr>
            <w:tcW w:w="2678" w:type="dxa"/>
            <w:vAlign w:val="center"/>
          </w:tcPr>
          <w:p w14:paraId="74D5BA13"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21.6</w:t>
            </w:r>
          </w:p>
        </w:tc>
        <w:tc>
          <w:tcPr>
            <w:tcW w:w="2718" w:type="dxa"/>
            <w:vAlign w:val="center"/>
          </w:tcPr>
          <w:p w14:paraId="46505D65"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30.4</w:t>
            </w:r>
          </w:p>
        </w:tc>
        <w:tc>
          <w:tcPr>
            <w:tcW w:w="2568" w:type="dxa"/>
            <w:vAlign w:val="center"/>
          </w:tcPr>
          <w:p w14:paraId="141BB426" w14:textId="71F93684" w:rsidR="007D5664" w:rsidRPr="00757371" w:rsidRDefault="00F24B20" w:rsidP="00474891">
            <w:pPr>
              <w:widowControl w:val="0"/>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7D5664" w:rsidRPr="00757371">
              <w:rPr>
                <w:rFonts w:ascii="Times New Roman" w:hAnsi="Times New Roman" w:cs="Times New Roman"/>
                <w:sz w:val="24"/>
                <w:szCs w:val="24"/>
              </w:rPr>
              <w:t>2.03</w:t>
            </w:r>
            <w:r w:rsidR="007B3E7E" w:rsidRPr="00757371">
              <w:rPr>
                <w:rFonts w:ascii="Times New Roman" w:hAnsi="Times New Roman" w:cs="Times New Roman"/>
                <w:sz w:val="24"/>
                <w:szCs w:val="24"/>
              </w:rPr>
              <w:t>*</w:t>
            </w:r>
          </w:p>
        </w:tc>
        <w:tc>
          <w:tcPr>
            <w:tcW w:w="2430" w:type="dxa"/>
            <w:vAlign w:val="center"/>
          </w:tcPr>
          <w:p w14:paraId="05DAE216"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344.67</w:t>
            </w:r>
          </w:p>
        </w:tc>
      </w:tr>
      <w:tr w:rsidR="007D5664" w:rsidRPr="00757371" w14:paraId="12447DDD" w14:textId="77777777" w:rsidTr="00474891">
        <w:tc>
          <w:tcPr>
            <w:tcW w:w="2556" w:type="dxa"/>
            <w:vAlign w:val="center"/>
          </w:tcPr>
          <w:p w14:paraId="1EF9A838"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b/>
                <w:sz w:val="24"/>
                <w:szCs w:val="24"/>
              </w:rPr>
            </w:pPr>
            <w:r w:rsidRPr="00757371">
              <w:rPr>
                <w:rFonts w:ascii="Times New Roman" w:hAnsi="Times New Roman" w:cs="Times New Roman"/>
                <w:b/>
                <w:sz w:val="24"/>
                <w:szCs w:val="24"/>
              </w:rPr>
              <w:t>Hispanic</w:t>
            </w:r>
          </w:p>
        </w:tc>
        <w:tc>
          <w:tcPr>
            <w:tcW w:w="2678" w:type="dxa"/>
            <w:vAlign w:val="center"/>
          </w:tcPr>
          <w:p w14:paraId="6AB71D1F"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0.7</w:t>
            </w:r>
          </w:p>
        </w:tc>
        <w:tc>
          <w:tcPr>
            <w:tcW w:w="2718" w:type="dxa"/>
            <w:vAlign w:val="center"/>
          </w:tcPr>
          <w:p w14:paraId="0DE5119F"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1.1</w:t>
            </w:r>
          </w:p>
        </w:tc>
        <w:tc>
          <w:tcPr>
            <w:tcW w:w="2568" w:type="dxa"/>
            <w:vAlign w:val="center"/>
          </w:tcPr>
          <w:p w14:paraId="27E1AEB2" w14:textId="00AD585F" w:rsidR="007D5664" w:rsidRPr="00757371" w:rsidRDefault="00F24B20" w:rsidP="00474891">
            <w:pPr>
              <w:widowControl w:val="0"/>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7D5664" w:rsidRPr="00757371">
              <w:rPr>
                <w:rFonts w:ascii="Times New Roman" w:hAnsi="Times New Roman" w:cs="Times New Roman"/>
                <w:sz w:val="24"/>
                <w:szCs w:val="24"/>
              </w:rPr>
              <w:t>0.49</w:t>
            </w:r>
          </w:p>
        </w:tc>
        <w:tc>
          <w:tcPr>
            <w:tcW w:w="2430" w:type="dxa"/>
            <w:vAlign w:val="center"/>
          </w:tcPr>
          <w:p w14:paraId="17F7A368"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382.4</w:t>
            </w:r>
          </w:p>
        </w:tc>
      </w:tr>
      <w:tr w:rsidR="007D5664" w:rsidRPr="00757371" w14:paraId="746B29BF" w14:textId="77777777" w:rsidTr="00474891">
        <w:tc>
          <w:tcPr>
            <w:tcW w:w="2556" w:type="dxa"/>
            <w:vAlign w:val="center"/>
          </w:tcPr>
          <w:p w14:paraId="689D39C9"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b/>
                <w:sz w:val="24"/>
                <w:szCs w:val="24"/>
              </w:rPr>
            </w:pPr>
            <w:r w:rsidRPr="00757371">
              <w:rPr>
                <w:rFonts w:ascii="Times New Roman" w:hAnsi="Times New Roman" w:cs="Times New Roman"/>
                <w:b/>
                <w:sz w:val="24"/>
                <w:szCs w:val="24"/>
              </w:rPr>
              <w:t>Black</w:t>
            </w:r>
          </w:p>
        </w:tc>
        <w:tc>
          <w:tcPr>
            <w:tcW w:w="2678" w:type="dxa"/>
            <w:vAlign w:val="center"/>
          </w:tcPr>
          <w:p w14:paraId="72BEBE31"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24.2</w:t>
            </w:r>
          </w:p>
        </w:tc>
        <w:tc>
          <w:tcPr>
            <w:tcW w:w="2718" w:type="dxa"/>
            <w:vAlign w:val="center"/>
          </w:tcPr>
          <w:p w14:paraId="1A934667"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14.7</w:t>
            </w:r>
          </w:p>
        </w:tc>
        <w:tc>
          <w:tcPr>
            <w:tcW w:w="2568" w:type="dxa"/>
            <w:vAlign w:val="center"/>
          </w:tcPr>
          <w:p w14:paraId="1F00A6C6"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2.34*</w:t>
            </w:r>
          </w:p>
        </w:tc>
        <w:tc>
          <w:tcPr>
            <w:tcW w:w="2430" w:type="dxa"/>
            <w:vAlign w:val="center"/>
          </w:tcPr>
          <w:p w14:paraId="770ACD19"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268.2</w:t>
            </w:r>
          </w:p>
        </w:tc>
      </w:tr>
      <w:tr w:rsidR="007D5664" w:rsidRPr="00757371" w14:paraId="1B4153B0" w14:textId="77777777" w:rsidTr="00474891">
        <w:tc>
          <w:tcPr>
            <w:tcW w:w="2556" w:type="dxa"/>
            <w:vAlign w:val="center"/>
          </w:tcPr>
          <w:p w14:paraId="4E2D735B"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b/>
                <w:sz w:val="24"/>
                <w:szCs w:val="24"/>
              </w:rPr>
            </w:pPr>
            <w:r w:rsidRPr="00757371">
              <w:rPr>
                <w:rFonts w:ascii="Times New Roman" w:hAnsi="Times New Roman" w:cs="Times New Roman"/>
                <w:b/>
                <w:sz w:val="24"/>
                <w:szCs w:val="24"/>
              </w:rPr>
              <w:t>Asian</w:t>
            </w:r>
          </w:p>
        </w:tc>
        <w:tc>
          <w:tcPr>
            <w:tcW w:w="2678" w:type="dxa"/>
            <w:vAlign w:val="center"/>
          </w:tcPr>
          <w:p w14:paraId="40AF4459"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12.4</w:t>
            </w:r>
          </w:p>
        </w:tc>
        <w:tc>
          <w:tcPr>
            <w:tcW w:w="2718" w:type="dxa"/>
            <w:vAlign w:val="center"/>
          </w:tcPr>
          <w:p w14:paraId="1EDDDF74"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6.2</w:t>
            </w:r>
          </w:p>
        </w:tc>
        <w:tc>
          <w:tcPr>
            <w:tcW w:w="2568" w:type="dxa"/>
            <w:vAlign w:val="center"/>
          </w:tcPr>
          <w:p w14:paraId="40D225CE" w14:textId="1E50B594"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2.03*</w:t>
            </w:r>
          </w:p>
        </w:tc>
        <w:tc>
          <w:tcPr>
            <w:tcW w:w="2430" w:type="dxa"/>
            <w:vAlign w:val="center"/>
          </w:tcPr>
          <w:p w14:paraId="5901204F"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244.6</w:t>
            </w:r>
          </w:p>
        </w:tc>
      </w:tr>
      <w:tr w:rsidR="007D5664" w:rsidRPr="00757371" w14:paraId="67BD8C35" w14:textId="77777777" w:rsidTr="00474891">
        <w:tc>
          <w:tcPr>
            <w:tcW w:w="2556" w:type="dxa"/>
            <w:vAlign w:val="center"/>
          </w:tcPr>
          <w:p w14:paraId="34344A60"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b/>
                <w:sz w:val="24"/>
                <w:szCs w:val="24"/>
              </w:rPr>
            </w:pPr>
            <w:r w:rsidRPr="00757371">
              <w:rPr>
                <w:rFonts w:ascii="Times New Roman" w:hAnsi="Times New Roman" w:cs="Times New Roman"/>
                <w:b/>
                <w:sz w:val="24"/>
                <w:szCs w:val="24"/>
              </w:rPr>
              <w:t>Hawaii Native/Pacific Islander</w:t>
            </w:r>
          </w:p>
        </w:tc>
        <w:tc>
          <w:tcPr>
            <w:tcW w:w="2678" w:type="dxa"/>
            <w:vAlign w:val="center"/>
          </w:tcPr>
          <w:p w14:paraId="55160AA2"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0.7</w:t>
            </w:r>
          </w:p>
        </w:tc>
        <w:tc>
          <w:tcPr>
            <w:tcW w:w="2718" w:type="dxa"/>
            <w:vAlign w:val="center"/>
          </w:tcPr>
          <w:p w14:paraId="49A2C6D0"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0</w:t>
            </w:r>
          </w:p>
        </w:tc>
        <w:tc>
          <w:tcPr>
            <w:tcW w:w="2568" w:type="dxa"/>
            <w:vAlign w:val="center"/>
          </w:tcPr>
          <w:p w14:paraId="04B1EADD" w14:textId="1952B6A0"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w:t>
            </w:r>
          </w:p>
        </w:tc>
        <w:tc>
          <w:tcPr>
            <w:tcW w:w="2430" w:type="dxa"/>
            <w:vAlign w:val="center"/>
          </w:tcPr>
          <w:p w14:paraId="388BD6D5"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152</w:t>
            </w:r>
          </w:p>
        </w:tc>
      </w:tr>
      <w:tr w:rsidR="007D5664" w:rsidRPr="00757371" w14:paraId="4910BB87" w14:textId="77777777" w:rsidTr="00474891">
        <w:tc>
          <w:tcPr>
            <w:tcW w:w="2556" w:type="dxa"/>
            <w:vAlign w:val="center"/>
          </w:tcPr>
          <w:p w14:paraId="6DB8BD7E"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b/>
                <w:sz w:val="24"/>
                <w:szCs w:val="24"/>
              </w:rPr>
            </w:pPr>
            <w:r w:rsidRPr="00757371">
              <w:rPr>
                <w:rFonts w:ascii="Times New Roman" w:hAnsi="Times New Roman" w:cs="Times New Roman"/>
                <w:b/>
                <w:sz w:val="24"/>
                <w:szCs w:val="24"/>
              </w:rPr>
              <w:t>Multi-Racial</w:t>
            </w:r>
          </w:p>
        </w:tc>
        <w:tc>
          <w:tcPr>
            <w:tcW w:w="2678" w:type="dxa"/>
            <w:vAlign w:val="center"/>
          </w:tcPr>
          <w:p w14:paraId="634A8EB8"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21.6</w:t>
            </w:r>
          </w:p>
        </w:tc>
        <w:tc>
          <w:tcPr>
            <w:tcW w:w="2718" w:type="dxa"/>
            <w:vAlign w:val="center"/>
          </w:tcPr>
          <w:p w14:paraId="3E52241A"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31.1</w:t>
            </w:r>
          </w:p>
        </w:tc>
        <w:tc>
          <w:tcPr>
            <w:tcW w:w="2568" w:type="dxa"/>
            <w:vAlign w:val="center"/>
          </w:tcPr>
          <w:p w14:paraId="703FCB90" w14:textId="4DDB5282" w:rsidR="007D5664" w:rsidRPr="00757371" w:rsidRDefault="00F24B20" w:rsidP="00474891">
            <w:pPr>
              <w:widowControl w:val="0"/>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7D5664" w:rsidRPr="00757371">
              <w:rPr>
                <w:rFonts w:ascii="Times New Roman" w:hAnsi="Times New Roman" w:cs="Times New Roman"/>
                <w:sz w:val="24"/>
                <w:szCs w:val="24"/>
              </w:rPr>
              <w:t>2.19*</w:t>
            </w:r>
          </w:p>
        </w:tc>
        <w:tc>
          <w:tcPr>
            <w:tcW w:w="2430" w:type="dxa"/>
            <w:vAlign w:val="center"/>
          </w:tcPr>
          <w:p w14:paraId="5A715683" w14:textId="76BDF4F8"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346.</w:t>
            </w:r>
            <w:r w:rsidR="007B3E7E" w:rsidRPr="00757371">
              <w:rPr>
                <w:rFonts w:ascii="Times New Roman" w:hAnsi="Times New Roman" w:cs="Times New Roman"/>
                <w:sz w:val="24"/>
                <w:szCs w:val="24"/>
              </w:rPr>
              <w:t>4</w:t>
            </w:r>
            <w:r w:rsidRPr="00757371">
              <w:rPr>
                <w:rFonts w:ascii="Times New Roman" w:hAnsi="Times New Roman" w:cs="Times New Roman"/>
                <w:sz w:val="24"/>
                <w:szCs w:val="24"/>
              </w:rPr>
              <w:t>5</w:t>
            </w:r>
          </w:p>
        </w:tc>
      </w:tr>
      <w:tr w:rsidR="007D5664" w:rsidRPr="00757371" w14:paraId="59898876" w14:textId="77777777" w:rsidTr="00474891">
        <w:tc>
          <w:tcPr>
            <w:tcW w:w="2556" w:type="dxa"/>
            <w:vAlign w:val="center"/>
          </w:tcPr>
          <w:p w14:paraId="21F6FF04" w14:textId="77777777" w:rsidR="007D5664" w:rsidRPr="00757371" w:rsidRDefault="007D5664" w:rsidP="00474891">
            <w:pPr>
              <w:widowControl w:val="0"/>
              <w:autoSpaceDE w:val="0"/>
              <w:autoSpaceDN w:val="0"/>
              <w:adjustRightInd w:val="0"/>
              <w:spacing w:line="240" w:lineRule="auto"/>
              <w:rPr>
                <w:rFonts w:ascii="Times New Roman" w:hAnsi="Times New Roman" w:cs="Times New Roman"/>
                <w:b/>
                <w:sz w:val="24"/>
                <w:szCs w:val="24"/>
              </w:rPr>
            </w:pPr>
            <w:r w:rsidRPr="00757371">
              <w:rPr>
                <w:rFonts w:ascii="Times New Roman" w:hAnsi="Times New Roman" w:cs="Times New Roman"/>
                <w:b/>
                <w:sz w:val="24"/>
                <w:szCs w:val="24"/>
              </w:rPr>
              <w:t>Other</w:t>
            </w:r>
          </w:p>
        </w:tc>
        <w:tc>
          <w:tcPr>
            <w:tcW w:w="2678" w:type="dxa"/>
            <w:vAlign w:val="center"/>
          </w:tcPr>
          <w:p w14:paraId="1BA1EF2F" w14:textId="40F96A50" w:rsidR="007D5664" w:rsidRPr="00757371" w:rsidRDefault="007B3E7E"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2.6</w:t>
            </w:r>
          </w:p>
        </w:tc>
        <w:tc>
          <w:tcPr>
            <w:tcW w:w="2718" w:type="dxa"/>
            <w:vAlign w:val="center"/>
          </w:tcPr>
          <w:p w14:paraId="2E61906D" w14:textId="00339225"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1</w:t>
            </w:r>
            <w:r w:rsidR="007B3E7E" w:rsidRPr="00757371">
              <w:rPr>
                <w:rFonts w:ascii="Times New Roman" w:hAnsi="Times New Roman" w:cs="Times New Roman"/>
                <w:sz w:val="24"/>
                <w:szCs w:val="24"/>
              </w:rPr>
              <w:t>2</w:t>
            </w:r>
            <w:r w:rsidRPr="00757371">
              <w:rPr>
                <w:rFonts w:ascii="Times New Roman" w:hAnsi="Times New Roman" w:cs="Times New Roman"/>
                <w:sz w:val="24"/>
                <w:szCs w:val="24"/>
              </w:rPr>
              <w:t>.5</w:t>
            </w:r>
          </w:p>
        </w:tc>
        <w:tc>
          <w:tcPr>
            <w:tcW w:w="2568" w:type="dxa"/>
            <w:vAlign w:val="center"/>
          </w:tcPr>
          <w:p w14:paraId="6FEE81D5"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-4.13***</w:t>
            </w:r>
          </w:p>
        </w:tc>
        <w:tc>
          <w:tcPr>
            <w:tcW w:w="2430" w:type="dxa"/>
            <w:vAlign w:val="center"/>
          </w:tcPr>
          <w:p w14:paraId="2BF7B939" w14:textId="77777777" w:rsidR="007D5664" w:rsidRPr="00757371" w:rsidRDefault="007D5664" w:rsidP="00474891">
            <w:pPr>
              <w:widowControl w:val="0"/>
              <w:autoSpaceDE w:val="0"/>
              <w:autoSpaceDN w:val="0"/>
              <w:adjustRightInd w:val="0"/>
              <w:spacing w:line="240" w:lineRule="auto"/>
              <w:jc w:val="center"/>
              <w:rPr>
                <w:rFonts w:ascii="Times New Roman" w:hAnsi="Times New Roman" w:cs="Times New Roman"/>
                <w:sz w:val="24"/>
                <w:szCs w:val="24"/>
              </w:rPr>
            </w:pPr>
            <w:r w:rsidRPr="00757371">
              <w:rPr>
                <w:rFonts w:ascii="Times New Roman" w:hAnsi="Times New Roman" w:cs="Times New Roman"/>
                <w:sz w:val="24"/>
                <w:szCs w:val="24"/>
              </w:rPr>
              <w:t>416.6</w:t>
            </w:r>
          </w:p>
        </w:tc>
      </w:tr>
    </w:tbl>
    <w:p w14:paraId="0C44FF05" w14:textId="77777777" w:rsidR="007D5664" w:rsidRPr="00757371" w:rsidRDefault="007D5664" w:rsidP="007D5664">
      <w:pPr>
        <w:rPr>
          <w:rFonts w:ascii="Times New Roman" w:hAnsi="Times New Roman" w:cs="Times New Roman"/>
          <w:sz w:val="24"/>
          <w:szCs w:val="24"/>
        </w:rPr>
        <w:sectPr w:rsidR="007D5664" w:rsidRPr="00757371" w:rsidSect="005947E2">
          <w:pgSz w:w="12240" w:h="15840"/>
          <w:pgMar w:top="1440" w:right="1440" w:bottom="1440" w:left="1440" w:header="720" w:footer="720" w:gutter="0"/>
          <w:cols w:space="720"/>
          <w:docGrid w:linePitch="360"/>
        </w:sectPr>
      </w:pPr>
      <w:r w:rsidRPr="00757371">
        <w:rPr>
          <w:rFonts w:ascii="Times New Roman" w:hAnsi="Times New Roman" w:cs="Times New Roman"/>
          <w:i/>
          <w:sz w:val="24"/>
          <w:szCs w:val="24"/>
        </w:rPr>
        <w:t xml:space="preserve">Note: </w:t>
      </w:r>
      <w:r w:rsidRPr="00757371">
        <w:rPr>
          <w:rFonts w:ascii="Times New Roman" w:hAnsi="Times New Roman" w:cs="Times New Roman"/>
          <w:sz w:val="24"/>
          <w:szCs w:val="24"/>
        </w:rPr>
        <w:t>Significance levels *p&lt;0.05, **p&lt; 0.01, ***p&lt;0.001</w:t>
      </w:r>
    </w:p>
    <w:p w14:paraId="223D203E" w14:textId="5E2E3152" w:rsidR="002C7EF8" w:rsidRPr="00757371" w:rsidRDefault="009304B2" w:rsidP="009304B2">
      <w:pPr>
        <w:pStyle w:val="PaperParagraph"/>
        <w:ind w:firstLine="0"/>
        <w:jc w:val="center"/>
      </w:pPr>
      <w:r w:rsidRPr="00757371">
        <w:lastRenderedPageBreak/>
        <w:t>References</w:t>
      </w:r>
    </w:p>
    <w:p w14:paraId="68C7776A" w14:textId="77777777" w:rsidR="00472C81" w:rsidRPr="00757371" w:rsidRDefault="00472C81" w:rsidP="00472C81">
      <w:pPr>
        <w:pStyle w:val="Bibliography"/>
        <w:rPr>
          <w:rFonts w:ascii="Times New Roman" w:hAnsi="Times New Roman" w:cs="Times New Roman"/>
          <w:sz w:val="24"/>
        </w:rPr>
      </w:pPr>
      <w:r w:rsidRPr="00757371">
        <w:fldChar w:fldCharType="begin"/>
      </w:r>
      <w:r w:rsidRPr="00757371">
        <w:instrText xml:space="preserve"> ADDIN ZOTERO_BIBL {"uncited":[],"omitted":[],"custom":[]} CSL_BIBLIOGRAPHY </w:instrText>
      </w:r>
      <w:r w:rsidRPr="00757371">
        <w:fldChar w:fldCharType="separate"/>
      </w:r>
      <w:r w:rsidRPr="00757371">
        <w:rPr>
          <w:rFonts w:ascii="Times New Roman" w:hAnsi="Times New Roman" w:cs="Times New Roman"/>
          <w:sz w:val="24"/>
        </w:rPr>
        <w:t>1.</w:t>
      </w:r>
      <w:r w:rsidRPr="00757371">
        <w:rPr>
          <w:rFonts w:ascii="Times New Roman" w:hAnsi="Times New Roman" w:cs="Times New Roman"/>
          <w:sz w:val="24"/>
        </w:rPr>
        <w:tab/>
        <w:t xml:space="preserve">Cohen, S., Kamarck, T. &amp; Mermelstein, R. A Global Measure of Perceived Stress. </w:t>
      </w:r>
      <w:r w:rsidRPr="00757371">
        <w:rPr>
          <w:rFonts w:ascii="Times New Roman" w:hAnsi="Times New Roman" w:cs="Times New Roman"/>
          <w:i/>
          <w:iCs/>
          <w:sz w:val="24"/>
        </w:rPr>
        <w:t>Journal of Health and Social Behavior</w:t>
      </w:r>
      <w:r w:rsidRPr="00757371">
        <w:rPr>
          <w:rFonts w:ascii="Times New Roman" w:hAnsi="Times New Roman" w:cs="Times New Roman"/>
          <w:sz w:val="24"/>
        </w:rPr>
        <w:t xml:space="preserve"> </w:t>
      </w:r>
      <w:r w:rsidRPr="00757371">
        <w:rPr>
          <w:rFonts w:ascii="Times New Roman" w:hAnsi="Times New Roman" w:cs="Times New Roman"/>
          <w:b/>
          <w:bCs/>
          <w:sz w:val="24"/>
        </w:rPr>
        <w:t>24</w:t>
      </w:r>
      <w:r w:rsidRPr="00757371">
        <w:rPr>
          <w:rFonts w:ascii="Times New Roman" w:hAnsi="Times New Roman" w:cs="Times New Roman"/>
          <w:sz w:val="24"/>
        </w:rPr>
        <w:t>, 385–396 (1983).</w:t>
      </w:r>
    </w:p>
    <w:p w14:paraId="473CFBFE"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w:t>
      </w:r>
      <w:r w:rsidRPr="00757371">
        <w:rPr>
          <w:rFonts w:ascii="Times New Roman" w:hAnsi="Times New Roman" w:cs="Times New Roman"/>
          <w:sz w:val="24"/>
        </w:rPr>
        <w:tab/>
        <w:t xml:space="preserve">Hughes, M. E., Waite, L. J., Hawkley, L. C. &amp; Cacioppo, J. T. A Short Scale for Measuring Loneliness in Large Surveys: Results From Two Population-Based Studies. </w:t>
      </w:r>
      <w:r w:rsidRPr="00757371">
        <w:rPr>
          <w:rFonts w:ascii="Times New Roman" w:hAnsi="Times New Roman" w:cs="Times New Roman"/>
          <w:i/>
          <w:iCs/>
          <w:sz w:val="24"/>
        </w:rPr>
        <w:t>Research on aging</w:t>
      </w:r>
      <w:r w:rsidRPr="00757371">
        <w:rPr>
          <w:rFonts w:ascii="Times New Roman" w:hAnsi="Times New Roman" w:cs="Times New Roman"/>
          <w:sz w:val="24"/>
        </w:rPr>
        <w:t xml:space="preserve"> </w:t>
      </w:r>
      <w:r w:rsidRPr="00757371">
        <w:rPr>
          <w:rFonts w:ascii="Times New Roman" w:hAnsi="Times New Roman" w:cs="Times New Roman"/>
          <w:b/>
          <w:bCs/>
          <w:sz w:val="24"/>
        </w:rPr>
        <w:t>26</w:t>
      </w:r>
      <w:r w:rsidRPr="00757371">
        <w:rPr>
          <w:rFonts w:ascii="Times New Roman" w:hAnsi="Times New Roman" w:cs="Times New Roman"/>
          <w:sz w:val="24"/>
        </w:rPr>
        <w:t>, 655–672 (2004).</w:t>
      </w:r>
    </w:p>
    <w:p w14:paraId="099C1AFD"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3.</w:t>
      </w:r>
      <w:r w:rsidRPr="00757371">
        <w:rPr>
          <w:rFonts w:ascii="Times New Roman" w:hAnsi="Times New Roman" w:cs="Times New Roman"/>
          <w:sz w:val="24"/>
        </w:rPr>
        <w:tab/>
        <w:t xml:space="preserve">Russell, D. W. UCLA Loneliness Scale (Version 3): Reliability, validity, and factor structure. </w:t>
      </w:r>
      <w:r w:rsidRPr="00757371">
        <w:rPr>
          <w:rFonts w:ascii="Times New Roman" w:hAnsi="Times New Roman" w:cs="Times New Roman"/>
          <w:i/>
          <w:iCs/>
          <w:sz w:val="24"/>
        </w:rPr>
        <w:t>Journal of Personality Assessment</w:t>
      </w:r>
      <w:r w:rsidRPr="00757371">
        <w:rPr>
          <w:rFonts w:ascii="Times New Roman" w:hAnsi="Times New Roman" w:cs="Times New Roman"/>
          <w:sz w:val="24"/>
        </w:rPr>
        <w:t xml:space="preserve"> </w:t>
      </w:r>
      <w:r w:rsidRPr="00757371">
        <w:rPr>
          <w:rFonts w:ascii="Times New Roman" w:hAnsi="Times New Roman" w:cs="Times New Roman"/>
          <w:b/>
          <w:bCs/>
          <w:sz w:val="24"/>
        </w:rPr>
        <w:t>66</w:t>
      </w:r>
      <w:r w:rsidRPr="00757371">
        <w:rPr>
          <w:rFonts w:ascii="Times New Roman" w:hAnsi="Times New Roman" w:cs="Times New Roman"/>
          <w:sz w:val="24"/>
        </w:rPr>
        <w:t>, 20–40 (1996).</w:t>
      </w:r>
    </w:p>
    <w:p w14:paraId="44C41BF9"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4.</w:t>
      </w:r>
      <w:r w:rsidRPr="00757371">
        <w:rPr>
          <w:rFonts w:ascii="Times New Roman" w:hAnsi="Times New Roman" w:cs="Times New Roman"/>
          <w:sz w:val="24"/>
        </w:rPr>
        <w:tab/>
        <w:t xml:space="preserve">Pearlin, L. I. &amp; Schooler, C. The structure of coping. </w:t>
      </w:r>
      <w:r w:rsidRPr="00757371">
        <w:rPr>
          <w:rFonts w:ascii="Times New Roman" w:hAnsi="Times New Roman" w:cs="Times New Roman"/>
          <w:i/>
          <w:iCs/>
          <w:sz w:val="24"/>
        </w:rPr>
        <w:t>Journal of Health and Social Behavior</w:t>
      </w:r>
      <w:r w:rsidRPr="00757371">
        <w:rPr>
          <w:rFonts w:ascii="Times New Roman" w:hAnsi="Times New Roman" w:cs="Times New Roman"/>
          <w:sz w:val="24"/>
        </w:rPr>
        <w:t xml:space="preserve"> </w:t>
      </w:r>
      <w:r w:rsidRPr="00757371">
        <w:rPr>
          <w:rFonts w:ascii="Times New Roman" w:hAnsi="Times New Roman" w:cs="Times New Roman"/>
          <w:b/>
          <w:bCs/>
          <w:sz w:val="24"/>
        </w:rPr>
        <w:t>19</w:t>
      </w:r>
      <w:r w:rsidRPr="00757371">
        <w:rPr>
          <w:rFonts w:ascii="Times New Roman" w:hAnsi="Times New Roman" w:cs="Times New Roman"/>
          <w:sz w:val="24"/>
        </w:rPr>
        <w:t>, 2–21 (1978).</w:t>
      </w:r>
    </w:p>
    <w:p w14:paraId="327204E9"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5.</w:t>
      </w:r>
      <w:r w:rsidRPr="00757371">
        <w:rPr>
          <w:rFonts w:ascii="Times New Roman" w:hAnsi="Times New Roman" w:cs="Times New Roman"/>
          <w:sz w:val="24"/>
        </w:rPr>
        <w:tab/>
        <w:t xml:space="preserve">Eklund, M., Erlandsson, L.-K. &amp; Hagell, P. Psychometric properties of a Swedish version of the Pearlin Mastery Scale in people with mental illness and healthy people. </w:t>
      </w:r>
      <w:r w:rsidRPr="00757371">
        <w:rPr>
          <w:rFonts w:ascii="Times New Roman" w:hAnsi="Times New Roman" w:cs="Times New Roman"/>
          <w:i/>
          <w:iCs/>
          <w:sz w:val="24"/>
        </w:rPr>
        <w:t>Nordic Journal of Psychiatry</w:t>
      </w:r>
      <w:r w:rsidRPr="00757371">
        <w:rPr>
          <w:rFonts w:ascii="Times New Roman" w:hAnsi="Times New Roman" w:cs="Times New Roman"/>
          <w:sz w:val="24"/>
        </w:rPr>
        <w:t xml:space="preserve"> </w:t>
      </w:r>
      <w:r w:rsidRPr="00757371">
        <w:rPr>
          <w:rFonts w:ascii="Times New Roman" w:hAnsi="Times New Roman" w:cs="Times New Roman"/>
          <w:b/>
          <w:bCs/>
          <w:sz w:val="24"/>
        </w:rPr>
        <w:t>66</w:t>
      </w:r>
      <w:r w:rsidRPr="00757371">
        <w:rPr>
          <w:rFonts w:ascii="Times New Roman" w:hAnsi="Times New Roman" w:cs="Times New Roman"/>
          <w:sz w:val="24"/>
        </w:rPr>
        <w:t>, 380–388 (2012).</w:t>
      </w:r>
    </w:p>
    <w:p w14:paraId="5B33363C"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6.</w:t>
      </w:r>
      <w:r w:rsidRPr="00757371">
        <w:rPr>
          <w:rFonts w:ascii="Times New Roman" w:hAnsi="Times New Roman" w:cs="Times New Roman"/>
          <w:sz w:val="24"/>
        </w:rPr>
        <w:tab/>
        <w:t xml:space="preserve">Felitti, V. J. </w:t>
      </w:r>
      <w:r w:rsidRPr="00757371">
        <w:rPr>
          <w:rFonts w:ascii="Times New Roman" w:hAnsi="Times New Roman" w:cs="Times New Roman"/>
          <w:i/>
          <w:iCs/>
          <w:sz w:val="24"/>
        </w:rPr>
        <w:t>et al.</w:t>
      </w:r>
      <w:r w:rsidRPr="00757371">
        <w:rPr>
          <w:rFonts w:ascii="Times New Roman" w:hAnsi="Times New Roman" w:cs="Times New Roman"/>
          <w:sz w:val="24"/>
        </w:rPr>
        <w:t xml:space="preserve"> Relationship of childhood abuse and household dysfunction to many of the leading causes of death in adults. The Adverse Childhood Experiences (ACE) Study. </w:t>
      </w:r>
      <w:r w:rsidRPr="00757371">
        <w:rPr>
          <w:rFonts w:ascii="Times New Roman" w:hAnsi="Times New Roman" w:cs="Times New Roman"/>
          <w:i/>
          <w:iCs/>
          <w:sz w:val="24"/>
        </w:rPr>
        <w:t>American Journal of Preventive Medicine</w:t>
      </w:r>
      <w:r w:rsidRPr="00757371">
        <w:rPr>
          <w:rFonts w:ascii="Times New Roman" w:hAnsi="Times New Roman" w:cs="Times New Roman"/>
          <w:sz w:val="24"/>
        </w:rPr>
        <w:t xml:space="preserve"> </w:t>
      </w:r>
      <w:r w:rsidRPr="00757371">
        <w:rPr>
          <w:rFonts w:ascii="Times New Roman" w:hAnsi="Times New Roman" w:cs="Times New Roman"/>
          <w:b/>
          <w:bCs/>
          <w:sz w:val="24"/>
        </w:rPr>
        <w:t>14</w:t>
      </w:r>
      <w:r w:rsidRPr="00757371">
        <w:rPr>
          <w:rFonts w:ascii="Times New Roman" w:hAnsi="Times New Roman" w:cs="Times New Roman"/>
          <w:sz w:val="24"/>
        </w:rPr>
        <w:t>, 245–258 (1998).</w:t>
      </w:r>
    </w:p>
    <w:p w14:paraId="56B48299"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7.</w:t>
      </w:r>
      <w:r w:rsidRPr="00757371">
        <w:rPr>
          <w:rFonts w:ascii="Times New Roman" w:hAnsi="Times New Roman" w:cs="Times New Roman"/>
          <w:sz w:val="24"/>
        </w:rPr>
        <w:tab/>
        <w:t xml:space="preserve">Dube, S. R., Williamson, D. F., Thompson, T., Felitti, V. J. &amp; Anda, R. F. Assessing the reliability of retrospective reports of adverse childhood experiences among adult HMO members attending a primary care clinic. </w:t>
      </w:r>
      <w:r w:rsidRPr="00757371">
        <w:rPr>
          <w:rFonts w:ascii="Times New Roman" w:hAnsi="Times New Roman" w:cs="Times New Roman"/>
          <w:i/>
          <w:iCs/>
          <w:sz w:val="24"/>
        </w:rPr>
        <w:t>Child Abuse and Neglect</w:t>
      </w:r>
      <w:r w:rsidRPr="00757371">
        <w:rPr>
          <w:rFonts w:ascii="Times New Roman" w:hAnsi="Times New Roman" w:cs="Times New Roman"/>
          <w:sz w:val="24"/>
        </w:rPr>
        <w:t xml:space="preserve"> </w:t>
      </w:r>
      <w:r w:rsidRPr="00757371">
        <w:rPr>
          <w:rFonts w:ascii="Times New Roman" w:hAnsi="Times New Roman" w:cs="Times New Roman"/>
          <w:b/>
          <w:bCs/>
          <w:sz w:val="24"/>
        </w:rPr>
        <w:t>28</w:t>
      </w:r>
      <w:r w:rsidRPr="00757371">
        <w:rPr>
          <w:rFonts w:ascii="Times New Roman" w:hAnsi="Times New Roman" w:cs="Times New Roman"/>
          <w:sz w:val="24"/>
        </w:rPr>
        <w:t>, 729–737 (2004).</w:t>
      </w:r>
    </w:p>
    <w:p w14:paraId="66030983"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8.</w:t>
      </w:r>
      <w:r w:rsidRPr="00757371">
        <w:rPr>
          <w:rFonts w:ascii="Times New Roman" w:hAnsi="Times New Roman" w:cs="Times New Roman"/>
          <w:sz w:val="24"/>
        </w:rPr>
        <w:tab/>
        <w:t xml:space="preserve">Singer, J. D. &amp; Willett, J. B. </w:t>
      </w:r>
      <w:r w:rsidRPr="00757371">
        <w:rPr>
          <w:rFonts w:ascii="Times New Roman" w:hAnsi="Times New Roman" w:cs="Times New Roman"/>
          <w:i/>
          <w:iCs/>
          <w:sz w:val="24"/>
        </w:rPr>
        <w:t>Applied longitudinal data analysis: Modeling change and event occurrence</w:t>
      </w:r>
      <w:r w:rsidRPr="00757371">
        <w:rPr>
          <w:rFonts w:ascii="Times New Roman" w:hAnsi="Times New Roman" w:cs="Times New Roman"/>
          <w:sz w:val="24"/>
        </w:rPr>
        <w:t>. (Oxford University Press, 2003).</w:t>
      </w:r>
    </w:p>
    <w:p w14:paraId="1D90CFF1"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9.</w:t>
      </w:r>
      <w:r w:rsidRPr="00757371">
        <w:rPr>
          <w:rFonts w:ascii="Times New Roman" w:hAnsi="Times New Roman" w:cs="Times New Roman"/>
          <w:sz w:val="24"/>
        </w:rPr>
        <w:tab/>
        <w:t xml:space="preserve">Raudenbush, S. W. &amp; Bryk, A. S. </w:t>
      </w:r>
      <w:r w:rsidRPr="00757371">
        <w:rPr>
          <w:rFonts w:ascii="Times New Roman" w:hAnsi="Times New Roman" w:cs="Times New Roman"/>
          <w:i/>
          <w:iCs/>
          <w:sz w:val="24"/>
        </w:rPr>
        <w:t>Hierarchical linear models: Applications and data analysis methods</w:t>
      </w:r>
      <w:r w:rsidRPr="00757371">
        <w:rPr>
          <w:rFonts w:ascii="Times New Roman" w:hAnsi="Times New Roman" w:cs="Times New Roman"/>
          <w:sz w:val="24"/>
        </w:rPr>
        <w:t>. (Sage Publications, 2002).</w:t>
      </w:r>
    </w:p>
    <w:p w14:paraId="578612DC"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lastRenderedPageBreak/>
        <w:t>10.</w:t>
      </w:r>
      <w:r w:rsidRPr="00757371">
        <w:rPr>
          <w:rFonts w:ascii="Times New Roman" w:hAnsi="Times New Roman" w:cs="Times New Roman"/>
          <w:sz w:val="24"/>
        </w:rPr>
        <w:tab/>
        <w:t xml:space="preserve">Dinkmeyer, D. &amp; McKay, G. </w:t>
      </w:r>
      <w:r w:rsidRPr="00757371">
        <w:rPr>
          <w:rFonts w:ascii="Times New Roman" w:hAnsi="Times New Roman" w:cs="Times New Roman"/>
          <w:i/>
          <w:iCs/>
          <w:sz w:val="24"/>
        </w:rPr>
        <w:t>The parent’s handbook: Systematic training for effective parenting</w:t>
      </w:r>
      <w:r w:rsidRPr="00757371">
        <w:rPr>
          <w:rFonts w:ascii="Times New Roman" w:hAnsi="Times New Roman" w:cs="Times New Roman"/>
          <w:sz w:val="24"/>
        </w:rPr>
        <w:t>. (American Guidance Service, 1989).</w:t>
      </w:r>
    </w:p>
    <w:p w14:paraId="4D8E789C"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11.</w:t>
      </w:r>
      <w:r w:rsidRPr="00757371">
        <w:rPr>
          <w:rFonts w:ascii="Times New Roman" w:hAnsi="Times New Roman" w:cs="Times New Roman"/>
          <w:sz w:val="24"/>
        </w:rPr>
        <w:tab/>
      </w:r>
      <w:r w:rsidRPr="00757371">
        <w:rPr>
          <w:rFonts w:ascii="Times New Roman" w:hAnsi="Times New Roman" w:cs="Times New Roman"/>
          <w:i/>
          <w:iCs/>
          <w:sz w:val="24"/>
        </w:rPr>
        <w:t>Winning at parenting: Without beating your kids</w:t>
      </w:r>
      <w:r w:rsidRPr="00757371">
        <w:rPr>
          <w:rFonts w:ascii="Times New Roman" w:hAnsi="Times New Roman" w:cs="Times New Roman"/>
          <w:sz w:val="24"/>
        </w:rPr>
        <w:t>. (Kids are worth it!, 1989).</w:t>
      </w:r>
    </w:p>
    <w:p w14:paraId="6DB5C7B8"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12.</w:t>
      </w:r>
      <w:r w:rsidRPr="00757371">
        <w:rPr>
          <w:rFonts w:ascii="Times New Roman" w:hAnsi="Times New Roman" w:cs="Times New Roman"/>
          <w:sz w:val="24"/>
        </w:rPr>
        <w:tab/>
        <w:t xml:space="preserve">Popkin, M. H. Active Parenting: 30 years of video-based parenting educatoin. </w:t>
      </w:r>
      <w:r w:rsidRPr="00757371">
        <w:rPr>
          <w:rFonts w:ascii="Times New Roman" w:hAnsi="Times New Roman" w:cs="Times New Roman"/>
          <w:i/>
          <w:iCs/>
          <w:sz w:val="24"/>
        </w:rPr>
        <w:t>The Journal of Individual Psychology</w:t>
      </w:r>
      <w:r w:rsidRPr="00757371">
        <w:rPr>
          <w:rFonts w:ascii="Times New Roman" w:hAnsi="Times New Roman" w:cs="Times New Roman"/>
          <w:sz w:val="24"/>
        </w:rPr>
        <w:t xml:space="preserve"> </w:t>
      </w:r>
      <w:r w:rsidRPr="00757371">
        <w:rPr>
          <w:rFonts w:ascii="Times New Roman" w:hAnsi="Times New Roman" w:cs="Times New Roman"/>
          <w:b/>
          <w:bCs/>
          <w:sz w:val="24"/>
        </w:rPr>
        <w:t>70</w:t>
      </w:r>
      <w:r w:rsidRPr="00757371">
        <w:rPr>
          <w:rFonts w:ascii="Times New Roman" w:hAnsi="Times New Roman" w:cs="Times New Roman"/>
          <w:sz w:val="24"/>
        </w:rPr>
        <w:t>, 166–175 (2014).</w:t>
      </w:r>
    </w:p>
    <w:p w14:paraId="71BBCFE2"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13.</w:t>
      </w:r>
      <w:r w:rsidRPr="00757371">
        <w:rPr>
          <w:rFonts w:ascii="Times New Roman" w:hAnsi="Times New Roman" w:cs="Times New Roman"/>
          <w:sz w:val="24"/>
        </w:rPr>
        <w:tab/>
        <w:t xml:space="preserve">Lott, L. &amp; Nelson, J. </w:t>
      </w:r>
      <w:r w:rsidRPr="00757371">
        <w:rPr>
          <w:rFonts w:ascii="Times New Roman" w:hAnsi="Times New Roman" w:cs="Times New Roman"/>
          <w:i/>
          <w:iCs/>
          <w:sz w:val="24"/>
        </w:rPr>
        <w:t>Teaching parenting the positive discipline way</w:t>
      </w:r>
      <w:r w:rsidRPr="00757371">
        <w:rPr>
          <w:rFonts w:ascii="Times New Roman" w:hAnsi="Times New Roman" w:cs="Times New Roman"/>
          <w:sz w:val="24"/>
        </w:rPr>
        <w:t>. (Sunrise, 1995).</w:t>
      </w:r>
    </w:p>
    <w:p w14:paraId="4D22FCA0"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14.</w:t>
      </w:r>
      <w:r w:rsidRPr="00757371">
        <w:rPr>
          <w:rFonts w:ascii="Times New Roman" w:hAnsi="Times New Roman" w:cs="Times New Roman"/>
          <w:sz w:val="24"/>
        </w:rPr>
        <w:tab/>
        <w:t xml:space="preserve">Fahlberg, V. </w:t>
      </w:r>
      <w:r w:rsidRPr="00757371">
        <w:rPr>
          <w:rFonts w:ascii="Times New Roman" w:hAnsi="Times New Roman" w:cs="Times New Roman"/>
          <w:i/>
          <w:iCs/>
          <w:sz w:val="24"/>
        </w:rPr>
        <w:t>Attachment and separation (Vol 429)</w:t>
      </w:r>
      <w:r w:rsidRPr="00757371">
        <w:rPr>
          <w:rFonts w:ascii="Times New Roman" w:hAnsi="Times New Roman" w:cs="Times New Roman"/>
          <w:sz w:val="24"/>
        </w:rPr>
        <w:t>. (Michigan Department of Social Services, 1979).</w:t>
      </w:r>
    </w:p>
    <w:p w14:paraId="524252C7"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15.</w:t>
      </w:r>
      <w:r w:rsidRPr="00757371">
        <w:rPr>
          <w:rFonts w:ascii="Times New Roman" w:hAnsi="Times New Roman" w:cs="Times New Roman"/>
          <w:sz w:val="24"/>
        </w:rPr>
        <w:tab/>
        <w:t xml:space="preserve">Borba, M. </w:t>
      </w:r>
      <w:r w:rsidRPr="00757371">
        <w:rPr>
          <w:rFonts w:ascii="Times New Roman" w:hAnsi="Times New Roman" w:cs="Times New Roman"/>
          <w:i/>
          <w:iCs/>
          <w:sz w:val="24"/>
        </w:rPr>
        <w:t>Building moral intelligence: The seven essential virtues that teach kids to do the right thing</w:t>
      </w:r>
      <w:r w:rsidRPr="00757371">
        <w:rPr>
          <w:rFonts w:ascii="Times New Roman" w:hAnsi="Times New Roman" w:cs="Times New Roman"/>
          <w:sz w:val="24"/>
        </w:rPr>
        <w:t>. (Jessey-Bass, 2001).</w:t>
      </w:r>
    </w:p>
    <w:p w14:paraId="556E6F2A"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16.</w:t>
      </w:r>
      <w:r w:rsidRPr="00757371">
        <w:rPr>
          <w:rFonts w:ascii="Times New Roman" w:hAnsi="Times New Roman" w:cs="Times New Roman"/>
          <w:sz w:val="24"/>
        </w:rPr>
        <w:tab/>
        <w:t xml:space="preserve">Reiner, I. </w:t>
      </w:r>
      <w:r w:rsidRPr="00757371">
        <w:rPr>
          <w:rFonts w:ascii="Times New Roman" w:hAnsi="Times New Roman" w:cs="Times New Roman"/>
          <w:i/>
          <w:iCs/>
          <w:sz w:val="24"/>
        </w:rPr>
        <w:t>et al.</w:t>
      </w:r>
      <w:r w:rsidRPr="00757371">
        <w:rPr>
          <w:rFonts w:ascii="Times New Roman" w:hAnsi="Times New Roman" w:cs="Times New Roman"/>
          <w:sz w:val="24"/>
        </w:rPr>
        <w:t xml:space="preserve"> Methylation of the oxytocin receptor gene in clinically depressed patients compared to controls: The role of OXTR rs53576 genotype. </w:t>
      </w:r>
      <w:r w:rsidRPr="00757371">
        <w:rPr>
          <w:rFonts w:ascii="Times New Roman" w:hAnsi="Times New Roman" w:cs="Times New Roman"/>
          <w:i/>
          <w:iCs/>
          <w:sz w:val="24"/>
        </w:rPr>
        <w:t>Journal of Psychiatric Research</w:t>
      </w:r>
      <w:r w:rsidRPr="00757371">
        <w:rPr>
          <w:rFonts w:ascii="Times New Roman" w:hAnsi="Times New Roman" w:cs="Times New Roman"/>
          <w:sz w:val="24"/>
        </w:rPr>
        <w:t xml:space="preserve"> </w:t>
      </w:r>
      <w:r w:rsidRPr="00757371">
        <w:rPr>
          <w:rFonts w:ascii="Times New Roman" w:hAnsi="Times New Roman" w:cs="Times New Roman"/>
          <w:b/>
          <w:bCs/>
          <w:sz w:val="24"/>
        </w:rPr>
        <w:t>65</w:t>
      </w:r>
      <w:r w:rsidRPr="00757371">
        <w:rPr>
          <w:rFonts w:ascii="Times New Roman" w:hAnsi="Times New Roman" w:cs="Times New Roman"/>
          <w:sz w:val="24"/>
        </w:rPr>
        <w:t>, 9–15 (2015).</w:t>
      </w:r>
    </w:p>
    <w:p w14:paraId="08AB740E"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17.</w:t>
      </w:r>
      <w:r w:rsidRPr="00757371">
        <w:rPr>
          <w:rFonts w:ascii="Times New Roman" w:hAnsi="Times New Roman" w:cs="Times New Roman"/>
          <w:sz w:val="24"/>
        </w:rPr>
        <w:tab/>
        <w:t xml:space="preserve">Shannon, D. </w:t>
      </w:r>
      <w:r w:rsidRPr="00757371">
        <w:rPr>
          <w:rFonts w:ascii="Times New Roman" w:hAnsi="Times New Roman" w:cs="Times New Roman"/>
          <w:i/>
          <w:iCs/>
          <w:sz w:val="24"/>
        </w:rPr>
        <w:t>No David!</w:t>
      </w:r>
      <w:r w:rsidRPr="00757371">
        <w:rPr>
          <w:rFonts w:ascii="Times New Roman" w:hAnsi="Times New Roman" w:cs="Times New Roman"/>
          <w:sz w:val="24"/>
        </w:rPr>
        <w:t xml:space="preserve"> (Blue Sky Press, 1998).</w:t>
      </w:r>
    </w:p>
    <w:p w14:paraId="348FEFBD"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18.</w:t>
      </w:r>
      <w:r w:rsidRPr="00757371">
        <w:rPr>
          <w:rFonts w:ascii="Times New Roman" w:hAnsi="Times New Roman" w:cs="Times New Roman"/>
          <w:sz w:val="24"/>
        </w:rPr>
        <w:tab/>
        <w:t xml:space="preserve">Coloroso, B. </w:t>
      </w:r>
      <w:r w:rsidRPr="00757371">
        <w:rPr>
          <w:rFonts w:ascii="Times New Roman" w:hAnsi="Times New Roman" w:cs="Times New Roman"/>
          <w:i/>
          <w:iCs/>
          <w:sz w:val="24"/>
        </w:rPr>
        <w:t>Kids are worth it!: [giving your child the gift of inner discipline]</w:t>
      </w:r>
      <w:r w:rsidRPr="00757371">
        <w:rPr>
          <w:rFonts w:ascii="Times New Roman" w:hAnsi="Times New Roman" w:cs="Times New Roman"/>
          <w:sz w:val="24"/>
        </w:rPr>
        <w:t>. (Penguin Books, 1999).</w:t>
      </w:r>
    </w:p>
    <w:p w14:paraId="10ECF769"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19.</w:t>
      </w:r>
      <w:r w:rsidRPr="00757371">
        <w:rPr>
          <w:rFonts w:ascii="Times New Roman" w:hAnsi="Times New Roman" w:cs="Times New Roman"/>
          <w:sz w:val="24"/>
        </w:rPr>
        <w:tab/>
        <w:t xml:space="preserve">Svabic, I. &amp; Martin, P. </w:t>
      </w:r>
      <w:r w:rsidRPr="00757371">
        <w:rPr>
          <w:rFonts w:ascii="Times New Roman" w:hAnsi="Times New Roman" w:cs="Times New Roman"/>
          <w:i/>
          <w:iCs/>
          <w:sz w:val="24"/>
        </w:rPr>
        <w:t>No &amp; Yes: An active toddler’s guid on how to behave!</w:t>
      </w:r>
      <w:r w:rsidRPr="00757371">
        <w:rPr>
          <w:rFonts w:ascii="Times New Roman" w:hAnsi="Times New Roman" w:cs="Times New Roman"/>
          <w:sz w:val="24"/>
        </w:rPr>
        <w:t xml:space="preserve"> (Chicken House/Scholastic, 2002).</w:t>
      </w:r>
    </w:p>
    <w:p w14:paraId="6DDC3123"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20.</w:t>
      </w:r>
      <w:r w:rsidRPr="00757371">
        <w:rPr>
          <w:rFonts w:ascii="Times New Roman" w:hAnsi="Times New Roman" w:cs="Times New Roman"/>
          <w:sz w:val="24"/>
        </w:rPr>
        <w:tab/>
        <w:t xml:space="preserve">Kovls-Reidler, B. &amp; Kvols-Reidler, K. </w:t>
      </w:r>
      <w:r w:rsidRPr="00757371">
        <w:rPr>
          <w:rFonts w:ascii="Times New Roman" w:hAnsi="Times New Roman" w:cs="Times New Roman"/>
          <w:i/>
          <w:iCs/>
          <w:sz w:val="24"/>
        </w:rPr>
        <w:t>Redirecting children’s misbehavior</w:t>
      </w:r>
      <w:r w:rsidRPr="00757371">
        <w:rPr>
          <w:rFonts w:ascii="Times New Roman" w:hAnsi="Times New Roman" w:cs="Times New Roman"/>
          <w:sz w:val="24"/>
        </w:rPr>
        <w:t>. (R.D.I.C. Publications, 1979).</w:t>
      </w:r>
    </w:p>
    <w:p w14:paraId="3355FC2F"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21.</w:t>
      </w:r>
      <w:r w:rsidRPr="00757371">
        <w:rPr>
          <w:rFonts w:ascii="Times New Roman" w:hAnsi="Times New Roman" w:cs="Times New Roman"/>
          <w:sz w:val="24"/>
        </w:rPr>
        <w:tab/>
        <w:t xml:space="preserve">Duffy, R., Erwin, C. &amp; Nelson, J. </w:t>
      </w:r>
      <w:r w:rsidRPr="00757371">
        <w:rPr>
          <w:rFonts w:ascii="Times New Roman" w:hAnsi="Times New Roman" w:cs="Times New Roman"/>
          <w:i/>
          <w:iCs/>
          <w:sz w:val="24"/>
        </w:rPr>
        <w:t>Positive discipline: The first three years, revised and updated edition: From infant to toddler - Laying the foundation for raising a capable, confident child</w:t>
      </w:r>
      <w:r w:rsidRPr="00757371">
        <w:rPr>
          <w:rFonts w:ascii="Times New Roman" w:hAnsi="Times New Roman" w:cs="Times New Roman"/>
          <w:sz w:val="24"/>
        </w:rPr>
        <w:t>. (Harmony Publishing, 2015).</w:t>
      </w:r>
    </w:p>
    <w:p w14:paraId="04B86348"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lastRenderedPageBreak/>
        <w:t>22.</w:t>
      </w:r>
      <w:r w:rsidRPr="00757371">
        <w:rPr>
          <w:rFonts w:ascii="Times New Roman" w:hAnsi="Times New Roman" w:cs="Times New Roman"/>
          <w:sz w:val="24"/>
        </w:rPr>
        <w:tab/>
        <w:t xml:space="preserve">Faber, A. &amp; Mazlish, E. </w:t>
      </w:r>
      <w:r w:rsidRPr="00757371">
        <w:rPr>
          <w:rFonts w:ascii="Times New Roman" w:hAnsi="Times New Roman" w:cs="Times New Roman"/>
          <w:i/>
          <w:iCs/>
          <w:sz w:val="24"/>
        </w:rPr>
        <w:t>How to talk so kids will listen &amp; listen so kids will talk</w:t>
      </w:r>
      <w:r w:rsidRPr="00757371">
        <w:rPr>
          <w:rFonts w:ascii="Times New Roman" w:hAnsi="Times New Roman" w:cs="Times New Roman"/>
          <w:sz w:val="24"/>
        </w:rPr>
        <w:t>. (Rawson, Wade Publishers, 1980).</w:t>
      </w:r>
    </w:p>
    <w:p w14:paraId="30C56A38"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23.</w:t>
      </w:r>
      <w:r w:rsidRPr="00757371">
        <w:rPr>
          <w:rFonts w:ascii="Times New Roman" w:hAnsi="Times New Roman" w:cs="Times New Roman"/>
          <w:sz w:val="24"/>
        </w:rPr>
        <w:tab/>
        <w:t xml:space="preserve">Davis, L. &amp; Keyser, J. </w:t>
      </w:r>
      <w:r w:rsidRPr="00757371">
        <w:rPr>
          <w:rFonts w:ascii="Times New Roman" w:hAnsi="Times New Roman" w:cs="Times New Roman"/>
          <w:i/>
          <w:iCs/>
          <w:sz w:val="24"/>
        </w:rPr>
        <w:t>Becoming the parent you want to be: A sourcebook of strategies for the first five years</w:t>
      </w:r>
      <w:r w:rsidRPr="00757371">
        <w:rPr>
          <w:rFonts w:ascii="Times New Roman" w:hAnsi="Times New Roman" w:cs="Times New Roman"/>
          <w:sz w:val="24"/>
        </w:rPr>
        <w:t>. (Harmony Publishing, 1997).</w:t>
      </w:r>
    </w:p>
    <w:p w14:paraId="2088AE80"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24.</w:t>
      </w:r>
      <w:r w:rsidRPr="00757371">
        <w:rPr>
          <w:rFonts w:ascii="Times New Roman" w:hAnsi="Times New Roman" w:cs="Times New Roman"/>
          <w:sz w:val="24"/>
        </w:rPr>
        <w:tab/>
        <w:t xml:space="preserve">24/7 Dad. </w:t>
      </w:r>
      <w:r w:rsidRPr="00757371">
        <w:rPr>
          <w:rFonts w:ascii="Times New Roman" w:hAnsi="Times New Roman" w:cs="Times New Roman"/>
          <w:i/>
          <w:iCs/>
          <w:sz w:val="24"/>
        </w:rPr>
        <w:t>© 2014 National Fatherhood Initiative</w:t>
      </w:r>
      <w:r w:rsidRPr="00757371">
        <w:rPr>
          <w:rFonts w:ascii="Times New Roman" w:hAnsi="Times New Roman" w:cs="Times New Roman"/>
          <w:sz w:val="24"/>
        </w:rPr>
        <w:t xml:space="preserve"> https://store.fatherhood.org/24-7-dad-am-3rd-ed-complete-program-kit.</w:t>
      </w:r>
    </w:p>
    <w:p w14:paraId="369B3B45"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25.</w:t>
      </w:r>
      <w:r w:rsidRPr="00757371">
        <w:rPr>
          <w:rFonts w:ascii="Times New Roman" w:hAnsi="Times New Roman" w:cs="Times New Roman"/>
          <w:sz w:val="24"/>
        </w:rPr>
        <w:tab/>
        <w:t xml:space="preserve">Robberecht, T. &amp; Goossens, P. </w:t>
      </w:r>
      <w:r w:rsidRPr="00757371">
        <w:rPr>
          <w:rFonts w:ascii="Times New Roman" w:hAnsi="Times New Roman" w:cs="Times New Roman"/>
          <w:i/>
          <w:iCs/>
          <w:sz w:val="24"/>
        </w:rPr>
        <w:t>Angry dragon</w:t>
      </w:r>
      <w:r w:rsidRPr="00757371">
        <w:rPr>
          <w:rFonts w:ascii="Times New Roman" w:hAnsi="Times New Roman" w:cs="Times New Roman"/>
          <w:sz w:val="24"/>
        </w:rPr>
        <w:t>. (Clarion Books, 2004).</w:t>
      </w:r>
    </w:p>
    <w:p w14:paraId="7C3D8694"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26.</w:t>
      </w:r>
      <w:r w:rsidRPr="00757371">
        <w:rPr>
          <w:rFonts w:ascii="Times New Roman" w:hAnsi="Times New Roman" w:cs="Times New Roman"/>
          <w:sz w:val="24"/>
        </w:rPr>
        <w:tab/>
        <w:t xml:space="preserve">Hardt, J. &amp; Rutter, M. Validity of adult retrospective reports of adverse childhood experiences: Review of the evidence. </w:t>
      </w:r>
      <w:r w:rsidRPr="00757371">
        <w:rPr>
          <w:rFonts w:ascii="Times New Roman" w:hAnsi="Times New Roman" w:cs="Times New Roman"/>
          <w:i/>
          <w:iCs/>
          <w:sz w:val="24"/>
        </w:rPr>
        <w:t>Journal of Child Psychology and Psychiatry and Allied Disciplines</w:t>
      </w:r>
      <w:r w:rsidRPr="00757371">
        <w:rPr>
          <w:rFonts w:ascii="Times New Roman" w:hAnsi="Times New Roman" w:cs="Times New Roman"/>
          <w:sz w:val="24"/>
        </w:rPr>
        <w:t xml:space="preserve"> </w:t>
      </w:r>
      <w:r w:rsidRPr="00757371">
        <w:rPr>
          <w:rFonts w:ascii="Times New Roman" w:hAnsi="Times New Roman" w:cs="Times New Roman"/>
          <w:b/>
          <w:bCs/>
          <w:sz w:val="24"/>
        </w:rPr>
        <w:t>45</w:t>
      </w:r>
      <w:r w:rsidRPr="00757371">
        <w:rPr>
          <w:rFonts w:ascii="Times New Roman" w:hAnsi="Times New Roman" w:cs="Times New Roman"/>
          <w:sz w:val="24"/>
        </w:rPr>
        <w:t>, 260–273 (2004).</w:t>
      </w:r>
    </w:p>
    <w:p w14:paraId="5F60C4AA"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27.</w:t>
      </w:r>
      <w:r w:rsidRPr="00757371">
        <w:rPr>
          <w:rFonts w:ascii="Times New Roman" w:hAnsi="Times New Roman" w:cs="Times New Roman"/>
          <w:sz w:val="24"/>
        </w:rPr>
        <w:tab/>
        <w:t xml:space="preserve">Boyce, L. </w:t>
      </w:r>
      <w:r w:rsidRPr="00757371">
        <w:rPr>
          <w:rFonts w:ascii="Times New Roman" w:hAnsi="Times New Roman" w:cs="Times New Roman"/>
          <w:i/>
          <w:iCs/>
          <w:sz w:val="24"/>
        </w:rPr>
        <w:t>When you work curriculum sourcebook</w:t>
      </w:r>
      <w:r w:rsidRPr="00757371">
        <w:rPr>
          <w:rFonts w:ascii="Times New Roman" w:hAnsi="Times New Roman" w:cs="Times New Roman"/>
          <w:sz w:val="24"/>
        </w:rPr>
        <w:t>. (University of Wisconsin Extnesion, Cooperative Extension, 1997).</w:t>
      </w:r>
    </w:p>
    <w:p w14:paraId="1E6592FD"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28.</w:t>
      </w:r>
      <w:r w:rsidRPr="00757371">
        <w:rPr>
          <w:rFonts w:ascii="Times New Roman" w:hAnsi="Times New Roman" w:cs="Times New Roman"/>
          <w:sz w:val="24"/>
        </w:rPr>
        <w:tab/>
        <w:t xml:space="preserve">Holmes, T. &amp; Rahe, R. The social readjustment rating scale. </w:t>
      </w:r>
      <w:r w:rsidRPr="00757371">
        <w:rPr>
          <w:rFonts w:ascii="Times New Roman" w:hAnsi="Times New Roman" w:cs="Times New Roman"/>
          <w:i/>
          <w:iCs/>
          <w:sz w:val="24"/>
        </w:rPr>
        <w:t>Journal of Psychosomatic Research1</w:t>
      </w:r>
      <w:r w:rsidRPr="00757371">
        <w:rPr>
          <w:rFonts w:ascii="Times New Roman" w:hAnsi="Times New Roman" w:cs="Times New Roman"/>
          <w:sz w:val="24"/>
        </w:rPr>
        <w:t xml:space="preserve"> </w:t>
      </w:r>
      <w:r w:rsidRPr="00757371">
        <w:rPr>
          <w:rFonts w:ascii="Times New Roman" w:hAnsi="Times New Roman" w:cs="Times New Roman"/>
          <w:b/>
          <w:bCs/>
          <w:sz w:val="24"/>
        </w:rPr>
        <w:t>11</w:t>
      </w:r>
      <w:r w:rsidRPr="00757371">
        <w:rPr>
          <w:rFonts w:ascii="Times New Roman" w:hAnsi="Times New Roman" w:cs="Times New Roman"/>
          <w:sz w:val="24"/>
        </w:rPr>
        <w:t>, 213–218 (967).</w:t>
      </w:r>
    </w:p>
    <w:p w14:paraId="39C4B699" w14:textId="77777777" w:rsidR="00472C81" w:rsidRPr="00757371" w:rsidRDefault="00472C81" w:rsidP="00472C81">
      <w:pPr>
        <w:pStyle w:val="Bibliography"/>
        <w:rPr>
          <w:rFonts w:ascii="Times New Roman" w:hAnsi="Times New Roman" w:cs="Times New Roman"/>
          <w:sz w:val="24"/>
        </w:rPr>
      </w:pPr>
      <w:r w:rsidRPr="00757371">
        <w:rPr>
          <w:rFonts w:ascii="Times New Roman" w:hAnsi="Times New Roman" w:cs="Times New Roman"/>
          <w:sz w:val="24"/>
        </w:rPr>
        <w:t>29.</w:t>
      </w:r>
      <w:r w:rsidRPr="00757371">
        <w:rPr>
          <w:rFonts w:ascii="Times New Roman" w:hAnsi="Times New Roman" w:cs="Times New Roman"/>
          <w:sz w:val="24"/>
        </w:rPr>
        <w:tab/>
      </w:r>
      <w:r w:rsidRPr="00757371">
        <w:rPr>
          <w:rFonts w:ascii="Times New Roman" w:hAnsi="Times New Roman" w:cs="Times New Roman"/>
          <w:i/>
          <w:iCs/>
          <w:sz w:val="24"/>
        </w:rPr>
        <w:t>Therapeutic Crisis Intervention System: Information Bulletin</w:t>
      </w:r>
      <w:r w:rsidRPr="00757371">
        <w:rPr>
          <w:rFonts w:ascii="Times New Roman" w:hAnsi="Times New Roman" w:cs="Times New Roman"/>
          <w:sz w:val="24"/>
        </w:rPr>
        <w:t>. (The Residential Child Care Project. Bronfenbrenner Center for Translational Research. College of Human Ecology, 2010).</w:t>
      </w:r>
    </w:p>
    <w:p w14:paraId="23087C03" w14:textId="51E671B2" w:rsidR="003C1264" w:rsidRPr="00724D2C" w:rsidRDefault="00472C81" w:rsidP="003C1264">
      <w:pPr>
        <w:spacing w:after="0" w:line="480" w:lineRule="auto"/>
        <w:ind w:firstLine="720"/>
        <w:contextualSpacing/>
        <w:rPr>
          <w:rFonts w:ascii="Times New Roman" w:hAnsi="Times New Roman" w:cs="Times New Roman"/>
          <w:sz w:val="24"/>
          <w:szCs w:val="24"/>
        </w:rPr>
      </w:pPr>
      <w:r w:rsidRPr="00757371">
        <w:rPr>
          <w:rFonts w:ascii="Times New Roman" w:hAnsi="Times New Roman" w:cs="Times New Roman"/>
          <w:sz w:val="24"/>
          <w:szCs w:val="24"/>
        </w:rPr>
        <w:fldChar w:fldCharType="end"/>
      </w:r>
    </w:p>
    <w:p w14:paraId="050258BC" w14:textId="178A4ED1" w:rsidR="004B4F1D" w:rsidRPr="00724D2C" w:rsidRDefault="004B4F1D" w:rsidP="004B4F1D">
      <w:pPr>
        <w:spacing w:after="0" w:line="480" w:lineRule="auto"/>
        <w:ind w:firstLine="720"/>
        <w:contextualSpacing/>
        <w:rPr>
          <w:rFonts w:ascii="Times New Roman" w:hAnsi="Times New Roman" w:cs="Times New Roman"/>
          <w:sz w:val="24"/>
          <w:szCs w:val="24"/>
        </w:rPr>
      </w:pPr>
    </w:p>
    <w:p w14:paraId="7CDB52BF" w14:textId="77777777" w:rsidR="004B4F1D" w:rsidRPr="00724D2C" w:rsidRDefault="004B4F1D" w:rsidP="004B4F1D">
      <w:pPr>
        <w:pStyle w:val="PaperParagraph"/>
      </w:pPr>
    </w:p>
    <w:p w14:paraId="14FEA591" w14:textId="77777777" w:rsidR="0028271B" w:rsidRPr="00724D2C" w:rsidRDefault="0028271B" w:rsidP="0028271B">
      <w:pPr>
        <w:spacing w:line="480" w:lineRule="auto"/>
        <w:ind w:firstLine="720"/>
        <w:contextualSpacing/>
        <w:rPr>
          <w:rFonts w:ascii="Times New Roman" w:hAnsi="Times New Roman" w:cs="Times New Roman"/>
          <w:sz w:val="24"/>
          <w:szCs w:val="24"/>
        </w:rPr>
      </w:pPr>
    </w:p>
    <w:p w14:paraId="5C0C6A3A" w14:textId="77777777" w:rsidR="0028271B" w:rsidRPr="00724D2C" w:rsidRDefault="0028271B" w:rsidP="0028271B">
      <w:pPr>
        <w:pStyle w:val="PaperParagraph"/>
      </w:pPr>
    </w:p>
    <w:sectPr w:rsidR="0028271B" w:rsidRPr="00724D2C" w:rsidSect="009304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7D10" w14:textId="77777777" w:rsidR="00C91F6E" w:rsidRDefault="00C91F6E">
      <w:pPr>
        <w:spacing w:after="0" w:line="240" w:lineRule="auto"/>
      </w:pPr>
      <w:r>
        <w:separator/>
      </w:r>
    </w:p>
  </w:endnote>
  <w:endnote w:type="continuationSeparator" w:id="0">
    <w:p w14:paraId="23E73865" w14:textId="77777777" w:rsidR="00C91F6E" w:rsidRDefault="00C9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CB25" w14:textId="77777777" w:rsidR="00C91F6E" w:rsidRDefault="00C91F6E">
      <w:pPr>
        <w:spacing w:after="0" w:line="240" w:lineRule="auto"/>
      </w:pPr>
      <w:r>
        <w:separator/>
      </w:r>
    </w:p>
  </w:footnote>
  <w:footnote w:type="continuationSeparator" w:id="0">
    <w:p w14:paraId="3AFBA55F" w14:textId="77777777" w:rsidR="00C91F6E" w:rsidRDefault="00C91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740518136"/>
      <w:docPartObj>
        <w:docPartGallery w:val="Page Numbers (Top of Page)"/>
        <w:docPartUnique/>
      </w:docPartObj>
    </w:sdtPr>
    <w:sdtContent>
      <w:p w14:paraId="240EF009" w14:textId="77777777" w:rsidR="000366EB" w:rsidRPr="00CA5852" w:rsidRDefault="000366EB" w:rsidP="000366EB">
        <w:pPr>
          <w:pStyle w:val="Header"/>
          <w:framePr w:wrap="none" w:vAnchor="text" w:hAnchor="margin" w:xAlign="right" w:y="1"/>
          <w:rPr>
            <w:rStyle w:val="PageNumber"/>
            <w:rFonts w:ascii="Times New Roman" w:hAnsi="Times New Roman" w:cs="Times New Roman"/>
          </w:rPr>
        </w:pPr>
        <w:r w:rsidRPr="00CA5852">
          <w:rPr>
            <w:rStyle w:val="PageNumber"/>
            <w:rFonts w:ascii="Times New Roman" w:hAnsi="Times New Roman" w:cs="Times New Roman"/>
          </w:rPr>
          <w:fldChar w:fldCharType="begin"/>
        </w:r>
        <w:r w:rsidRPr="00CA5852">
          <w:rPr>
            <w:rStyle w:val="PageNumber"/>
            <w:rFonts w:ascii="Times New Roman" w:hAnsi="Times New Roman" w:cs="Times New Roman"/>
          </w:rPr>
          <w:instrText xml:space="preserve"> PAGE </w:instrText>
        </w:r>
        <w:r w:rsidRPr="00CA5852">
          <w:rPr>
            <w:rStyle w:val="PageNumber"/>
            <w:rFonts w:ascii="Times New Roman" w:hAnsi="Times New Roman" w:cs="Times New Roman"/>
          </w:rPr>
          <w:fldChar w:fldCharType="separate"/>
        </w:r>
        <w:r w:rsidRPr="00CA5852">
          <w:rPr>
            <w:rStyle w:val="PageNumber"/>
            <w:rFonts w:ascii="Times New Roman" w:hAnsi="Times New Roman" w:cs="Times New Roman"/>
            <w:noProof/>
          </w:rPr>
          <w:t>1</w:t>
        </w:r>
        <w:r w:rsidRPr="00CA5852">
          <w:rPr>
            <w:rStyle w:val="PageNumber"/>
            <w:rFonts w:ascii="Times New Roman" w:hAnsi="Times New Roman" w:cs="Times New Roman"/>
          </w:rPr>
          <w:fldChar w:fldCharType="end"/>
        </w:r>
      </w:p>
    </w:sdtContent>
  </w:sdt>
  <w:p w14:paraId="6C1B5698" w14:textId="77777777" w:rsidR="000366EB" w:rsidRDefault="000366EB" w:rsidP="000366EB">
    <w:pPr>
      <w:pStyle w:val="Header"/>
      <w:ind w:right="360"/>
    </w:pPr>
    <w:r w:rsidRPr="00C36FC9">
      <w:rPr>
        <w:rFonts w:ascii="Times New Roman" w:hAnsi="Times New Roman" w:cs="Times New Roman"/>
        <w:sz w:val="24"/>
        <w:szCs w:val="24"/>
      </w:rPr>
      <w:t xml:space="preserve">PERCEPTION, </w:t>
    </w:r>
    <w:r>
      <w:rPr>
        <w:rFonts w:ascii="Times New Roman" w:hAnsi="Times New Roman" w:cs="Times New Roman"/>
        <w:sz w:val="24"/>
        <w:szCs w:val="24"/>
      </w:rPr>
      <w:t>EARLY-LIFE STRESS</w:t>
    </w:r>
    <w:r w:rsidRPr="00C36FC9">
      <w:rPr>
        <w:rFonts w:ascii="Times New Roman" w:hAnsi="Times New Roman" w:cs="Times New Roman"/>
        <w:sz w:val="24"/>
        <w:szCs w:val="24"/>
      </w:rPr>
      <w:t>, AND PARENTS’ STRESS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136A1"/>
    <w:multiLevelType w:val="hybridMultilevel"/>
    <w:tmpl w:val="CF568D98"/>
    <w:lvl w:ilvl="0" w:tplc="7390F8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70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1B"/>
    <w:rsid w:val="00033238"/>
    <w:rsid w:val="000366EB"/>
    <w:rsid w:val="000B1DAA"/>
    <w:rsid w:val="000C039D"/>
    <w:rsid w:val="000D0D10"/>
    <w:rsid w:val="000E4D31"/>
    <w:rsid w:val="00132BDB"/>
    <w:rsid w:val="00137604"/>
    <w:rsid w:val="001400A5"/>
    <w:rsid w:val="00173CA1"/>
    <w:rsid w:val="001A242E"/>
    <w:rsid w:val="00234B04"/>
    <w:rsid w:val="00272CA2"/>
    <w:rsid w:val="0028271B"/>
    <w:rsid w:val="002B0D0E"/>
    <w:rsid w:val="002C7EF8"/>
    <w:rsid w:val="002D1463"/>
    <w:rsid w:val="002D4B81"/>
    <w:rsid w:val="003756AC"/>
    <w:rsid w:val="003A56AB"/>
    <w:rsid w:val="003B1063"/>
    <w:rsid w:val="003B1FC9"/>
    <w:rsid w:val="003C1264"/>
    <w:rsid w:val="00461DEF"/>
    <w:rsid w:val="00472C81"/>
    <w:rsid w:val="004A743B"/>
    <w:rsid w:val="004B4F1D"/>
    <w:rsid w:val="004E5877"/>
    <w:rsid w:val="005003E9"/>
    <w:rsid w:val="00502F3D"/>
    <w:rsid w:val="00530653"/>
    <w:rsid w:val="005911F9"/>
    <w:rsid w:val="005947E2"/>
    <w:rsid w:val="005C4C4A"/>
    <w:rsid w:val="005F4B74"/>
    <w:rsid w:val="0062779B"/>
    <w:rsid w:val="006876F5"/>
    <w:rsid w:val="006979FD"/>
    <w:rsid w:val="006F254B"/>
    <w:rsid w:val="00724D2C"/>
    <w:rsid w:val="0075221A"/>
    <w:rsid w:val="00757371"/>
    <w:rsid w:val="00794585"/>
    <w:rsid w:val="007B3E7E"/>
    <w:rsid w:val="007D5664"/>
    <w:rsid w:val="008A77BE"/>
    <w:rsid w:val="008B4C1B"/>
    <w:rsid w:val="008F5ECC"/>
    <w:rsid w:val="009304B2"/>
    <w:rsid w:val="009B3A1D"/>
    <w:rsid w:val="00A04E8B"/>
    <w:rsid w:val="00A25805"/>
    <w:rsid w:val="00A60295"/>
    <w:rsid w:val="00AA1889"/>
    <w:rsid w:val="00AD2A6E"/>
    <w:rsid w:val="00AE2A79"/>
    <w:rsid w:val="00B45560"/>
    <w:rsid w:val="00B50F68"/>
    <w:rsid w:val="00B71C99"/>
    <w:rsid w:val="00BA4879"/>
    <w:rsid w:val="00BA510A"/>
    <w:rsid w:val="00C248A2"/>
    <w:rsid w:val="00C42512"/>
    <w:rsid w:val="00C44B5D"/>
    <w:rsid w:val="00C90EFA"/>
    <w:rsid w:val="00C91F6E"/>
    <w:rsid w:val="00C93020"/>
    <w:rsid w:val="00CA5B71"/>
    <w:rsid w:val="00CE4257"/>
    <w:rsid w:val="00D74D8F"/>
    <w:rsid w:val="00E04D42"/>
    <w:rsid w:val="00E21AD7"/>
    <w:rsid w:val="00EE58B3"/>
    <w:rsid w:val="00F24B20"/>
    <w:rsid w:val="00F509B1"/>
    <w:rsid w:val="00F9577E"/>
    <w:rsid w:val="00FF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833A0"/>
  <w15:chartTrackingRefBased/>
  <w15:docId w15:val="{CD17E6CA-843B-C742-8748-E52E36D9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1B"/>
    <w:pPr>
      <w:spacing w:after="200" w:line="276" w:lineRule="auto"/>
    </w:pPr>
    <w:rPr>
      <w:sz w:val="22"/>
      <w:szCs w:val="22"/>
    </w:rPr>
  </w:style>
  <w:style w:type="paragraph" w:styleId="Heading1">
    <w:name w:val="heading 1"/>
    <w:basedOn w:val="Normal"/>
    <w:next w:val="Normal"/>
    <w:link w:val="Heading1Char"/>
    <w:uiPriority w:val="9"/>
    <w:qFormat/>
    <w:rsid w:val="005947E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47E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Heading1">
    <w:name w:val="PaperHeading1"/>
    <w:basedOn w:val="Heading1"/>
    <w:next w:val="PaperParagraph"/>
    <w:qFormat/>
    <w:rsid w:val="00CA5B71"/>
    <w:pPr>
      <w:spacing w:before="0" w:line="480" w:lineRule="auto"/>
      <w:contextualSpacing/>
      <w:jc w:val="center"/>
    </w:pPr>
    <w:rPr>
      <w:rFonts w:ascii="Times New Roman" w:hAnsi="Times New Roman" w:cs="Times New Roman"/>
      <w:b/>
      <w:bCs/>
      <w:color w:val="000000" w:themeColor="text1"/>
      <w:sz w:val="24"/>
    </w:rPr>
  </w:style>
  <w:style w:type="character" w:customStyle="1" w:styleId="Heading1Char">
    <w:name w:val="Heading 1 Char"/>
    <w:basedOn w:val="DefaultParagraphFont"/>
    <w:link w:val="Heading1"/>
    <w:uiPriority w:val="9"/>
    <w:rsid w:val="005947E2"/>
    <w:rPr>
      <w:rFonts w:asciiTheme="majorHAnsi" w:eastAsiaTheme="majorEastAsia" w:hAnsiTheme="majorHAnsi" w:cstheme="majorBidi"/>
      <w:color w:val="2F5496" w:themeColor="accent1" w:themeShade="BF"/>
      <w:sz w:val="32"/>
      <w:szCs w:val="32"/>
    </w:rPr>
  </w:style>
  <w:style w:type="paragraph" w:customStyle="1" w:styleId="PaperHeading2">
    <w:name w:val="PaperHeading2"/>
    <w:basedOn w:val="Heading2"/>
    <w:next w:val="PaperParagraph"/>
    <w:qFormat/>
    <w:rsid w:val="00CA5B71"/>
    <w:pPr>
      <w:spacing w:line="480" w:lineRule="auto"/>
      <w:contextualSpacing/>
    </w:pPr>
    <w:rPr>
      <w:rFonts w:ascii="Times New Roman" w:hAnsi="Times New Roman" w:cs="Times New Roman"/>
      <w:b/>
      <w:bCs/>
      <w:color w:val="000000" w:themeColor="text1"/>
      <w:sz w:val="24"/>
    </w:rPr>
  </w:style>
  <w:style w:type="character" w:customStyle="1" w:styleId="Heading2Char">
    <w:name w:val="Heading 2 Char"/>
    <w:basedOn w:val="DefaultParagraphFont"/>
    <w:link w:val="Heading2"/>
    <w:uiPriority w:val="9"/>
    <w:semiHidden/>
    <w:rsid w:val="005947E2"/>
    <w:rPr>
      <w:rFonts w:asciiTheme="majorHAnsi" w:eastAsiaTheme="majorEastAsia" w:hAnsiTheme="majorHAnsi" w:cstheme="majorBidi"/>
      <w:color w:val="2F5496" w:themeColor="accent1" w:themeShade="BF"/>
      <w:sz w:val="26"/>
      <w:szCs w:val="26"/>
    </w:rPr>
  </w:style>
  <w:style w:type="paragraph" w:customStyle="1" w:styleId="PaperParagraph">
    <w:name w:val="PaperParagraph"/>
    <w:basedOn w:val="Normal"/>
    <w:qFormat/>
    <w:rsid w:val="002B0D0E"/>
    <w:pPr>
      <w:spacing w:after="0" w:line="480" w:lineRule="auto"/>
      <w:ind w:firstLine="720"/>
      <w:contextualSpacing/>
    </w:pPr>
    <w:rPr>
      <w:rFonts w:ascii="Times New Roman" w:hAnsi="Times New Roman" w:cs="Times New Roman"/>
      <w:color w:val="000000" w:themeColor="text1"/>
      <w:sz w:val="24"/>
      <w:szCs w:val="24"/>
    </w:rPr>
  </w:style>
  <w:style w:type="paragraph" w:styleId="BalloonText">
    <w:name w:val="Balloon Text"/>
    <w:basedOn w:val="Normal"/>
    <w:link w:val="BalloonTextChar"/>
    <w:uiPriority w:val="99"/>
    <w:semiHidden/>
    <w:unhideWhenUsed/>
    <w:rsid w:val="0028271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271B"/>
    <w:rPr>
      <w:rFonts w:ascii="Times New Roman" w:hAnsi="Times New Roman" w:cs="Times New Roman"/>
      <w:sz w:val="18"/>
      <w:szCs w:val="18"/>
    </w:rPr>
  </w:style>
  <w:style w:type="table" w:styleId="TableGrid">
    <w:name w:val="Table Grid"/>
    <w:basedOn w:val="TableNormal"/>
    <w:uiPriority w:val="39"/>
    <w:rsid w:val="003756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7604"/>
    <w:pPr>
      <w:spacing w:line="240" w:lineRule="auto"/>
      <w:ind w:firstLine="720"/>
    </w:pPr>
    <w:rPr>
      <w:rFonts w:ascii="Times New Roman" w:hAnsi="Times New Roman" w:cs="Times New Roman"/>
      <w:i/>
      <w:iCs/>
      <w:color w:val="44546A" w:themeColor="text2"/>
      <w:sz w:val="18"/>
      <w:szCs w:val="18"/>
    </w:rPr>
  </w:style>
  <w:style w:type="paragraph" w:styleId="ListParagraph">
    <w:name w:val="List Paragraph"/>
    <w:basedOn w:val="Normal"/>
    <w:uiPriority w:val="34"/>
    <w:qFormat/>
    <w:rsid w:val="00137604"/>
    <w:pPr>
      <w:spacing w:after="0" w:line="480" w:lineRule="auto"/>
      <w:ind w:left="720" w:firstLine="720"/>
      <w:contextualSpacing/>
    </w:pPr>
    <w:rPr>
      <w:rFonts w:ascii="Times New Roman" w:hAnsi="Times New Roman" w:cs="Times New Roman"/>
      <w:sz w:val="24"/>
      <w:szCs w:val="24"/>
    </w:rPr>
  </w:style>
  <w:style w:type="table" w:customStyle="1" w:styleId="TableGrid1">
    <w:name w:val="Table Grid1"/>
    <w:basedOn w:val="TableNormal"/>
    <w:next w:val="TableGrid"/>
    <w:uiPriority w:val="59"/>
    <w:rsid w:val="001376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EB"/>
    <w:rPr>
      <w:sz w:val="22"/>
      <w:szCs w:val="22"/>
    </w:rPr>
  </w:style>
  <w:style w:type="character" w:styleId="PageNumber">
    <w:name w:val="page number"/>
    <w:basedOn w:val="DefaultParagraphFont"/>
    <w:uiPriority w:val="99"/>
    <w:semiHidden/>
    <w:unhideWhenUsed/>
    <w:rsid w:val="000366EB"/>
  </w:style>
  <w:style w:type="character" w:styleId="CommentReference">
    <w:name w:val="annotation reference"/>
    <w:basedOn w:val="DefaultParagraphFont"/>
    <w:uiPriority w:val="99"/>
    <w:semiHidden/>
    <w:unhideWhenUsed/>
    <w:rsid w:val="000B1DAA"/>
    <w:rPr>
      <w:sz w:val="16"/>
      <w:szCs w:val="16"/>
    </w:rPr>
  </w:style>
  <w:style w:type="paragraph" w:styleId="CommentText">
    <w:name w:val="annotation text"/>
    <w:basedOn w:val="Normal"/>
    <w:link w:val="CommentTextChar"/>
    <w:uiPriority w:val="99"/>
    <w:unhideWhenUsed/>
    <w:rsid w:val="000B1DAA"/>
    <w:pPr>
      <w:spacing w:line="240" w:lineRule="auto"/>
    </w:pPr>
    <w:rPr>
      <w:sz w:val="20"/>
      <w:szCs w:val="20"/>
    </w:rPr>
  </w:style>
  <w:style w:type="character" w:customStyle="1" w:styleId="CommentTextChar">
    <w:name w:val="Comment Text Char"/>
    <w:basedOn w:val="DefaultParagraphFont"/>
    <w:link w:val="CommentText"/>
    <w:uiPriority w:val="99"/>
    <w:rsid w:val="000B1DAA"/>
    <w:rPr>
      <w:sz w:val="20"/>
      <w:szCs w:val="20"/>
    </w:rPr>
  </w:style>
  <w:style w:type="paragraph" w:styleId="CommentSubject">
    <w:name w:val="annotation subject"/>
    <w:basedOn w:val="CommentText"/>
    <w:next w:val="CommentText"/>
    <w:link w:val="CommentSubjectChar"/>
    <w:uiPriority w:val="99"/>
    <w:semiHidden/>
    <w:unhideWhenUsed/>
    <w:rsid w:val="000B1DAA"/>
    <w:rPr>
      <w:b/>
      <w:bCs/>
    </w:rPr>
  </w:style>
  <w:style w:type="character" w:customStyle="1" w:styleId="CommentSubjectChar">
    <w:name w:val="Comment Subject Char"/>
    <w:basedOn w:val="CommentTextChar"/>
    <w:link w:val="CommentSubject"/>
    <w:uiPriority w:val="99"/>
    <w:semiHidden/>
    <w:rsid w:val="000B1DAA"/>
    <w:rPr>
      <w:b/>
      <w:bCs/>
      <w:sz w:val="20"/>
      <w:szCs w:val="20"/>
    </w:rPr>
  </w:style>
  <w:style w:type="paragraph" w:styleId="Revision">
    <w:name w:val="Revision"/>
    <w:hidden/>
    <w:uiPriority w:val="99"/>
    <w:semiHidden/>
    <w:rsid w:val="008B4C1B"/>
    <w:rPr>
      <w:sz w:val="22"/>
      <w:szCs w:val="22"/>
    </w:rPr>
  </w:style>
  <w:style w:type="paragraph" w:styleId="Bibliography">
    <w:name w:val="Bibliography"/>
    <w:basedOn w:val="Normal"/>
    <w:next w:val="Normal"/>
    <w:uiPriority w:val="37"/>
    <w:unhideWhenUsed/>
    <w:rsid w:val="00472C81"/>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594BC-B7D5-46D2-BFE1-3373B842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8054</Words>
  <Characters>45910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Karen Smith</cp:lastModifiedBy>
  <cp:revision>2</cp:revision>
  <cp:lastPrinted>2023-07-27T12:13:00Z</cp:lastPrinted>
  <dcterms:created xsi:type="dcterms:W3CDTF">2023-08-09T18:41:00Z</dcterms:created>
  <dcterms:modified xsi:type="dcterms:W3CDTF">2023-08-09T18:41:00Z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http://www.zotero.org/styles/journal-of-developmental-and-behavioral-pediatrics</vt:lpwstr>
  </property>
  <property fmtid="{D5CDD505-2E9C-101B-9397-08002B2CF9AE}" pid="11" name="Mendeley Recent Style Name 4_1">
    <vt:lpwstr>Journal of Developmental &amp; Behavioral Pediatrics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http://www.zotero.org/styles/pnas</vt:lpwstr>
  </property>
  <property fmtid="{D5CDD505-2E9C-101B-9397-08002B2CF9AE}" pid="17" name="Mendeley Recent Style Name 7_1">
    <vt:lpwstr>Proceedings of the National Academy of Sciences of the United States of America</vt:lpwstr>
  </property>
  <property fmtid="{D5CDD505-2E9C-101B-9397-08002B2CF9AE}" pid="18" name="Mendeley Recent Style Id 8_1">
    <vt:lpwstr>http://www.zotero.org/styles/psychoneuroendocrinology</vt:lpwstr>
  </property>
  <property fmtid="{D5CDD505-2E9C-101B-9397-08002B2CF9AE}" pid="19" name="Mendeley Recent Style Name 8_1">
    <vt:lpwstr>Psychoneuroendocrinology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b85339c5-9dfb-3000-95ea-80292be3c77b</vt:lpwstr>
  </property>
  <property fmtid="{D5CDD505-2E9C-101B-9397-08002B2CF9AE}" pid="24" name="Mendeley Citation Style_1">
    <vt:lpwstr>http://www.zotero.org/styles/apa</vt:lpwstr>
  </property>
  <property fmtid="{D5CDD505-2E9C-101B-9397-08002B2CF9AE}" pid="25" name="ZOTERO_PREF_1">
    <vt:lpwstr>&lt;data data-version="3" zotero-version="6.0.20"&gt;&lt;session id="7AnnFHLv"/&gt;&lt;style id="http://www.zotero.org/styles/scientific-reports" hasBibliography="1" bibliographyStyleHasBeenSet="1"/&gt;&lt;prefs&gt;&lt;pref name="fieldType" value="Field"/&gt;&lt;/prefs&gt;&lt;/data&gt;</vt:lpwstr>
  </property>
</Properties>
</file>