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85E" w:rsidRDefault="00DE5E78" w:rsidP="00C9785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S1 </w:t>
      </w:r>
      <w:r w:rsidR="003544E1">
        <w:rPr>
          <w:rFonts w:ascii="Times New Roman" w:hAnsi="Times New Roman" w:cs="Times New Roman"/>
          <w:b/>
          <w:sz w:val="24"/>
          <w:szCs w:val="24"/>
        </w:rPr>
        <w:t>Table</w:t>
      </w:r>
      <w:bookmarkStart w:id="0" w:name="_GoBack"/>
      <w:bookmarkEnd w:id="0"/>
      <w:r w:rsidR="00B8235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8235A" w:rsidRPr="00B8235A">
        <w:rPr>
          <w:rFonts w:ascii="Times New Roman" w:hAnsi="Times New Roman" w:cs="Times New Roman"/>
          <w:b/>
          <w:sz w:val="24"/>
          <w:szCs w:val="24"/>
        </w:rPr>
        <w:t>Gene set enrichment analysis</w:t>
      </w:r>
      <w:r w:rsidR="00B8235A">
        <w:rPr>
          <w:rFonts w:ascii="Times New Roman" w:hAnsi="Times New Roman" w:cs="Times New Roman"/>
          <w:b/>
          <w:sz w:val="24"/>
          <w:szCs w:val="24"/>
        </w:rPr>
        <w:t xml:space="preserve"> – correlation with the depth of the vitreous chamber</w:t>
      </w:r>
      <w:r w:rsidR="00EE2518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7"/>
        <w:gridCol w:w="7258"/>
        <w:gridCol w:w="797"/>
      </w:tblGrid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Gene symbol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Gene name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Score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COX11</w:t>
            </w:r>
          </w:p>
        </w:tc>
        <w:tc>
          <w:tcPr>
            <w:tcW w:w="7258" w:type="dxa"/>
          </w:tcPr>
          <w:p w:rsidR="00B8235A" w:rsidRPr="00B8235A" w:rsidRDefault="007E5211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E5211">
              <w:rPr>
                <w:rFonts w:ascii="Times New Roman" w:hAnsi="Times New Roman" w:cs="Times New Roman"/>
                <w:sz w:val="18"/>
                <w:szCs w:val="18"/>
              </w:rPr>
              <w:t>Cytochrome c oxidase assembly protein 11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2.37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ATP11B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ATPase, Class VI, type 11B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1.69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ACAD8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Acyl-Coenzyme A dehydrogenase family, member 8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1.55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PRKAR1A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Protein kinase,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cAMP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-depen</w:t>
            </w:r>
            <w:r w:rsidR="0077439B">
              <w:rPr>
                <w:rFonts w:ascii="Times New Roman" w:hAnsi="Times New Roman" w:cs="Times New Roman"/>
                <w:sz w:val="18"/>
                <w:szCs w:val="18"/>
              </w:rPr>
              <w:t>dent, regulatory, type I, alpha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1.55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DHX40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DEAH (Asp-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Glu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-Ala-His) box polypeptide 40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1.24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AY680578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Macaca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mulatta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cDNA sl1_h02_t7_455, identical to Homo sapiens clone pDJ181p7 from the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Prader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-Willi/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Angelman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Syndrome region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1.05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AY680579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Macaca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mulatta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cDNA sl1_l15_t7_461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0.87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PAI-RBP1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PAI-1 mRNA-binding protein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0.85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DKFZp434H1419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Hypothetical protein DKFZp434H1419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0.84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PRKWNK1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Protein kinase, lysine deficient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0.76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IDH3A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Isocitrate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dehydrogenase 3 (NAD+) alpha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0.70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PODXL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Podocalyxin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-like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0.66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C10orf8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BUP/PIL  protein (chromosome 10 open reading frame 8)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0.66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TOP2B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DNA topoisomerase II beta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0.64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CBX3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Chromobox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homolog 3 (HP1 gamma homolog, Drosophila)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0.63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JIK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STE20-like kinase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0.60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NLK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Nemo-like kinase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0.58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DST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Dystonin</w:t>
            </w:r>
            <w:proofErr w:type="spellEnd"/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0.46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TEGT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Testis enhanced gene transcript (BAX inhibitor 1)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0.38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D23BC5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23BC5">
              <w:rPr>
                <w:rFonts w:ascii="Times New Roman" w:hAnsi="Times New Roman" w:cs="Times New Roman"/>
                <w:sz w:val="18"/>
                <w:szCs w:val="18"/>
              </w:rPr>
              <w:t>MPRIP</w:t>
            </w:r>
          </w:p>
        </w:tc>
        <w:tc>
          <w:tcPr>
            <w:tcW w:w="7258" w:type="dxa"/>
          </w:tcPr>
          <w:p w:rsidR="00B8235A" w:rsidRPr="00B8235A" w:rsidRDefault="00D23BC5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D23BC5">
              <w:rPr>
                <w:rFonts w:ascii="Times New Roman" w:hAnsi="Times New Roman" w:cs="Times New Roman"/>
                <w:sz w:val="18"/>
                <w:szCs w:val="18"/>
              </w:rPr>
              <w:t xml:space="preserve">yosin phosphatase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Rho interacting protein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0.23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FD2201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2201">
              <w:rPr>
                <w:rFonts w:ascii="Times New Roman" w:hAnsi="Times New Roman" w:cs="Times New Roman"/>
                <w:sz w:val="18"/>
                <w:szCs w:val="18"/>
              </w:rPr>
              <w:t>ZC3H13</w:t>
            </w:r>
          </w:p>
        </w:tc>
        <w:tc>
          <w:tcPr>
            <w:tcW w:w="7258" w:type="dxa"/>
          </w:tcPr>
          <w:p w:rsidR="00B8235A" w:rsidRPr="00B8235A" w:rsidRDefault="00FD2201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2201">
              <w:rPr>
                <w:rFonts w:ascii="Times New Roman" w:hAnsi="Times New Roman" w:cs="Times New Roman"/>
                <w:sz w:val="18"/>
                <w:szCs w:val="18"/>
              </w:rPr>
              <w:t xml:space="preserve">Zinc finger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CCCH-type containing 13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0.17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EA05FD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05FD">
              <w:rPr>
                <w:rFonts w:ascii="Times New Roman" w:hAnsi="Times New Roman" w:cs="Times New Roman"/>
                <w:sz w:val="18"/>
                <w:szCs w:val="18"/>
              </w:rPr>
              <w:t>CCDC104</w:t>
            </w:r>
          </w:p>
        </w:tc>
        <w:tc>
          <w:tcPr>
            <w:tcW w:w="7258" w:type="dxa"/>
          </w:tcPr>
          <w:p w:rsidR="00B8235A" w:rsidRPr="00B8235A" w:rsidRDefault="007F62CC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EA05FD" w:rsidRPr="00EA05FD">
              <w:rPr>
                <w:rFonts w:ascii="Times New Roman" w:hAnsi="Times New Roman" w:cs="Times New Roman"/>
                <w:sz w:val="18"/>
                <w:szCs w:val="18"/>
              </w:rPr>
              <w:t>oiled-coil domain containing 104 (CCDC104)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0.12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ZFP91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Zinc finger protein 91 homolog (mouse)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0.04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LBH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Likely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ortholog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of mouse limb-bud and heart gene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0.03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4E1B54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1B54">
              <w:rPr>
                <w:rFonts w:ascii="Times New Roman" w:hAnsi="Times New Roman" w:cs="Times New Roman"/>
                <w:sz w:val="18"/>
                <w:szCs w:val="18"/>
              </w:rPr>
              <w:t>CLIP3</w:t>
            </w:r>
          </w:p>
        </w:tc>
        <w:tc>
          <w:tcPr>
            <w:tcW w:w="7258" w:type="dxa"/>
          </w:tcPr>
          <w:p w:rsidR="00B8235A" w:rsidRPr="00B8235A" w:rsidRDefault="004E1B54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E1B54">
              <w:rPr>
                <w:rFonts w:ascii="Times New Roman" w:hAnsi="Times New Roman" w:cs="Times New Roman"/>
                <w:sz w:val="18"/>
                <w:szCs w:val="18"/>
              </w:rPr>
              <w:t>CAP-GLY domain containing linker protein 3 (CLIP3)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8313A7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3A7">
              <w:rPr>
                <w:rFonts w:ascii="Times New Roman" w:hAnsi="Times New Roman" w:cs="Times New Roman"/>
                <w:sz w:val="18"/>
                <w:szCs w:val="18"/>
              </w:rPr>
              <w:t>CEP85</w:t>
            </w:r>
          </w:p>
        </w:tc>
        <w:tc>
          <w:tcPr>
            <w:tcW w:w="7258" w:type="dxa"/>
          </w:tcPr>
          <w:p w:rsidR="00B8235A" w:rsidRPr="00B8235A" w:rsidRDefault="008313A7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313A7">
              <w:rPr>
                <w:rFonts w:ascii="Times New Roman" w:hAnsi="Times New Roman" w:cs="Times New Roman"/>
                <w:sz w:val="18"/>
                <w:szCs w:val="18"/>
              </w:rPr>
              <w:t>Centrosomal</w:t>
            </w:r>
            <w:proofErr w:type="spellEnd"/>
            <w:r w:rsidRPr="008313A7">
              <w:rPr>
                <w:rFonts w:ascii="Times New Roman" w:hAnsi="Times New Roman" w:cs="Times New Roman"/>
                <w:sz w:val="18"/>
                <w:szCs w:val="18"/>
              </w:rPr>
              <w:t xml:space="preserve"> protein 85kDa (CEP85)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0.00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852474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2474">
              <w:rPr>
                <w:rFonts w:ascii="Times New Roman" w:hAnsi="Times New Roman" w:cs="Times New Roman"/>
                <w:sz w:val="18"/>
                <w:szCs w:val="18"/>
              </w:rPr>
              <w:t>RBM26</w:t>
            </w:r>
          </w:p>
        </w:tc>
        <w:tc>
          <w:tcPr>
            <w:tcW w:w="7258" w:type="dxa"/>
          </w:tcPr>
          <w:p w:rsidR="00B8235A" w:rsidRPr="00B8235A" w:rsidRDefault="00852474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52474">
              <w:rPr>
                <w:rFonts w:ascii="Times New Roman" w:hAnsi="Times New Roman" w:cs="Times New Roman"/>
                <w:sz w:val="18"/>
                <w:szCs w:val="18"/>
              </w:rPr>
              <w:t>RNA b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inding motif protein 26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-0.01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SCAMP1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Secretory carrier membrane protein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SMN1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Survival of motor neuron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MPEG1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Macrophage expressed gene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ABCD3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ATP-binding cassette, sub-family D (ALD), member 3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WDR31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WD repeat domain 31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LRPPRC</w:t>
            </w:r>
          </w:p>
        </w:tc>
        <w:tc>
          <w:tcPr>
            <w:tcW w:w="7258" w:type="dxa"/>
          </w:tcPr>
          <w:p w:rsidR="00B8235A" w:rsidRPr="00B8235A" w:rsidRDefault="00B45F1D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45F1D">
              <w:rPr>
                <w:rFonts w:ascii="Times New Roman" w:hAnsi="Times New Roman" w:cs="Times New Roman"/>
                <w:sz w:val="18"/>
                <w:szCs w:val="18"/>
              </w:rPr>
              <w:t xml:space="preserve">Leucine-rich </w:t>
            </w:r>
            <w:proofErr w:type="spellStart"/>
            <w:r w:rsidRPr="00B45F1D">
              <w:rPr>
                <w:rFonts w:ascii="Times New Roman" w:hAnsi="Times New Roman" w:cs="Times New Roman"/>
                <w:sz w:val="18"/>
                <w:szCs w:val="18"/>
              </w:rPr>
              <w:t>pentatricope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ptide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repeat containing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CALB1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Calbindin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1, 28kDa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PTPRF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Protein tyrosine phosphatase, receptor type, F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E2F4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E2F transcription factor 4, p107/p130-binding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IARS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Isoleucine-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tRNA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synthetase</w:t>
            </w:r>
            <w:proofErr w:type="spellEnd"/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0B4CB0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4CB0">
              <w:rPr>
                <w:rFonts w:ascii="Times New Roman" w:hAnsi="Times New Roman" w:cs="Times New Roman"/>
                <w:sz w:val="18"/>
                <w:szCs w:val="18"/>
              </w:rPr>
              <w:t>RGS9BP</w:t>
            </w:r>
          </w:p>
        </w:tc>
        <w:tc>
          <w:tcPr>
            <w:tcW w:w="7258" w:type="dxa"/>
          </w:tcPr>
          <w:p w:rsidR="00B8235A" w:rsidRPr="00B8235A" w:rsidRDefault="000B4CB0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B4CB0">
              <w:rPr>
                <w:rFonts w:ascii="Times New Roman" w:hAnsi="Times New Roman" w:cs="Times New Roman"/>
                <w:sz w:val="18"/>
                <w:szCs w:val="18"/>
              </w:rPr>
              <w:t xml:space="preserve">Regulator of G protein </w:t>
            </w:r>
            <w:proofErr w:type="spellStart"/>
            <w:r w:rsidRPr="000B4CB0">
              <w:rPr>
                <w:rFonts w:ascii="Times New Roman" w:hAnsi="Times New Roman" w:cs="Times New Roman"/>
                <w:sz w:val="18"/>
                <w:szCs w:val="18"/>
              </w:rPr>
              <w:t>sign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aling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9 binding protein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-0.07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PCDH9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Protocadherin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9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-0.07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VIP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Vasoactive intestinal peptide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SNW1</w:t>
            </w:r>
          </w:p>
        </w:tc>
        <w:tc>
          <w:tcPr>
            <w:tcW w:w="7258" w:type="dxa"/>
          </w:tcPr>
          <w:p w:rsidR="00B8235A" w:rsidRPr="00B8235A" w:rsidRDefault="008E19C8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SNW domain containing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49421C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421C">
              <w:rPr>
                <w:rFonts w:ascii="Times New Roman" w:hAnsi="Times New Roman" w:cs="Times New Roman"/>
                <w:sz w:val="18"/>
                <w:szCs w:val="18"/>
              </w:rPr>
              <w:t>SPRYD3</w:t>
            </w:r>
          </w:p>
        </w:tc>
        <w:tc>
          <w:tcPr>
            <w:tcW w:w="7258" w:type="dxa"/>
          </w:tcPr>
          <w:p w:rsidR="00B8235A" w:rsidRPr="00B8235A" w:rsidRDefault="0049421C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421C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PRY domain containing 3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-0.08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SEC61A1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Sec61 alpha 1 subunit (S. cerevisiae)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-0.10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CAMSAP1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Calmodulin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regulated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spectrin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-associated protein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-0.11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947E48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7E48">
              <w:rPr>
                <w:rFonts w:ascii="Times New Roman" w:hAnsi="Times New Roman" w:cs="Times New Roman"/>
                <w:sz w:val="18"/>
                <w:szCs w:val="18"/>
              </w:rPr>
              <w:t>NUCKS1</w:t>
            </w:r>
          </w:p>
        </w:tc>
        <w:tc>
          <w:tcPr>
            <w:tcW w:w="7258" w:type="dxa"/>
          </w:tcPr>
          <w:p w:rsidR="00B8235A" w:rsidRPr="00B8235A" w:rsidRDefault="00A65FED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="00947E48" w:rsidRPr="00947E48">
              <w:rPr>
                <w:rFonts w:ascii="Times New Roman" w:hAnsi="Times New Roman" w:cs="Times New Roman"/>
                <w:sz w:val="18"/>
                <w:szCs w:val="18"/>
              </w:rPr>
              <w:t xml:space="preserve">uclear casein kinase and </w:t>
            </w:r>
            <w:proofErr w:type="spellStart"/>
            <w:r w:rsidR="00947E48" w:rsidRPr="00947E48">
              <w:rPr>
                <w:rFonts w:ascii="Times New Roman" w:hAnsi="Times New Roman" w:cs="Times New Roman"/>
                <w:sz w:val="18"/>
                <w:szCs w:val="18"/>
              </w:rPr>
              <w:t>cyclin</w:t>
            </w:r>
            <w:proofErr w:type="spellEnd"/>
            <w:r w:rsidR="00947E48" w:rsidRPr="00947E48">
              <w:rPr>
                <w:rFonts w:ascii="Times New Roman" w:hAnsi="Times New Roman" w:cs="Times New Roman"/>
                <w:sz w:val="18"/>
                <w:szCs w:val="18"/>
              </w:rPr>
              <w:t>-depend</w:t>
            </w:r>
            <w:r w:rsidR="00947E48">
              <w:rPr>
                <w:rFonts w:ascii="Times New Roman" w:hAnsi="Times New Roman" w:cs="Times New Roman"/>
                <w:sz w:val="18"/>
                <w:szCs w:val="18"/>
              </w:rPr>
              <w:t>ent kinase substrate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-0.11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A6062C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6062C">
              <w:rPr>
                <w:rFonts w:ascii="Times New Roman" w:hAnsi="Times New Roman" w:cs="Times New Roman"/>
                <w:sz w:val="18"/>
                <w:szCs w:val="18"/>
              </w:rPr>
              <w:t>MINOS1</w:t>
            </w:r>
          </w:p>
        </w:tc>
        <w:tc>
          <w:tcPr>
            <w:tcW w:w="7258" w:type="dxa"/>
          </w:tcPr>
          <w:p w:rsidR="00B8235A" w:rsidRPr="00B8235A" w:rsidRDefault="00A65FED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="00A6062C" w:rsidRPr="00A6062C">
              <w:rPr>
                <w:rFonts w:ascii="Times New Roman" w:hAnsi="Times New Roman" w:cs="Times New Roman"/>
                <w:sz w:val="18"/>
                <w:szCs w:val="18"/>
              </w:rPr>
              <w:t>itochondrial inner membra</w:t>
            </w:r>
            <w:r w:rsidR="00A6062C">
              <w:rPr>
                <w:rFonts w:ascii="Times New Roman" w:hAnsi="Times New Roman" w:cs="Times New Roman"/>
                <w:sz w:val="18"/>
                <w:szCs w:val="18"/>
              </w:rPr>
              <w:t>ne organizing system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-0.12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F11639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1163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RPRD2</w:t>
            </w:r>
          </w:p>
        </w:tc>
        <w:tc>
          <w:tcPr>
            <w:tcW w:w="7258" w:type="dxa"/>
          </w:tcPr>
          <w:p w:rsidR="00B8235A" w:rsidRPr="00B8235A" w:rsidRDefault="00A65FED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="00F11639" w:rsidRPr="00F11639">
              <w:rPr>
                <w:rFonts w:ascii="Times New Roman" w:hAnsi="Times New Roman" w:cs="Times New Roman"/>
                <w:sz w:val="18"/>
                <w:szCs w:val="18"/>
              </w:rPr>
              <w:t>egulation of nuclear pre-m</w:t>
            </w:r>
            <w:r w:rsidR="00F11639">
              <w:rPr>
                <w:rFonts w:ascii="Times New Roman" w:hAnsi="Times New Roman" w:cs="Times New Roman"/>
                <w:sz w:val="18"/>
                <w:szCs w:val="18"/>
              </w:rPr>
              <w:t>RNA domain containing 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CCNA2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Cyclin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A2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SMC1L1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SMC1 structural maintenance of chromosomes 1-like 1 (yeast)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-0.16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KIFAP3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Kinesin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-associated protein 3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-0.17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GDI2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GDP dissociation inhibitor 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2E7779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7779">
              <w:rPr>
                <w:rFonts w:ascii="Times New Roman" w:hAnsi="Times New Roman" w:cs="Times New Roman"/>
                <w:sz w:val="18"/>
                <w:szCs w:val="18"/>
              </w:rPr>
              <w:t>DENND4B</w:t>
            </w:r>
          </w:p>
        </w:tc>
        <w:tc>
          <w:tcPr>
            <w:tcW w:w="7258" w:type="dxa"/>
          </w:tcPr>
          <w:p w:rsidR="00B8235A" w:rsidRPr="00B8235A" w:rsidRDefault="002E7779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7779">
              <w:rPr>
                <w:rFonts w:ascii="Times New Roman" w:hAnsi="Times New Roman" w:cs="Times New Roman"/>
                <w:sz w:val="18"/>
                <w:szCs w:val="18"/>
              </w:rPr>
              <w:t>DENN/MADD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domain containing 4B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NCAM1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Neural cell adhesion molecule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PAPOLA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Poly(A) polymerase alpha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DDX5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DEAD (Asp-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Glu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-Ala-Asp) box polypeptide 5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ANKS1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Ankyrin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repeat and sterile alpha motif domain containing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STRC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Stereocilin</w:t>
            </w:r>
            <w:proofErr w:type="spellEnd"/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-0.18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CNIH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Cornichon homolog (Drosophila)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-0.20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EB5449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5449">
              <w:rPr>
                <w:rFonts w:ascii="Times New Roman" w:hAnsi="Times New Roman" w:cs="Times New Roman"/>
                <w:sz w:val="18"/>
                <w:szCs w:val="18"/>
              </w:rPr>
              <w:t>TSR3</w:t>
            </w:r>
          </w:p>
        </w:tc>
        <w:tc>
          <w:tcPr>
            <w:tcW w:w="7258" w:type="dxa"/>
          </w:tcPr>
          <w:p w:rsidR="00B8235A" w:rsidRPr="00B8235A" w:rsidRDefault="00EB5449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B5449">
              <w:rPr>
                <w:rFonts w:ascii="Times New Roman" w:hAnsi="Times New Roman" w:cs="Times New Roman"/>
                <w:sz w:val="18"/>
                <w:szCs w:val="18"/>
              </w:rPr>
              <w:t xml:space="preserve">TSR3, 20S </w:t>
            </w:r>
            <w:proofErr w:type="spellStart"/>
            <w:r w:rsidRPr="00EB5449">
              <w:rPr>
                <w:rFonts w:ascii="Times New Roman" w:hAnsi="Times New Roman" w:cs="Times New Roman"/>
                <w:sz w:val="18"/>
                <w:szCs w:val="18"/>
              </w:rPr>
              <w:t>rRNA</w:t>
            </w:r>
            <w:proofErr w:type="spellEnd"/>
            <w:r w:rsidRPr="00EB5449">
              <w:rPr>
                <w:rFonts w:ascii="Times New Roman" w:hAnsi="Times New Roman" w:cs="Times New Roman"/>
                <w:sz w:val="18"/>
                <w:szCs w:val="18"/>
              </w:rPr>
              <w:t xml:space="preserve"> accumulation,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homolog (S. cerevisiae)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-0.20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CNOT2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CCR4-NOT transcription complex, subunit 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-0.22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MORF4L2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Mortality factor 4 like 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-0.22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DC0365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C0365">
              <w:rPr>
                <w:rFonts w:ascii="Times New Roman" w:hAnsi="Times New Roman" w:cs="Times New Roman"/>
                <w:sz w:val="18"/>
                <w:szCs w:val="18"/>
              </w:rPr>
              <w:t>STK40</w:t>
            </w:r>
          </w:p>
        </w:tc>
        <w:tc>
          <w:tcPr>
            <w:tcW w:w="7258" w:type="dxa"/>
          </w:tcPr>
          <w:p w:rsidR="00B8235A" w:rsidRPr="00B8235A" w:rsidRDefault="00310A34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="00DC0365" w:rsidRPr="00DC0365">
              <w:rPr>
                <w:rFonts w:ascii="Times New Roman" w:hAnsi="Times New Roman" w:cs="Times New Roman"/>
                <w:sz w:val="18"/>
                <w:szCs w:val="18"/>
              </w:rPr>
              <w:t>er</w:t>
            </w:r>
            <w:r w:rsidR="00DC0365">
              <w:rPr>
                <w:rFonts w:ascii="Times New Roman" w:hAnsi="Times New Roman" w:cs="Times New Roman"/>
                <w:sz w:val="18"/>
                <w:szCs w:val="18"/>
              </w:rPr>
              <w:t>ine/threonine kinase 40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-0.22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PNUTL2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Peanut-like 2 (Drosophila)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4D709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709A">
              <w:rPr>
                <w:rFonts w:ascii="Times New Roman" w:hAnsi="Times New Roman" w:cs="Times New Roman"/>
                <w:sz w:val="18"/>
                <w:szCs w:val="18"/>
              </w:rPr>
              <w:t>STRADB</w:t>
            </w:r>
          </w:p>
        </w:tc>
        <w:tc>
          <w:tcPr>
            <w:tcW w:w="7258" w:type="dxa"/>
          </w:tcPr>
          <w:p w:rsidR="00B8235A" w:rsidRPr="00B8235A" w:rsidRDefault="004D709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709A">
              <w:rPr>
                <w:rFonts w:ascii="Times New Roman" w:hAnsi="Times New Roman" w:cs="Times New Roman"/>
                <w:sz w:val="18"/>
                <w:szCs w:val="18"/>
              </w:rPr>
              <w:t>STE20-relat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ed kinase adaptor beta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D400A6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400A6">
              <w:rPr>
                <w:rFonts w:ascii="Times New Roman" w:hAnsi="Times New Roman" w:cs="Times New Roman"/>
                <w:sz w:val="18"/>
                <w:szCs w:val="18"/>
              </w:rPr>
              <w:t>DGKE</w:t>
            </w:r>
          </w:p>
        </w:tc>
        <w:tc>
          <w:tcPr>
            <w:tcW w:w="7258" w:type="dxa"/>
          </w:tcPr>
          <w:p w:rsidR="00B8235A" w:rsidRPr="00B8235A" w:rsidRDefault="00310A34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D400A6" w:rsidRPr="00D400A6">
              <w:rPr>
                <w:rFonts w:ascii="Times New Roman" w:hAnsi="Times New Roman" w:cs="Times New Roman"/>
                <w:sz w:val="18"/>
                <w:szCs w:val="18"/>
              </w:rPr>
              <w:t>iacylglycer</w:t>
            </w:r>
            <w:r w:rsidR="00D400A6">
              <w:rPr>
                <w:rFonts w:ascii="Times New Roman" w:hAnsi="Times New Roman" w:cs="Times New Roman"/>
                <w:sz w:val="18"/>
                <w:szCs w:val="18"/>
              </w:rPr>
              <w:t>ol</w:t>
            </w:r>
            <w:proofErr w:type="spellEnd"/>
            <w:r w:rsidR="00D400A6">
              <w:rPr>
                <w:rFonts w:ascii="Times New Roman" w:hAnsi="Times New Roman" w:cs="Times New Roman"/>
                <w:sz w:val="18"/>
                <w:szCs w:val="18"/>
              </w:rPr>
              <w:t xml:space="preserve"> kinase, epsilon 64kDa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CDC10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Cell division cycle 10 homolog (S. cerevisiae)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RB1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Retinoblastoma 1 protein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310A34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10A34">
              <w:rPr>
                <w:rFonts w:ascii="Times New Roman" w:hAnsi="Times New Roman" w:cs="Times New Roman"/>
                <w:sz w:val="18"/>
                <w:szCs w:val="18"/>
              </w:rPr>
              <w:t>CCDC136</w:t>
            </w:r>
          </w:p>
        </w:tc>
        <w:tc>
          <w:tcPr>
            <w:tcW w:w="7258" w:type="dxa"/>
          </w:tcPr>
          <w:p w:rsidR="00B8235A" w:rsidRPr="00B8235A" w:rsidRDefault="00310A34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310A34">
              <w:rPr>
                <w:rFonts w:ascii="Times New Roman" w:hAnsi="Times New Roman" w:cs="Times New Roman"/>
                <w:sz w:val="18"/>
                <w:szCs w:val="18"/>
              </w:rPr>
              <w:t xml:space="preserve">oiled-coil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domain containing 136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MRPL44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Mitochondrial ribosomal protein L44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-0.26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GABARAPL1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GABA(A) receptor-associated protein like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-0.26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ZNF267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Zinc finger protein 267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-0.29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hnRNPA3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Heterogeneous nuclear ribonucleoprotein A3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-0.31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DDIT4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DNA-damage-inducible transcript 4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-0.31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AKAP12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 kinase (PRKA) anchor protein (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gravin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) 12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-0.31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HDGF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Hepatoma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-derived growth factor (high-mobility group protein 1-like)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-0.32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AY680531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Macaca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mulatta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cDNA ds2_h14_t7_300, identical to Human chromosome 14 DNA sequence BAC R-907D1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-0.32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BTD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Biotinidase</w:t>
            </w:r>
            <w:proofErr w:type="spellEnd"/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-0.33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RBBP8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Retinoblastoma binding protein 8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-0.35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AY680509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Macaca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mulatta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cDNA dl1_m15_t7_232, identical to Human DNA sequence from clone RP11-174C7 on chromosome 6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-0.36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COX4I1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Cytochrome c oxidase subunit IV isoform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-0.37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CCNI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Cyclin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I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-0.38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773B2C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B2C">
              <w:rPr>
                <w:rFonts w:ascii="Times New Roman" w:hAnsi="Times New Roman" w:cs="Times New Roman"/>
                <w:sz w:val="18"/>
                <w:szCs w:val="18"/>
              </w:rPr>
              <w:t>SYS1</w:t>
            </w:r>
          </w:p>
        </w:tc>
        <w:tc>
          <w:tcPr>
            <w:tcW w:w="7258" w:type="dxa"/>
          </w:tcPr>
          <w:p w:rsidR="00B8235A" w:rsidRPr="00B8235A" w:rsidRDefault="00773B2C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B2C">
              <w:rPr>
                <w:rFonts w:ascii="Times New Roman" w:hAnsi="Times New Roman" w:cs="Times New Roman"/>
                <w:sz w:val="18"/>
                <w:szCs w:val="18"/>
              </w:rPr>
              <w:t>SYS1 Golgi-localized integral membrane protein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homolog (S. cerevisiae)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-0.39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AA3E27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3E27">
              <w:rPr>
                <w:rFonts w:ascii="Times New Roman" w:hAnsi="Times New Roman" w:cs="Times New Roman"/>
                <w:sz w:val="18"/>
                <w:szCs w:val="18"/>
              </w:rPr>
              <w:t>ANP32A</w:t>
            </w:r>
          </w:p>
        </w:tc>
        <w:tc>
          <w:tcPr>
            <w:tcW w:w="7258" w:type="dxa"/>
          </w:tcPr>
          <w:p w:rsidR="00B8235A" w:rsidRPr="00B8235A" w:rsidRDefault="00AA3E27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AA3E27">
              <w:rPr>
                <w:rFonts w:ascii="Times New Roman" w:hAnsi="Times New Roman" w:cs="Times New Roman"/>
                <w:sz w:val="18"/>
                <w:szCs w:val="18"/>
              </w:rPr>
              <w:t>cidic (leucine-rich) nuclear phosphoprote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in 32 family, member A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-0.39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KCNB1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Potassium voltage-gated channel,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Shab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-related subfamily, member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-0.40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CCNB2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Cyclin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B2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-0.40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FAM18B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Family with sequence similarity 18, member B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-0.41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CREG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Cellular repressor of E1A-stimulated genes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-0.42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JAK1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Janus kinase 1 (a protein tyrosine kinase)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3C7270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7270">
              <w:rPr>
                <w:rFonts w:ascii="Times New Roman" w:hAnsi="Times New Roman" w:cs="Times New Roman"/>
                <w:sz w:val="18"/>
                <w:szCs w:val="18"/>
              </w:rPr>
              <w:t>RAX2</w:t>
            </w:r>
          </w:p>
        </w:tc>
        <w:tc>
          <w:tcPr>
            <w:tcW w:w="7258" w:type="dxa"/>
          </w:tcPr>
          <w:p w:rsidR="00B8235A" w:rsidRPr="00B8235A" w:rsidRDefault="00A65FED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="003C7270" w:rsidRPr="003C7270">
              <w:rPr>
                <w:rFonts w:ascii="Times New Roman" w:hAnsi="Times New Roman" w:cs="Times New Roman"/>
                <w:sz w:val="18"/>
                <w:szCs w:val="18"/>
              </w:rPr>
              <w:t>etina and anterio</w:t>
            </w:r>
            <w:r w:rsidR="003C7270">
              <w:rPr>
                <w:rFonts w:ascii="Times New Roman" w:hAnsi="Times New Roman" w:cs="Times New Roman"/>
                <w:sz w:val="18"/>
                <w:szCs w:val="18"/>
              </w:rPr>
              <w:t xml:space="preserve">r neural fold </w:t>
            </w:r>
            <w:proofErr w:type="spellStart"/>
            <w:r w:rsidR="003C7270">
              <w:rPr>
                <w:rFonts w:ascii="Times New Roman" w:hAnsi="Times New Roman" w:cs="Times New Roman"/>
                <w:sz w:val="18"/>
                <w:szCs w:val="18"/>
              </w:rPr>
              <w:t>homeobox</w:t>
            </w:r>
            <w:proofErr w:type="spellEnd"/>
            <w:r w:rsidR="003C7270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CCNB1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Cyclin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B1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OSBPL2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Oxysterol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binding protein-like 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-0.46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SNAP25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Synaptosomal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-associated protein, 25kD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-0.46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0F27E4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27E4">
              <w:rPr>
                <w:rFonts w:ascii="Times New Roman" w:hAnsi="Times New Roman" w:cs="Times New Roman"/>
                <w:sz w:val="18"/>
                <w:szCs w:val="18"/>
              </w:rPr>
              <w:t>LYRM5</w:t>
            </w:r>
          </w:p>
        </w:tc>
        <w:tc>
          <w:tcPr>
            <w:tcW w:w="7258" w:type="dxa"/>
          </w:tcPr>
          <w:p w:rsidR="00B8235A" w:rsidRPr="00B8235A" w:rsidRDefault="000F27E4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LYR motif containing 5 (LYRM5)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-0.46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BNIP3L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BCL2/adenovirus E1B 19kD-interacting protein 3-like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-0.47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7C3E52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3E52">
              <w:rPr>
                <w:rFonts w:ascii="Times New Roman" w:hAnsi="Times New Roman" w:cs="Times New Roman"/>
                <w:sz w:val="18"/>
                <w:szCs w:val="18"/>
              </w:rPr>
              <w:t>FAM134C</w:t>
            </w:r>
          </w:p>
        </w:tc>
        <w:tc>
          <w:tcPr>
            <w:tcW w:w="7258" w:type="dxa"/>
          </w:tcPr>
          <w:p w:rsidR="00B8235A" w:rsidRPr="00B8235A" w:rsidRDefault="00A65FED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="007C3E52" w:rsidRPr="007C3E52">
              <w:rPr>
                <w:rFonts w:ascii="Times New Roman" w:hAnsi="Times New Roman" w:cs="Times New Roman"/>
                <w:sz w:val="18"/>
                <w:szCs w:val="18"/>
              </w:rPr>
              <w:t>amily with sequence sim</w:t>
            </w:r>
            <w:r w:rsidR="007C3E52">
              <w:rPr>
                <w:rFonts w:ascii="Times New Roman" w:hAnsi="Times New Roman" w:cs="Times New Roman"/>
                <w:sz w:val="18"/>
                <w:szCs w:val="18"/>
              </w:rPr>
              <w:t>ilarity 134, member C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-0.47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ATP6V1F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ATPase, H+ transporting, lysosomal 14kDa, V1 subunit F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-0.49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CNTNAP2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Contactin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associated protein-like 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-0.49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ARHGEF12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Rho guanine nucleotide exchange factor (GEF) 12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-0.50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NFAT5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Nuclear factor of activated T-cells 5, tonicity-responsive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-0.51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NTRK2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Neurotrophic tyrosine kinase, receptor, type 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-0.51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ADD3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Adducin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3 (gamma)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-0.53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ZNF275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Zinc finger protein 275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-0.54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ATP5G1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ATP synthase, H+ transporting, mitochondrial F0 complex, subunit c (subunit 9), isoform 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-0.55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SDHC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Succinate dehydrogenase complex, subunit C, integral membrane protein, 15kDa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-0.55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CLU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Clusterin</w:t>
            </w:r>
            <w:proofErr w:type="spellEnd"/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-0.56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797541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541">
              <w:rPr>
                <w:rFonts w:ascii="Times New Roman" w:hAnsi="Times New Roman" w:cs="Times New Roman"/>
                <w:sz w:val="18"/>
                <w:szCs w:val="18"/>
              </w:rPr>
              <w:t>RNF187</w:t>
            </w:r>
          </w:p>
        </w:tc>
        <w:tc>
          <w:tcPr>
            <w:tcW w:w="7258" w:type="dxa"/>
          </w:tcPr>
          <w:p w:rsidR="00B8235A" w:rsidRPr="00B8235A" w:rsidRDefault="00797541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Ring finger protein 187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-0.58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AY680490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Macaca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mulatta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cDNA ds1_i02_t7_159, </w:t>
            </w:r>
            <w:r w:rsidR="0022473C">
              <w:rPr>
                <w:rFonts w:ascii="Times New Roman" w:hAnsi="Times New Roman" w:cs="Times New Roman"/>
                <w:sz w:val="18"/>
                <w:szCs w:val="18"/>
              </w:rPr>
              <w:t xml:space="preserve">uncharacterized </w:t>
            </w:r>
            <w:r w:rsidR="0022473C" w:rsidRPr="0022473C">
              <w:rPr>
                <w:rFonts w:ascii="Times New Roman" w:hAnsi="Times New Roman" w:cs="Times New Roman"/>
                <w:sz w:val="18"/>
                <w:szCs w:val="18"/>
              </w:rPr>
              <w:t>long non-coding RNA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-0.61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MEP50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MEP50 protein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-0.62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SPON1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Spondin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1, (f-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spondin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) extracellular matrix protein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-0.62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APLP2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Amyloid beta (A4) precursor-like protein 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-0.63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RAB18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RAB18, member RAS oncogene family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-0.65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XTP3TPB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XTP3-transactivated protein B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-0.73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CUGBP2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CUG triplet repeat, RNA binding protein 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-0.79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PSMB5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Proteasome (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prosome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macropain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),  subunit beta type 5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-0.82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OSBPL1A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Oxysterol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binding protein-like 1A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-0.83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EPB41L2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Erythrocyte membrane protein band 4.1-like 2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-0.90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SNF5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Transcription factor SNF5 homolog INI1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-0.94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LGALS8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Lectin, 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galactoside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-binding, soluble, 8 (</w:t>
            </w:r>
            <w:proofErr w:type="spellStart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galectin</w:t>
            </w:r>
            <w:proofErr w:type="spellEnd"/>
            <w:r w:rsidRPr="00B8235A">
              <w:rPr>
                <w:rFonts w:ascii="Times New Roman" w:hAnsi="Times New Roman" w:cs="Times New Roman"/>
                <w:sz w:val="18"/>
                <w:szCs w:val="18"/>
              </w:rPr>
              <w:t xml:space="preserve"> 8)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-1.02</w:t>
            </w:r>
          </w:p>
        </w:tc>
      </w:tr>
      <w:tr w:rsidR="00B8235A" w:rsidRPr="00B8235A" w:rsidTr="00B8235A">
        <w:trPr>
          <w:trHeight w:val="288"/>
        </w:trPr>
        <w:tc>
          <w:tcPr>
            <w:tcW w:w="153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RAB10</w:t>
            </w:r>
          </w:p>
        </w:tc>
        <w:tc>
          <w:tcPr>
            <w:tcW w:w="7258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RAB10, member RAS oncogene family</w:t>
            </w:r>
          </w:p>
        </w:tc>
        <w:tc>
          <w:tcPr>
            <w:tcW w:w="797" w:type="dxa"/>
          </w:tcPr>
          <w:p w:rsidR="00B8235A" w:rsidRPr="00B8235A" w:rsidRDefault="00B8235A" w:rsidP="00B823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235A">
              <w:rPr>
                <w:rFonts w:ascii="Times New Roman" w:hAnsi="Times New Roman" w:cs="Times New Roman"/>
                <w:sz w:val="18"/>
                <w:szCs w:val="18"/>
              </w:rPr>
              <w:t>-1.28</w:t>
            </w:r>
          </w:p>
        </w:tc>
      </w:tr>
    </w:tbl>
    <w:p w:rsidR="00C9785E" w:rsidRDefault="00C9785E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E71B3B" w:rsidRPr="0012246E" w:rsidRDefault="00E71B3B" w:rsidP="004A3A3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sectPr w:rsidR="00E71B3B" w:rsidRPr="0012246E" w:rsidSect="006565C4">
      <w:footerReference w:type="default" r:id="rId6"/>
      <w:pgSz w:w="11906" w:h="16838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ADA" w:rsidRDefault="00EF4ADA" w:rsidP="00102ECF">
      <w:r>
        <w:separator/>
      </w:r>
    </w:p>
  </w:endnote>
  <w:endnote w:type="continuationSeparator" w:id="0">
    <w:p w:rsidR="00EF4ADA" w:rsidRDefault="00EF4ADA" w:rsidP="00102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84119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55F30" w:rsidRDefault="00155F30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44E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544E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55F30" w:rsidRDefault="00155F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ADA" w:rsidRDefault="00EF4ADA" w:rsidP="00102ECF">
      <w:r>
        <w:separator/>
      </w:r>
    </w:p>
  </w:footnote>
  <w:footnote w:type="continuationSeparator" w:id="0">
    <w:p w:rsidR="00EF4ADA" w:rsidRDefault="00EF4ADA" w:rsidP="00102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C4"/>
    <w:rsid w:val="000202BC"/>
    <w:rsid w:val="00027B9F"/>
    <w:rsid w:val="00037707"/>
    <w:rsid w:val="00047AC0"/>
    <w:rsid w:val="00053E4D"/>
    <w:rsid w:val="000742E2"/>
    <w:rsid w:val="00075B1E"/>
    <w:rsid w:val="00084FA2"/>
    <w:rsid w:val="000B4AF5"/>
    <w:rsid w:val="000B4CB0"/>
    <w:rsid w:val="000D010F"/>
    <w:rsid w:val="000D7146"/>
    <w:rsid w:val="000E1522"/>
    <w:rsid w:val="000E5518"/>
    <w:rsid w:val="000E69E4"/>
    <w:rsid w:val="000F006A"/>
    <w:rsid w:val="000F27E4"/>
    <w:rsid w:val="00102ECF"/>
    <w:rsid w:val="00120BA1"/>
    <w:rsid w:val="0012246E"/>
    <w:rsid w:val="00123429"/>
    <w:rsid w:val="00125A4F"/>
    <w:rsid w:val="001267D2"/>
    <w:rsid w:val="00126F61"/>
    <w:rsid w:val="001502DD"/>
    <w:rsid w:val="00155F30"/>
    <w:rsid w:val="00163462"/>
    <w:rsid w:val="001843A0"/>
    <w:rsid w:val="001908AE"/>
    <w:rsid w:val="00195512"/>
    <w:rsid w:val="001A07DC"/>
    <w:rsid w:val="001A568B"/>
    <w:rsid w:val="001E40DA"/>
    <w:rsid w:val="001F0E01"/>
    <w:rsid w:val="0021031D"/>
    <w:rsid w:val="00222BF9"/>
    <w:rsid w:val="0022473C"/>
    <w:rsid w:val="0023604D"/>
    <w:rsid w:val="002505B1"/>
    <w:rsid w:val="002569F1"/>
    <w:rsid w:val="002572D4"/>
    <w:rsid w:val="00263F5A"/>
    <w:rsid w:val="002642F5"/>
    <w:rsid w:val="00274450"/>
    <w:rsid w:val="002807AD"/>
    <w:rsid w:val="00280F26"/>
    <w:rsid w:val="002A0CA9"/>
    <w:rsid w:val="002B2BF9"/>
    <w:rsid w:val="002C723D"/>
    <w:rsid w:val="002C7ACA"/>
    <w:rsid w:val="002D2707"/>
    <w:rsid w:val="002E06EF"/>
    <w:rsid w:val="002E0B02"/>
    <w:rsid w:val="002E7779"/>
    <w:rsid w:val="00307BB2"/>
    <w:rsid w:val="00310A34"/>
    <w:rsid w:val="00317336"/>
    <w:rsid w:val="00326B56"/>
    <w:rsid w:val="003301F4"/>
    <w:rsid w:val="00333F94"/>
    <w:rsid w:val="0033526E"/>
    <w:rsid w:val="003544E1"/>
    <w:rsid w:val="00355D19"/>
    <w:rsid w:val="0036193C"/>
    <w:rsid w:val="00370EFB"/>
    <w:rsid w:val="00375609"/>
    <w:rsid w:val="00383AB7"/>
    <w:rsid w:val="0039140D"/>
    <w:rsid w:val="00393279"/>
    <w:rsid w:val="003B11E7"/>
    <w:rsid w:val="003C0500"/>
    <w:rsid w:val="003C7270"/>
    <w:rsid w:val="003E19DC"/>
    <w:rsid w:val="00400BE9"/>
    <w:rsid w:val="00400D9C"/>
    <w:rsid w:val="00425D65"/>
    <w:rsid w:val="00455D2D"/>
    <w:rsid w:val="00466847"/>
    <w:rsid w:val="00480DC0"/>
    <w:rsid w:val="00480E74"/>
    <w:rsid w:val="004840AC"/>
    <w:rsid w:val="004850FA"/>
    <w:rsid w:val="00490E8E"/>
    <w:rsid w:val="0049421C"/>
    <w:rsid w:val="004A3A3C"/>
    <w:rsid w:val="004A7061"/>
    <w:rsid w:val="004B5E79"/>
    <w:rsid w:val="004D5468"/>
    <w:rsid w:val="004D709A"/>
    <w:rsid w:val="004E1B54"/>
    <w:rsid w:val="004E2201"/>
    <w:rsid w:val="004E227B"/>
    <w:rsid w:val="0051424F"/>
    <w:rsid w:val="00523474"/>
    <w:rsid w:val="00530317"/>
    <w:rsid w:val="00533DE1"/>
    <w:rsid w:val="005346A3"/>
    <w:rsid w:val="00541CFA"/>
    <w:rsid w:val="00543994"/>
    <w:rsid w:val="00545FE9"/>
    <w:rsid w:val="00546CC6"/>
    <w:rsid w:val="00553147"/>
    <w:rsid w:val="0055791E"/>
    <w:rsid w:val="005740FF"/>
    <w:rsid w:val="00580788"/>
    <w:rsid w:val="005942D4"/>
    <w:rsid w:val="0059724F"/>
    <w:rsid w:val="005A6375"/>
    <w:rsid w:val="005B4A03"/>
    <w:rsid w:val="005B5DAA"/>
    <w:rsid w:val="005C0829"/>
    <w:rsid w:val="005C7F71"/>
    <w:rsid w:val="005D089F"/>
    <w:rsid w:val="005E0122"/>
    <w:rsid w:val="005F6DA9"/>
    <w:rsid w:val="006059E9"/>
    <w:rsid w:val="00611364"/>
    <w:rsid w:val="00611D63"/>
    <w:rsid w:val="0062352F"/>
    <w:rsid w:val="00630C86"/>
    <w:rsid w:val="006412EA"/>
    <w:rsid w:val="00646D5C"/>
    <w:rsid w:val="00653353"/>
    <w:rsid w:val="006565C4"/>
    <w:rsid w:val="00670D99"/>
    <w:rsid w:val="006736DF"/>
    <w:rsid w:val="006739EE"/>
    <w:rsid w:val="0067555E"/>
    <w:rsid w:val="00686EBD"/>
    <w:rsid w:val="006A12AD"/>
    <w:rsid w:val="006B614D"/>
    <w:rsid w:val="006B6945"/>
    <w:rsid w:val="006C2596"/>
    <w:rsid w:val="006C4FCB"/>
    <w:rsid w:val="006D3A23"/>
    <w:rsid w:val="006D48C7"/>
    <w:rsid w:val="006D5343"/>
    <w:rsid w:val="006D6472"/>
    <w:rsid w:val="00714837"/>
    <w:rsid w:val="00717120"/>
    <w:rsid w:val="00743C3E"/>
    <w:rsid w:val="00750BC9"/>
    <w:rsid w:val="00754785"/>
    <w:rsid w:val="00755024"/>
    <w:rsid w:val="00766051"/>
    <w:rsid w:val="0077131B"/>
    <w:rsid w:val="00773B2C"/>
    <w:rsid w:val="0077439B"/>
    <w:rsid w:val="007813EA"/>
    <w:rsid w:val="00797541"/>
    <w:rsid w:val="007A72D5"/>
    <w:rsid w:val="007B13C3"/>
    <w:rsid w:val="007B22A5"/>
    <w:rsid w:val="007C3E52"/>
    <w:rsid w:val="007C3FB8"/>
    <w:rsid w:val="007C7C48"/>
    <w:rsid w:val="007D5FC5"/>
    <w:rsid w:val="007E1BCB"/>
    <w:rsid w:val="007E5211"/>
    <w:rsid w:val="007E626F"/>
    <w:rsid w:val="007F3C9D"/>
    <w:rsid w:val="007F62CC"/>
    <w:rsid w:val="007F7533"/>
    <w:rsid w:val="0081106B"/>
    <w:rsid w:val="00820A72"/>
    <w:rsid w:val="008226A4"/>
    <w:rsid w:val="00827C68"/>
    <w:rsid w:val="008313A7"/>
    <w:rsid w:val="00835C53"/>
    <w:rsid w:val="00836D9D"/>
    <w:rsid w:val="0084063E"/>
    <w:rsid w:val="00842C69"/>
    <w:rsid w:val="00850F5E"/>
    <w:rsid w:val="00852474"/>
    <w:rsid w:val="00852835"/>
    <w:rsid w:val="00854A20"/>
    <w:rsid w:val="00882B5E"/>
    <w:rsid w:val="008B2330"/>
    <w:rsid w:val="008C05B4"/>
    <w:rsid w:val="008C1C18"/>
    <w:rsid w:val="008E19C8"/>
    <w:rsid w:val="008E4A58"/>
    <w:rsid w:val="008F4CBA"/>
    <w:rsid w:val="008F6BCA"/>
    <w:rsid w:val="009006F1"/>
    <w:rsid w:val="00903C99"/>
    <w:rsid w:val="00906773"/>
    <w:rsid w:val="00906F3B"/>
    <w:rsid w:val="0090735E"/>
    <w:rsid w:val="00946E09"/>
    <w:rsid w:val="00947E48"/>
    <w:rsid w:val="00950228"/>
    <w:rsid w:val="00953B66"/>
    <w:rsid w:val="00957C67"/>
    <w:rsid w:val="009642D3"/>
    <w:rsid w:val="00994B52"/>
    <w:rsid w:val="0099581F"/>
    <w:rsid w:val="009A2C70"/>
    <w:rsid w:val="009A39CC"/>
    <w:rsid w:val="009A52BE"/>
    <w:rsid w:val="009A55D3"/>
    <w:rsid w:val="009D067B"/>
    <w:rsid w:val="009D65D8"/>
    <w:rsid w:val="009D70E2"/>
    <w:rsid w:val="009D7A99"/>
    <w:rsid w:val="009F6609"/>
    <w:rsid w:val="00A06B2A"/>
    <w:rsid w:val="00A11ADF"/>
    <w:rsid w:val="00A14360"/>
    <w:rsid w:val="00A1650A"/>
    <w:rsid w:val="00A20C60"/>
    <w:rsid w:val="00A228BB"/>
    <w:rsid w:val="00A251B6"/>
    <w:rsid w:val="00A417A5"/>
    <w:rsid w:val="00A5112E"/>
    <w:rsid w:val="00A53566"/>
    <w:rsid w:val="00A6062C"/>
    <w:rsid w:val="00A613D4"/>
    <w:rsid w:val="00A65FED"/>
    <w:rsid w:val="00A72D65"/>
    <w:rsid w:val="00A7676A"/>
    <w:rsid w:val="00A81139"/>
    <w:rsid w:val="00A87703"/>
    <w:rsid w:val="00A96665"/>
    <w:rsid w:val="00AA0A82"/>
    <w:rsid w:val="00AA3E27"/>
    <w:rsid w:val="00AA5A75"/>
    <w:rsid w:val="00AB4408"/>
    <w:rsid w:val="00AD3EDD"/>
    <w:rsid w:val="00AD5D8C"/>
    <w:rsid w:val="00AE106A"/>
    <w:rsid w:val="00AE31CD"/>
    <w:rsid w:val="00AF063A"/>
    <w:rsid w:val="00AF0DA0"/>
    <w:rsid w:val="00AF6FAA"/>
    <w:rsid w:val="00B13724"/>
    <w:rsid w:val="00B15CF2"/>
    <w:rsid w:val="00B16D9E"/>
    <w:rsid w:val="00B2470E"/>
    <w:rsid w:val="00B42E7D"/>
    <w:rsid w:val="00B43F6F"/>
    <w:rsid w:val="00B45F1D"/>
    <w:rsid w:val="00B46D2E"/>
    <w:rsid w:val="00B67D26"/>
    <w:rsid w:val="00B74EDC"/>
    <w:rsid w:val="00B76B15"/>
    <w:rsid w:val="00B804DE"/>
    <w:rsid w:val="00B82053"/>
    <w:rsid w:val="00B8235A"/>
    <w:rsid w:val="00B85146"/>
    <w:rsid w:val="00B90343"/>
    <w:rsid w:val="00BA4C80"/>
    <w:rsid w:val="00BB13BB"/>
    <w:rsid w:val="00BB1683"/>
    <w:rsid w:val="00BB25A6"/>
    <w:rsid w:val="00BB2A64"/>
    <w:rsid w:val="00BB541E"/>
    <w:rsid w:val="00BC1FDC"/>
    <w:rsid w:val="00BC3C4F"/>
    <w:rsid w:val="00BE6551"/>
    <w:rsid w:val="00BF25BD"/>
    <w:rsid w:val="00BF5AC9"/>
    <w:rsid w:val="00C00115"/>
    <w:rsid w:val="00C02C8A"/>
    <w:rsid w:val="00C02FF5"/>
    <w:rsid w:val="00C052BB"/>
    <w:rsid w:val="00C10220"/>
    <w:rsid w:val="00C20B92"/>
    <w:rsid w:val="00C20EBD"/>
    <w:rsid w:val="00C23248"/>
    <w:rsid w:val="00C42A4D"/>
    <w:rsid w:val="00C4615C"/>
    <w:rsid w:val="00C46285"/>
    <w:rsid w:val="00C47D21"/>
    <w:rsid w:val="00C6136E"/>
    <w:rsid w:val="00C70804"/>
    <w:rsid w:val="00C81D2F"/>
    <w:rsid w:val="00C963F1"/>
    <w:rsid w:val="00C9785E"/>
    <w:rsid w:val="00CB24AD"/>
    <w:rsid w:val="00CB783C"/>
    <w:rsid w:val="00CC349D"/>
    <w:rsid w:val="00CC3EB7"/>
    <w:rsid w:val="00CD6CA6"/>
    <w:rsid w:val="00CE71BB"/>
    <w:rsid w:val="00CF0041"/>
    <w:rsid w:val="00CF1931"/>
    <w:rsid w:val="00D00AA2"/>
    <w:rsid w:val="00D21A4D"/>
    <w:rsid w:val="00D23BC5"/>
    <w:rsid w:val="00D400A6"/>
    <w:rsid w:val="00D4325D"/>
    <w:rsid w:val="00D50E09"/>
    <w:rsid w:val="00D54FC4"/>
    <w:rsid w:val="00D603E6"/>
    <w:rsid w:val="00D776F5"/>
    <w:rsid w:val="00D8782C"/>
    <w:rsid w:val="00D95B87"/>
    <w:rsid w:val="00DB0DB8"/>
    <w:rsid w:val="00DB768E"/>
    <w:rsid w:val="00DC0365"/>
    <w:rsid w:val="00DC2BB3"/>
    <w:rsid w:val="00DD7814"/>
    <w:rsid w:val="00DD7C64"/>
    <w:rsid w:val="00DE1125"/>
    <w:rsid w:val="00DE1538"/>
    <w:rsid w:val="00DE5E78"/>
    <w:rsid w:val="00DF01F4"/>
    <w:rsid w:val="00E06305"/>
    <w:rsid w:val="00E073DF"/>
    <w:rsid w:val="00E075E7"/>
    <w:rsid w:val="00E076BA"/>
    <w:rsid w:val="00E2288A"/>
    <w:rsid w:val="00E27143"/>
    <w:rsid w:val="00E37BF0"/>
    <w:rsid w:val="00E44168"/>
    <w:rsid w:val="00E478E5"/>
    <w:rsid w:val="00E71B3B"/>
    <w:rsid w:val="00E8065A"/>
    <w:rsid w:val="00E80F79"/>
    <w:rsid w:val="00E8425A"/>
    <w:rsid w:val="00E86D69"/>
    <w:rsid w:val="00EA05FD"/>
    <w:rsid w:val="00EA5976"/>
    <w:rsid w:val="00EA7793"/>
    <w:rsid w:val="00EB0ED4"/>
    <w:rsid w:val="00EB5449"/>
    <w:rsid w:val="00EB5F57"/>
    <w:rsid w:val="00EB6FBA"/>
    <w:rsid w:val="00EC5D3E"/>
    <w:rsid w:val="00EE2518"/>
    <w:rsid w:val="00EE3FF6"/>
    <w:rsid w:val="00EE6EA9"/>
    <w:rsid w:val="00EF0E5A"/>
    <w:rsid w:val="00EF4ADA"/>
    <w:rsid w:val="00EF7DD9"/>
    <w:rsid w:val="00F004C9"/>
    <w:rsid w:val="00F06009"/>
    <w:rsid w:val="00F10CBB"/>
    <w:rsid w:val="00F11639"/>
    <w:rsid w:val="00F12EED"/>
    <w:rsid w:val="00F15F12"/>
    <w:rsid w:val="00F30C3D"/>
    <w:rsid w:val="00F338CC"/>
    <w:rsid w:val="00F44C91"/>
    <w:rsid w:val="00F461A3"/>
    <w:rsid w:val="00F511CE"/>
    <w:rsid w:val="00F52F9E"/>
    <w:rsid w:val="00F5416F"/>
    <w:rsid w:val="00F6467A"/>
    <w:rsid w:val="00F67797"/>
    <w:rsid w:val="00F77126"/>
    <w:rsid w:val="00F8004C"/>
    <w:rsid w:val="00F8543B"/>
    <w:rsid w:val="00F87C5A"/>
    <w:rsid w:val="00F92ED9"/>
    <w:rsid w:val="00FA0FEE"/>
    <w:rsid w:val="00FB10C7"/>
    <w:rsid w:val="00FB1647"/>
    <w:rsid w:val="00FB6552"/>
    <w:rsid w:val="00FB6A83"/>
    <w:rsid w:val="00FD2201"/>
    <w:rsid w:val="00FE2E67"/>
    <w:rsid w:val="00FE3170"/>
    <w:rsid w:val="00FE46E4"/>
    <w:rsid w:val="00FE48AC"/>
    <w:rsid w:val="00FE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F264A7B-BC4C-4162-97F7-5C11F9D8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E7D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F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F5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B22A5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2ECF"/>
  </w:style>
  <w:style w:type="paragraph" w:styleId="Footer">
    <w:name w:val="footer"/>
    <w:basedOn w:val="Normal"/>
    <w:link w:val="FooterChar"/>
    <w:uiPriority w:val="99"/>
    <w:unhideWhenUsed/>
    <w:rsid w:val="00102E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2ECF"/>
  </w:style>
  <w:style w:type="table" w:styleId="TableGrid">
    <w:name w:val="Table Grid"/>
    <w:basedOn w:val="TableNormal"/>
    <w:uiPriority w:val="59"/>
    <w:rsid w:val="00C4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963</Words>
  <Characters>5492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jez</dc:creator>
  <cp:lastModifiedBy>Andrei Tkatchenko</cp:lastModifiedBy>
  <cp:revision>4</cp:revision>
  <cp:lastPrinted>2015-02-05T18:25:00Z</cp:lastPrinted>
  <dcterms:created xsi:type="dcterms:W3CDTF">2015-05-08T15:49:00Z</dcterms:created>
  <dcterms:modified xsi:type="dcterms:W3CDTF">2015-05-08T16:30:00Z</dcterms:modified>
</cp:coreProperties>
</file>