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E9C59" w14:textId="6D22BCED" w:rsidR="004C0F96" w:rsidRPr="009E581B" w:rsidRDefault="0047166F" w:rsidP="004C0F96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S1 File</w:t>
      </w:r>
    </w:p>
    <w:p w14:paraId="7BC0B07C" w14:textId="77777777" w:rsidR="0038474C" w:rsidRPr="009E581B" w:rsidRDefault="0038474C" w:rsidP="004C0F9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t>S1 Table. Data source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929"/>
        <w:gridCol w:w="5743"/>
      </w:tblGrid>
      <w:tr w:rsidR="009E581B" w:rsidRPr="009E581B" w14:paraId="52D9B463" w14:textId="77777777" w:rsidTr="001B7F1F">
        <w:tc>
          <w:tcPr>
            <w:tcW w:w="1039" w:type="pct"/>
            <w:tcBorders>
              <w:bottom w:val="single" w:sz="4" w:space="0" w:color="auto"/>
            </w:tcBorders>
            <w:shd w:val="clear" w:color="auto" w:fill="auto"/>
          </w:tcPr>
          <w:p w14:paraId="2A3F810E" w14:textId="77777777" w:rsidR="0038474C" w:rsidRPr="009E581B" w:rsidRDefault="0038474C" w:rsidP="001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</w:tcPr>
          <w:p w14:paraId="6146C13D" w14:textId="77777777" w:rsidR="0038474C" w:rsidRPr="009E581B" w:rsidRDefault="0038474C" w:rsidP="001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350" w:type="pct"/>
            <w:tcBorders>
              <w:bottom w:val="single" w:sz="4" w:space="0" w:color="auto"/>
            </w:tcBorders>
            <w:shd w:val="clear" w:color="auto" w:fill="auto"/>
          </w:tcPr>
          <w:p w14:paraId="7270221D" w14:textId="77777777" w:rsidR="0038474C" w:rsidRPr="009E581B" w:rsidRDefault="0038474C" w:rsidP="001B7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</w:tr>
      <w:tr w:rsidR="009E581B" w:rsidRPr="009E581B" w14:paraId="2909D171" w14:textId="77777777" w:rsidTr="001B7F1F">
        <w:tc>
          <w:tcPr>
            <w:tcW w:w="1039" w:type="pct"/>
            <w:tcBorders>
              <w:top w:val="single" w:sz="4" w:space="0" w:color="auto"/>
            </w:tcBorders>
            <w:shd w:val="clear" w:color="auto" w:fill="auto"/>
          </w:tcPr>
          <w:p w14:paraId="04EA0B91" w14:textId="77777777" w:rsidR="0038474C" w:rsidRPr="009E581B" w:rsidRDefault="0038474C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TCR annual report</w:t>
            </w:r>
          </w:p>
        </w:tc>
        <w:tc>
          <w:tcPr>
            <w:tcW w:w="611" w:type="pct"/>
            <w:tcBorders>
              <w:top w:val="single" w:sz="4" w:space="0" w:color="auto"/>
            </w:tcBorders>
            <w:shd w:val="clear" w:color="auto" w:fill="auto"/>
          </w:tcPr>
          <w:p w14:paraId="21CA65BC" w14:textId="77777777" w:rsidR="0038474C" w:rsidRPr="009E581B" w:rsidRDefault="0038474C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2008-2017</w:t>
            </w:r>
          </w:p>
        </w:tc>
        <w:tc>
          <w:tcPr>
            <w:tcW w:w="3350" w:type="pct"/>
            <w:tcBorders>
              <w:top w:val="single" w:sz="4" w:space="0" w:color="auto"/>
            </w:tcBorders>
            <w:shd w:val="clear" w:color="auto" w:fill="auto"/>
          </w:tcPr>
          <w:p w14:paraId="6CADAFA4" w14:textId="77777777" w:rsidR="00A9040E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Taiwan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E381851" w14:textId="77777777" w:rsidR="0038474C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Available from: https://www.hpa.gov.tw/Pages/List.aspx?nodeid=269 (released Jan 2021)</w:t>
            </w:r>
          </w:p>
        </w:tc>
      </w:tr>
      <w:tr w:rsidR="009E581B" w:rsidRPr="009E581B" w14:paraId="392763AC" w14:textId="77777777" w:rsidTr="001B7F1F">
        <w:tc>
          <w:tcPr>
            <w:tcW w:w="1039" w:type="pct"/>
            <w:shd w:val="clear" w:color="auto" w:fill="auto"/>
          </w:tcPr>
          <w:p w14:paraId="78B492BF" w14:textId="77777777" w:rsidR="0038474C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Resident Population</w:t>
            </w:r>
            <w:r w:rsidR="001739AE" w:rsidRPr="009E581B">
              <w:rPr>
                <w:rFonts w:ascii="Times New Roman" w:hAnsi="Times New Roman" w:cs="Times New Roman"/>
                <w:sz w:val="24"/>
                <w:szCs w:val="24"/>
              </w:rPr>
              <w:t>, Taiwan</w:t>
            </w:r>
          </w:p>
        </w:tc>
        <w:tc>
          <w:tcPr>
            <w:tcW w:w="611" w:type="pct"/>
            <w:shd w:val="clear" w:color="auto" w:fill="auto"/>
          </w:tcPr>
          <w:p w14:paraId="426E9A27" w14:textId="77777777" w:rsidR="0038474C" w:rsidRPr="009E581B" w:rsidRDefault="0038474C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2008-2017</w:t>
            </w:r>
          </w:p>
        </w:tc>
        <w:tc>
          <w:tcPr>
            <w:tcW w:w="3350" w:type="pct"/>
            <w:shd w:val="clear" w:color="auto" w:fill="auto"/>
          </w:tcPr>
          <w:p w14:paraId="281CB23F" w14:textId="77777777" w:rsidR="00A9040E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Taiwan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EED9D3" w14:textId="77777777" w:rsidR="0038474C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Available from: https://www.moi.gov.tw/files/site_stuff/321/1/month/m1-06.ods</w:t>
            </w:r>
          </w:p>
        </w:tc>
      </w:tr>
      <w:tr w:rsidR="009E581B" w:rsidRPr="009E581B" w14:paraId="0A298556" w14:textId="77777777" w:rsidTr="001B7F1F">
        <w:tc>
          <w:tcPr>
            <w:tcW w:w="1039" w:type="pct"/>
            <w:shd w:val="clear" w:color="auto" w:fill="auto"/>
          </w:tcPr>
          <w:p w14:paraId="3727863E" w14:textId="77777777" w:rsidR="0038474C" w:rsidRPr="009E581B" w:rsidRDefault="0038474C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SEER 18 Regs Research Data</w:t>
            </w:r>
          </w:p>
        </w:tc>
        <w:tc>
          <w:tcPr>
            <w:tcW w:w="611" w:type="pct"/>
            <w:shd w:val="clear" w:color="auto" w:fill="auto"/>
          </w:tcPr>
          <w:p w14:paraId="0255BA51" w14:textId="77777777" w:rsidR="0038474C" w:rsidRPr="009E581B" w:rsidRDefault="0038474C" w:rsidP="003847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2000-2017</w:t>
            </w:r>
          </w:p>
        </w:tc>
        <w:tc>
          <w:tcPr>
            <w:tcW w:w="3350" w:type="pct"/>
            <w:shd w:val="clear" w:color="auto" w:fill="auto"/>
          </w:tcPr>
          <w:p w14:paraId="2DD954F9" w14:textId="77777777" w:rsidR="0038474C" w:rsidRPr="009E581B" w:rsidRDefault="0038474C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San Francisco-Oakland SMSA, San Jose-Monterey, Connecticut, Los Angeles, Detroit (Metropolitan), Alaska Natives, Hawaii, Rural Georgia, Iowa, California excluding SF/SJM/LA, New Mexico, Kentucky, Seattle (Puget Sound), Louisiana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, Utah, New Jersey, </w:t>
            </w:r>
            <w:proofErr w:type="gramStart"/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Atlanta(</w:t>
            </w:r>
            <w:proofErr w:type="gramEnd"/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Metropolitan), </w:t>
            </w:r>
            <w:r w:rsidR="0098605E" w:rsidRPr="009E581B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Greater Georgia</w:t>
            </w:r>
            <w:r w:rsidR="0098605E" w:rsidRPr="009E5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59D99FF" w14:textId="77777777" w:rsidR="00A9040E" w:rsidRPr="009E581B" w:rsidRDefault="00A9040E" w:rsidP="001B7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Available from: https://www.seer.cancer.gov</w:t>
            </w:r>
          </w:p>
        </w:tc>
      </w:tr>
    </w:tbl>
    <w:p w14:paraId="75ECE278" w14:textId="77777777" w:rsidR="0038474C" w:rsidRPr="009E581B" w:rsidRDefault="0038474C" w:rsidP="004C0F9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581B">
        <w:rPr>
          <w:rFonts w:ascii="Times New Roman" w:hAnsi="Times New Roman" w:cs="Times New Roman"/>
          <w:sz w:val="24"/>
          <w:szCs w:val="24"/>
        </w:rPr>
        <w:t xml:space="preserve">Abbreviation: </w:t>
      </w:r>
      <w:proofErr w:type="gramStart"/>
      <w:r w:rsidRPr="009E581B">
        <w:rPr>
          <w:rFonts w:ascii="Times New Roman" w:hAnsi="Times New Roman" w:cs="Times New Roman"/>
          <w:sz w:val="24"/>
          <w:szCs w:val="24"/>
        </w:rPr>
        <w:t>SEER,Surveillance</w:t>
      </w:r>
      <w:proofErr w:type="gramEnd"/>
      <w:r w:rsidRPr="009E581B">
        <w:rPr>
          <w:rFonts w:ascii="Times New Roman" w:hAnsi="Times New Roman" w:cs="Times New Roman"/>
          <w:sz w:val="24"/>
          <w:szCs w:val="24"/>
        </w:rPr>
        <w:t>, Epidemiology, and End Results</w:t>
      </w:r>
    </w:p>
    <w:p w14:paraId="1BB91892" w14:textId="77777777" w:rsidR="0038474C" w:rsidRPr="009E581B" w:rsidRDefault="0038474C" w:rsidP="004C0F9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F05FFF" w14:textId="77777777" w:rsidR="004C0F96" w:rsidRPr="009E581B" w:rsidRDefault="004C0F96" w:rsidP="004C0F9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t>S</w:t>
      </w:r>
      <w:r w:rsidR="00A9040E" w:rsidRPr="009E581B">
        <w:rPr>
          <w:rFonts w:ascii="Times New Roman" w:hAnsi="Times New Roman" w:cs="Times New Roman"/>
          <w:b/>
          <w:sz w:val="24"/>
          <w:szCs w:val="24"/>
        </w:rPr>
        <w:t>2</w:t>
      </w:r>
      <w:r w:rsidRPr="009E581B">
        <w:rPr>
          <w:rFonts w:ascii="Times New Roman" w:hAnsi="Times New Roman" w:cs="Times New Roman"/>
          <w:b/>
          <w:sz w:val="24"/>
          <w:szCs w:val="24"/>
        </w:rPr>
        <w:t xml:space="preserve"> Table. Incidence rates of follicular lymphoma according to sex in Taiwan from 2002 to 2007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782"/>
        <w:gridCol w:w="782"/>
        <w:gridCol w:w="783"/>
        <w:gridCol w:w="783"/>
        <w:gridCol w:w="783"/>
        <w:gridCol w:w="783"/>
      </w:tblGrid>
      <w:tr w:rsidR="009E581B" w:rsidRPr="009E581B" w14:paraId="524B115A" w14:textId="77777777" w:rsidTr="00441D4D">
        <w:tc>
          <w:tcPr>
            <w:tcW w:w="9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9F93FF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7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AFDA015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2002</w:t>
            </w:r>
          </w:p>
        </w:tc>
        <w:tc>
          <w:tcPr>
            <w:tcW w:w="78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EF34EF8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2003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297E5A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2004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E0F8B8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2005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B28343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2006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D6261B4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2007</w:t>
            </w:r>
          </w:p>
        </w:tc>
      </w:tr>
      <w:tr w:rsidR="009E581B" w:rsidRPr="009E581B" w14:paraId="428498A5" w14:textId="77777777" w:rsidTr="00441D4D">
        <w:tc>
          <w:tcPr>
            <w:tcW w:w="96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E5972B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Males</w:t>
            </w:r>
          </w:p>
        </w:tc>
        <w:tc>
          <w:tcPr>
            <w:tcW w:w="7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E50E90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78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6C57CB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0.70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70EA67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DDD3B5F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0.77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3B9010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7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12AD07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</w:tr>
      <w:tr w:rsidR="009E581B" w:rsidRPr="009E581B" w14:paraId="7877BBA7" w14:textId="77777777" w:rsidTr="00441D4D">
        <w:tc>
          <w:tcPr>
            <w:tcW w:w="9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E0C722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Females</w:t>
            </w:r>
          </w:p>
        </w:tc>
        <w:tc>
          <w:tcPr>
            <w:tcW w:w="78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1445159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78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4F18FB0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7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2209EF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7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E3FC1A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7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4B48F5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7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3AE534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</w:tr>
    </w:tbl>
    <w:p w14:paraId="2466E59D" w14:textId="77777777" w:rsidR="004C0F96" w:rsidRPr="009E581B" w:rsidRDefault="004C0F96" w:rsidP="004C0F9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E581B">
        <w:rPr>
          <w:rFonts w:ascii="Times New Roman" w:hAnsi="Times New Roman" w:cs="Times New Roman"/>
          <w:sz w:val="24"/>
          <w:szCs w:val="24"/>
        </w:rPr>
        <w:lastRenderedPageBreak/>
        <w:t>Data were obtained from the study of Ko et al.</w:t>
      </w:r>
      <w:r w:rsidR="00793DAC" w:rsidRPr="009E581B"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 w14:paraId="1A8379E6" w14:textId="77777777" w:rsidR="004C0F96" w:rsidRPr="009E581B" w:rsidRDefault="004C0F96" w:rsidP="004C0F9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E8396E" w14:textId="77777777" w:rsidR="00A9040E" w:rsidRPr="009E581B" w:rsidRDefault="00A9040E" w:rsidP="004C0F96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F018BD" w14:textId="77777777" w:rsidR="004C0F96" w:rsidRPr="009E581B" w:rsidRDefault="004C0F96" w:rsidP="004C0F9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t>S</w:t>
      </w:r>
      <w:r w:rsidR="00A9040E" w:rsidRPr="009E581B">
        <w:rPr>
          <w:rFonts w:ascii="Times New Roman" w:hAnsi="Times New Roman" w:cs="Times New Roman"/>
          <w:b/>
          <w:sz w:val="24"/>
          <w:szCs w:val="24"/>
        </w:rPr>
        <w:t>3</w:t>
      </w:r>
      <w:r w:rsidRPr="009E581B">
        <w:rPr>
          <w:rFonts w:ascii="Times New Roman" w:hAnsi="Times New Roman" w:cs="Times New Roman"/>
          <w:b/>
          <w:sz w:val="24"/>
          <w:szCs w:val="24"/>
        </w:rPr>
        <w:t xml:space="preserve"> Table. Annual percent changes in Taiwan, Korea, and Japan</w:t>
      </w:r>
    </w:p>
    <w:tbl>
      <w:tblPr>
        <w:tblStyle w:val="TableGrid"/>
        <w:tblW w:w="7936" w:type="dxa"/>
        <w:tblLook w:val="04A0" w:firstRow="1" w:lastRow="0" w:firstColumn="1" w:lastColumn="0" w:noHBand="0" w:noVBand="1"/>
      </w:tblPr>
      <w:tblGrid>
        <w:gridCol w:w="1025"/>
        <w:gridCol w:w="1304"/>
        <w:gridCol w:w="1303"/>
        <w:gridCol w:w="1349"/>
        <w:gridCol w:w="1522"/>
        <w:gridCol w:w="1433"/>
      </w:tblGrid>
      <w:tr w:rsidR="009E581B" w:rsidRPr="009E581B" w14:paraId="78D9F6EB" w14:textId="77777777" w:rsidTr="00441D4D">
        <w:tc>
          <w:tcPr>
            <w:tcW w:w="103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F1D417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62507F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TW_M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EB6DF52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TW_F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8A215B2" w14:textId="77777777" w:rsidR="004C0F96" w:rsidRPr="009E581B" w:rsidRDefault="00350C44" w:rsidP="00350C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Korea_Lee</w:t>
            </w:r>
          </w:p>
        </w:tc>
        <w:tc>
          <w:tcPr>
            <w:tcW w:w="1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271D64" w14:textId="77777777" w:rsidR="004C0F96" w:rsidRPr="009E581B" w:rsidRDefault="004C0F96" w:rsidP="00350C44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Korea</w:t>
            </w:r>
            <w:r w:rsidR="00350C44"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_Kim</w:t>
            </w:r>
          </w:p>
        </w:tc>
        <w:tc>
          <w:tcPr>
            <w:tcW w:w="14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09F4300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Japan</w:t>
            </w:r>
          </w:p>
        </w:tc>
      </w:tr>
      <w:tr w:rsidR="009E581B" w:rsidRPr="009E581B" w14:paraId="29968564" w14:textId="77777777" w:rsidTr="00441D4D"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E27DBF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APC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FEEED0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2.3*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1C8705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4.1*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747C33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5.7*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CD588A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CA7FD3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12.7*</w:t>
            </w:r>
          </w:p>
        </w:tc>
      </w:tr>
      <w:tr w:rsidR="009E581B" w:rsidRPr="009E581B" w14:paraId="2B368C6E" w14:textId="77777777" w:rsidTr="00441D4D"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88089A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BEA310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(1.3, 3.4)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82493F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(3.0, 5.3)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40C4B7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(2.8, 8.7)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C75741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(−1.6, 18.4)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6B29FC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(9.6, 15.8)</w:t>
            </w:r>
          </w:p>
        </w:tc>
      </w:tr>
      <w:tr w:rsidR="009E581B" w:rsidRPr="009E581B" w14:paraId="0CBB0095" w14:textId="77777777" w:rsidTr="00441D4D">
        <w:tc>
          <w:tcPr>
            <w:tcW w:w="10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6B61061" w14:textId="77777777" w:rsidR="004C0F96" w:rsidRPr="009E581B" w:rsidRDefault="004C0F96" w:rsidP="00441D4D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</w:t>
            </w: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value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19F50D2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7EC8499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7A7A23F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081B5D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0.079</w:t>
            </w:r>
          </w:p>
        </w:tc>
        <w:tc>
          <w:tcPr>
            <w:tcW w:w="14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0E7568" w14:textId="77777777" w:rsidR="004C0F96" w:rsidRPr="009E581B" w:rsidRDefault="004C0F96" w:rsidP="00441D4D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</w:tbl>
    <w:p w14:paraId="7D1219E2" w14:textId="77777777" w:rsidR="004C0F96" w:rsidRPr="009E581B" w:rsidRDefault="004C0F96" w:rsidP="004C0F96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581B">
        <w:rPr>
          <w:rFonts w:ascii="Times New Roman" w:hAnsi="Times New Roman" w:cs="Times New Roman"/>
          <w:sz w:val="24"/>
          <w:szCs w:val="24"/>
        </w:rPr>
        <w:t>TW_M indicates males in Taiwan from 2002 to 2017, estimated by combing data from Ko et al.</w:t>
      </w:r>
      <w:r w:rsidR="00793DAC" w:rsidRPr="009E581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9E581B">
        <w:rPr>
          <w:rFonts w:ascii="Times New Roman" w:hAnsi="Times New Roman" w:cs="Times New Roman"/>
          <w:sz w:val="24"/>
          <w:szCs w:val="24"/>
        </w:rPr>
        <w:t xml:space="preserve"> and data used in the present report; TW_F, females in Taiwan from 200</w:t>
      </w:r>
      <w:r w:rsidRPr="009E581B">
        <w:rPr>
          <w:rFonts w:ascii="Times New Roman" w:hAnsi="Times New Roman" w:cs="Times New Roman" w:hint="eastAsia"/>
          <w:sz w:val="24"/>
          <w:szCs w:val="24"/>
        </w:rPr>
        <w:t>2</w:t>
      </w:r>
      <w:r w:rsidRPr="009E581B">
        <w:rPr>
          <w:rFonts w:ascii="Times New Roman" w:hAnsi="Times New Roman" w:cs="Times New Roman"/>
          <w:sz w:val="24"/>
          <w:szCs w:val="24"/>
        </w:rPr>
        <w:t xml:space="preserve"> to 2017, estimated by combing data from Ko et al.</w:t>
      </w:r>
      <w:r w:rsidR="00793DAC" w:rsidRPr="009E581B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9E581B">
        <w:rPr>
          <w:rFonts w:ascii="Times New Roman" w:hAnsi="Times New Roman" w:cs="Times New Roman"/>
          <w:sz w:val="24"/>
          <w:szCs w:val="24"/>
        </w:rPr>
        <w:t xml:space="preserve"> and data used in the present report; Korea</w:t>
      </w:r>
      <w:r w:rsidR="00350C44" w:rsidRPr="009E581B">
        <w:rPr>
          <w:rFonts w:ascii="Times New Roman" w:hAnsi="Times New Roman" w:cs="Times New Roman"/>
          <w:sz w:val="24"/>
          <w:szCs w:val="24"/>
        </w:rPr>
        <w:t>_Lee</w:t>
      </w:r>
      <w:r w:rsidRPr="009E581B">
        <w:rPr>
          <w:rFonts w:ascii="Times New Roman" w:hAnsi="Times New Roman" w:cs="Times New Roman"/>
          <w:sz w:val="24"/>
          <w:szCs w:val="24"/>
        </w:rPr>
        <w:t>, overall annual percent change (APC) in Korea from 2001 to 2012 based on the study of Lee et al.</w:t>
      </w:r>
      <w:r w:rsidR="00A41A14" w:rsidRPr="009E581B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E581B">
        <w:rPr>
          <w:rFonts w:ascii="Times New Roman" w:hAnsi="Times New Roman" w:cs="Times New Roman"/>
          <w:sz w:val="24"/>
          <w:szCs w:val="24"/>
        </w:rPr>
        <w:t>; Korea</w:t>
      </w:r>
      <w:r w:rsidR="00350C44" w:rsidRPr="009E581B">
        <w:rPr>
          <w:rFonts w:ascii="Times New Roman" w:hAnsi="Times New Roman" w:cs="Times New Roman"/>
          <w:sz w:val="24"/>
          <w:szCs w:val="24"/>
        </w:rPr>
        <w:t>_Kim</w:t>
      </w:r>
      <w:r w:rsidRPr="009E581B">
        <w:rPr>
          <w:rFonts w:ascii="Times New Roman" w:hAnsi="Times New Roman" w:cs="Times New Roman"/>
          <w:sz w:val="24"/>
          <w:szCs w:val="24"/>
        </w:rPr>
        <w:t>, overall APC in Korea from 2011 to 2015 based on the study by Kim et al.</w:t>
      </w:r>
      <w:r w:rsidR="00A41A14" w:rsidRPr="009E581B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9E581B">
        <w:rPr>
          <w:rFonts w:ascii="Times New Roman" w:hAnsi="Times New Roman" w:cs="Times New Roman"/>
          <w:sz w:val="24"/>
          <w:szCs w:val="24"/>
        </w:rPr>
        <w:t>; Japan, overall annual percent change in Japan from 2001 to 2008 based on the study by Chihara et al.</w:t>
      </w:r>
      <w:r w:rsidR="00A41A14" w:rsidRPr="009E581B"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A77F76D" w14:textId="77777777" w:rsidR="004C0F96" w:rsidRPr="009E581B" w:rsidRDefault="004C0F96" w:rsidP="004C0F96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5BE20C" w14:textId="77777777" w:rsidR="004C0F96" w:rsidRPr="009E581B" w:rsidRDefault="004C0F96" w:rsidP="004C0F96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t>S1 Fig. Trends in the age-standardized incidence rates of follicular lymphoma in Taiwan, Japan, and Korea.</w:t>
      </w:r>
    </w:p>
    <w:p w14:paraId="0AFBAAD9" w14:textId="77777777" w:rsidR="000D2811" w:rsidRPr="009E581B" w:rsidRDefault="000D2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3D5FB0E" w14:textId="77777777" w:rsidR="00185224" w:rsidRPr="009E581B" w:rsidRDefault="00185224" w:rsidP="00185224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E581B">
        <w:rPr>
          <w:rFonts w:ascii="Times New Roman" w:hAnsi="Times New Roman" w:cs="Times New Roman"/>
          <w:b/>
          <w:sz w:val="24"/>
          <w:szCs w:val="24"/>
        </w:rPr>
        <w:lastRenderedPageBreak/>
        <w:t>S</w:t>
      </w:r>
      <w:r w:rsidR="00A9040E" w:rsidRPr="009E581B">
        <w:rPr>
          <w:rFonts w:ascii="Times New Roman" w:hAnsi="Times New Roman" w:cs="Times New Roman"/>
          <w:b/>
          <w:sz w:val="24"/>
          <w:szCs w:val="24"/>
        </w:rPr>
        <w:t>4</w:t>
      </w:r>
      <w:r w:rsidRPr="009E581B">
        <w:rPr>
          <w:rFonts w:ascii="Times New Roman" w:hAnsi="Times New Roman" w:cs="Times New Roman"/>
          <w:b/>
          <w:sz w:val="24"/>
          <w:szCs w:val="24"/>
        </w:rPr>
        <w:t xml:space="preserve"> Table. Annual percent changes in Taiwan</w:t>
      </w:r>
      <w:r w:rsidRPr="009E581B">
        <w:rPr>
          <w:rFonts w:ascii="Times New Roman" w:hAnsi="Times New Roman" w:cs="Times New Roman" w:hint="eastAsia"/>
          <w:b/>
          <w:sz w:val="24"/>
          <w:szCs w:val="24"/>
        </w:rPr>
        <w:t xml:space="preserve"> stratified by age groups</w:t>
      </w:r>
    </w:p>
    <w:tbl>
      <w:tblPr>
        <w:tblStyle w:val="TableGrid"/>
        <w:tblW w:w="6827" w:type="dxa"/>
        <w:tblLook w:val="04A0" w:firstRow="1" w:lastRow="0" w:firstColumn="1" w:lastColumn="0" w:noHBand="0" w:noVBand="1"/>
      </w:tblPr>
      <w:tblGrid>
        <w:gridCol w:w="2290"/>
        <w:gridCol w:w="1312"/>
        <w:gridCol w:w="1701"/>
        <w:gridCol w:w="1524"/>
      </w:tblGrid>
      <w:tr w:rsidR="009E581B" w:rsidRPr="009E581B" w14:paraId="313DBB19" w14:textId="77777777" w:rsidTr="0046659B">
        <w:tc>
          <w:tcPr>
            <w:tcW w:w="229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30D3913" w14:textId="77777777" w:rsidR="006471BE" w:rsidRPr="009E581B" w:rsidRDefault="006471BE" w:rsidP="0046659B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D538ACE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APC</w:t>
            </w:r>
          </w:p>
        </w:tc>
        <w:tc>
          <w:tcPr>
            <w:tcW w:w="170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00F93E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95% CI</w:t>
            </w:r>
          </w:p>
        </w:tc>
        <w:tc>
          <w:tcPr>
            <w:tcW w:w="15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66BBC1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b/>
                <w:i/>
                <w:sz w:val="24"/>
                <w:szCs w:val="24"/>
              </w:rPr>
              <w:t>P</w:t>
            </w:r>
            <w:r w:rsidRPr="009E581B"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 xml:space="preserve"> value</w:t>
            </w:r>
          </w:p>
        </w:tc>
      </w:tr>
      <w:tr w:rsidR="009E581B" w:rsidRPr="009E581B" w14:paraId="66F91939" w14:textId="77777777" w:rsidTr="0046659B">
        <w:tc>
          <w:tcPr>
            <w:tcW w:w="2290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83F7BB6" w14:textId="77777777" w:rsidR="006471BE" w:rsidRPr="009E581B" w:rsidRDefault="006471BE" w:rsidP="006471BE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Males and females</w:t>
            </w:r>
          </w:p>
        </w:tc>
        <w:tc>
          <w:tcPr>
            <w:tcW w:w="1312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679AF7D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254E14FF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14:paraId="3F883229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E581B" w:rsidRPr="009E581B" w14:paraId="69957533" w14:textId="77777777" w:rsidTr="0046659B">
        <w:tc>
          <w:tcPr>
            <w:tcW w:w="229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4980BC" w14:textId="77777777" w:rsidR="006471BE" w:rsidRPr="009E581B" w:rsidRDefault="006471BE" w:rsidP="006471BE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All age groups</w:t>
            </w:r>
          </w:p>
        </w:tc>
        <w:tc>
          <w:tcPr>
            <w:tcW w:w="1312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DCB51F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3.2</w:t>
            </w:r>
          </w:p>
        </w:tc>
        <w:tc>
          <w:tcPr>
            <w:tcW w:w="1701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1D0D73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(1.6, 4.8)</w:t>
            </w:r>
          </w:p>
        </w:tc>
        <w:tc>
          <w:tcPr>
            <w:tcW w:w="152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A99CE8B" w14:textId="77777777" w:rsidR="006471BE" w:rsidRPr="009E581B" w:rsidRDefault="006471BE" w:rsidP="0046659B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0.002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81B" w:rsidRPr="009E581B" w14:paraId="11B9D586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BE030A" w14:textId="77777777" w:rsidR="006471BE" w:rsidRPr="009E581B" w:rsidRDefault="006471BE" w:rsidP="006471BE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&lt; 34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87647D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4.4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626B852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3.5, 12.9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67A0260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0.243</w:t>
            </w:r>
          </w:p>
        </w:tc>
      </w:tr>
      <w:tr w:rsidR="009E581B" w:rsidRPr="009E581B" w14:paraId="361FF8DF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413572" w14:textId="77777777" w:rsidR="006471BE" w:rsidRPr="009E581B" w:rsidRDefault="006471BE" w:rsidP="006471BE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35-64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AC1FFE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2.6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543B5A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0.5, 4.7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5AAA2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0.020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81B" w:rsidRPr="009E581B" w14:paraId="1EE62B2D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9B4BB2" w14:textId="77777777" w:rsidR="006471BE" w:rsidRPr="009E581B" w:rsidRDefault="006471BE" w:rsidP="006471BE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Ages ≥ 65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3A67B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4.0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06AD14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1.4, 6.7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2A9D6D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0.007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81B" w:rsidRPr="009E581B" w14:paraId="475C3241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13293F" w14:textId="77777777" w:rsidR="006471BE" w:rsidRPr="009E581B" w:rsidRDefault="006471BE" w:rsidP="006471BE">
            <w:pPr>
              <w:spacing w:after="0" w:line="48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Males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22562B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5061E6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BC889D3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B" w:rsidRPr="009E581B" w14:paraId="08A236C4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00AFD8" w14:textId="77777777" w:rsidR="006471BE" w:rsidRPr="009E581B" w:rsidRDefault="006471BE" w:rsidP="006471BE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All age groups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66CF35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2.6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27E0A5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0.3, 5.0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E20337" w14:textId="77777777" w:rsidR="006471BE" w:rsidRPr="009E581B" w:rsidRDefault="006471BE" w:rsidP="006471BE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0.032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E581B" w:rsidRPr="009E581B" w14:paraId="14F73982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1BB240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&lt; 34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92322C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1.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9B6B33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−6.6, 10.4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F6C3342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0.682</w:t>
            </w:r>
          </w:p>
        </w:tc>
      </w:tr>
      <w:tr w:rsidR="009E581B" w:rsidRPr="009E581B" w14:paraId="60B55FCB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65E220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35-64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A0E4C7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2.7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D758993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−0.9, 6.3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12B99BA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0.124</w:t>
            </w:r>
          </w:p>
        </w:tc>
      </w:tr>
      <w:tr w:rsidR="009E581B" w:rsidRPr="009E581B" w14:paraId="1BD54A82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928C5D1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Ages ≥ 65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C3998F4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2.9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AD7AB1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−0.5, 6.4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248BF07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0.089</w:t>
            </w:r>
          </w:p>
        </w:tc>
      </w:tr>
      <w:tr w:rsidR="009E581B" w:rsidRPr="009E581B" w14:paraId="444EC854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982455" w14:textId="77777777" w:rsidR="00E56527" w:rsidRPr="009E581B" w:rsidRDefault="00E56527" w:rsidP="00E56527">
            <w:pPr>
              <w:spacing w:after="0" w:line="48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Females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B6B92E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EAED8E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A8443E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81B" w:rsidRPr="009E581B" w14:paraId="27F8A120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681523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All age groups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FF924B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3.8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9C1207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1.4, 6.3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56C54AA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0.006*</w:t>
            </w:r>
          </w:p>
        </w:tc>
      </w:tr>
      <w:tr w:rsidR="009E581B" w:rsidRPr="009E581B" w14:paraId="65A5E8AA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84A1847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&lt; 34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92127E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8.2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7DC362E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−2.4, 20.0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17445A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0.115</w:t>
            </w:r>
          </w:p>
        </w:tc>
      </w:tr>
      <w:tr w:rsidR="009E581B" w:rsidRPr="009E581B" w14:paraId="05603021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DBB5E6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 35-64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DE00DD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2.5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D3DCA0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Cs w:val="24"/>
              </w:rPr>
              <w:t>−0.1, 5.2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C3C4C3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0.060</w:t>
            </w:r>
          </w:p>
        </w:tc>
      </w:tr>
      <w:tr w:rsidR="00E56527" w:rsidRPr="009E581B" w14:paraId="236C8141" w14:textId="77777777" w:rsidTr="0046659B">
        <w:tc>
          <w:tcPr>
            <w:tcW w:w="229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62319CF" w14:textId="77777777" w:rsidR="00E56527" w:rsidRPr="009E581B" w:rsidRDefault="00E56527" w:rsidP="00E56527">
            <w:pPr>
              <w:wordWrap w:val="0"/>
              <w:spacing w:after="0" w:line="48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/>
                <w:b/>
                <w:sz w:val="24"/>
                <w:szCs w:val="24"/>
              </w:rPr>
              <w:t>Ages ≥ 65</w:t>
            </w:r>
          </w:p>
        </w:tc>
        <w:tc>
          <w:tcPr>
            <w:tcW w:w="131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A20067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5.5</w:t>
            </w: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F63FF8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 w:rsidRPr="009E581B">
              <w:rPr>
                <w:rFonts w:ascii="Times New Roman" w:hAnsi="Times New Roman" w:cs="Times New Roman"/>
                <w:sz w:val="24"/>
                <w:szCs w:val="24"/>
              </w:rPr>
              <w:t>1.2, 9.9</w:t>
            </w: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2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00CAAF" w14:textId="77777777" w:rsidR="00E56527" w:rsidRPr="009E581B" w:rsidRDefault="00E56527" w:rsidP="00E56527">
            <w:pPr>
              <w:spacing w:after="0" w:line="48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81B">
              <w:rPr>
                <w:rFonts w:ascii="Times New Roman" w:hAnsi="Times New Roman" w:cs="Times New Roman" w:hint="eastAsia"/>
                <w:sz w:val="24"/>
                <w:szCs w:val="24"/>
              </w:rPr>
              <w:t>0.017*</w:t>
            </w:r>
          </w:p>
        </w:tc>
      </w:tr>
    </w:tbl>
    <w:p w14:paraId="14A760D3" w14:textId="77777777" w:rsidR="006471BE" w:rsidRPr="009E581B" w:rsidRDefault="006471BE" w:rsidP="00F278C1"/>
    <w:sectPr w:rsidR="006471BE" w:rsidRPr="009E581B" w:rsidSect="00287837">
      <w:footerReference w:type="default" r:id="rId6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0C4AB" w14:textId="77777777" w:rsidR="00CE6EFB" w:rsidRDefault="00CE6EFB" w:rsidP="004C0F96">
      <w:pPr>
        <w:spacing w:after="0" w:line="240" w:lineRule="auto"/>
      </w:pPr>
      <w:r>
        <w:separator/>
      </w:r>
    </w:p>
  </w:endnote>
  <w:endnote w:type="continuationSeparator" w:id="0">
    <w:p w14:paraId="3E7EB4A4" w14:textId="77777777" w:rsidR="00CE6EFB" w:rsidRDefault="00CE6EFB" w:rsidP="004C0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ACFD1" w14:textId="77777777" w:rsidR="002C07CC" w:rsidRDefault="00F92508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9E581B" w:rsidRPr="009E581B">
      <w:rPr>
        <w:noProof/>
        <w:lang w:val="zh-TW"/>
      </w:rPr>
      <w:t>1</w:t>
    </w:r>
    <w:r>
      <w:fldChar w:fldCharType="end"/>
    </w:r>
  </w:p>
  <w:p w14:paraId="01537FE3" w14:textId="77777777" w:rsidR="002C07CC" w:rsidRDefault="004716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A39B1" w14:textId="77777777" w:rsidR="00CE6EFB" w:rsidRDefault="00CE6EFB" w:rsidP="004C0F96">
      <w:pPr>
        <w:spacing w:after="0" w:line="240" w:lineRule="auto"/>
      </w:pPr>
      <w:r>
        <w:separator/>
      </w:r>
    </w:p>
  </w:footnote>
  <w:footnote w:type="continuationSeparator" w:id="0">
    <w:p w14:paraId="1BEF0CD2" w14:textId="77777777" w:rsidR="00CE6EFB" w:rsidRDefault="00CE6EFB" w:rsidP="004C0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E48"/>
    <w:rsid w:val="00053DAE"/>
    <w:rsid w:val="000700CE"/>
    <w:rsid w:val="000D2811"/>
    <w:rsid w:val="001739AE"/>
    <w:rsid w:val="00185224"/>
    <w:rsid w:val="00350C44"/>
    <w:rsid w:val="0038474C"/>
    <w:rsid w:val="004439E3"/>
    <w:rsid w:val="0047166F"/>
    <w:rsid w:val="004C0F96"/>
    <w:rsid w:val="004F3371"/>
    <w:rsid w:val="006471BE"/>
    <w:rsid w:val="00685D36"/>
    <w:rsid w:val="00751E48"/>
    <w:rsid w:val="00793DAC"/>
    <w:rsid w:val="008B7BA4"/>
    <w:rsid w:val="00957ED0"/>
    <w:rsid w:val="0098605E"/>
    <w:rsid w:val="009A3F2D"/>
    <w:rsid w:val="009E581B"/>
    <w:rsid w:val="00A07B52"/>
    <w:rsid w:val="00A1625D"/>
    <w:rsid w:val="00A41A14"/>
    <w:rsid w:val="00A9040E"/>
    <w:rsid w:val="00B76218"/>
    <w:rsid w:val="00C40747"/>
    <w:rsid w:val="00CE6EFB"/>
    <w:rsid w:val="00DE3D27"/>
    <w:rsid w:val="00E47E18"/>
    <w:rsid w:val="00E56527"/>
    <w:rsid w:val="00EF3FC7"/>
    <w:rsid w:val="00F278C1"/>
    <w:rsid w:val="00F9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C05E18"/>
  <w15:chartTrackingRefBased/>
  <w15:docId w15:val="{D2A61CFD-1728-44F2-8A96-4054C31A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F96"/>
    <w:pPr>
      <w:spacing w:after="160" w:line="259" w:lineRule="auto"/>
    </w:pPr>
    <w:rPr>
      <w:kern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0F96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C0F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0F96"/>
    <w:rPr>
      <w:sz w:val="20"/>
      <w:szCs w:val="20"/>
    </w:rPr>
  </w:style>
  <w:style w:type="table" w:styleId="TableGrid">
    <w:name w:val="Table Grid"/>
    <w:basedOn w:val="TableNormal"/>
    <w:uiPriority w:val="59"/>
    <w:rsid w:val="004C0F96"/>
    <w:pPr>
      <w:spacing w:after="160" w:line="259" w:lineRule="auto"/>
    </w:pPr>
    <w:rPr>
      <w:rFonts w:ascii="Cambria" w:hAnsi="Cambria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SYNNEX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chn off32</cp:lastModifiedBy>
  <cp:revision>3</cp:revision>
  <dcterms:created xsi:type="dcterms:W3CDTF">2021-10-08T02:15:00Z</dcterms:created>
  <dcterms:modified xsi:type="dcterms:W3CDTF">2022-03-10T02:05:00Z</dcterms:modified>
</cp:coreProperties>
</file>