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8E046AE" w14:textId="1E6FF2F7" w:rsidR="0024601B" w:rsidRDefault="00C642BB" w:rsidP="003828EE">
      <w:pPr>
        <w:numPr>
          <w:ilvl w:val="0"/>
          <w:numId w:val="2"/>
        </w:numPr>
        <w:tabs>
          <w:tab w:val="left" w:pos="7110"/>
          <w:tab w:val="left" w:pos="8640"/>
        </w:tabs>
        <w:ind w:left="0" w:firstLine="0"/>
      </w:pPr>
      <w:r>
        <w:softHyphen/>
      </w:r>
    </w:p>
    <w:tbl>
      <w:tblPr>
        <w:tblW w:w="0" w:type="auto"/>
        <w:tblLayout w:type="fixed"/>
        <w:tblLook w:val="0000" w:firstRow="0" w:lastRow="0" w:firstColumn="0" w:lastColumn="0" w:noHBand="0" w:noVBand="0"/>
      </w:tblPr>
      <w:tblGrid>
        <w:gridCol w:w="2857"/>
        <w:gridCol w:w="5891"/>
      </w:tblGrid>
      <w:tr w:rsidR="0024601B" w14:paraId="0017B211" w14:textId="77777777" w:rsidTr="0024601B">
        <w:tc>
          <w:tcPr>
            <w:tcW w:w="2857" w:type="dxa"/>
            <w:tcBorders>
              <w:bottom w:val="single" w:sz="6" w:space="0" w:color="000001"/>
            </w:tcBorders>
            <w:shd w:val="clear" w:color="auto" w:fill="FFFFFF"/>
            <w:vAlign w:val="bottom"/>
          </w:tcPr>
          <w:p w14:paraId="3F044027" w14:textId="77777777" w:rsidR="0024601B" w:rsidRDefault="0024601B" w:rsidP="00023004">
            <w:pPr>
              <w:pStyle w:val="Compact"/>
              <w:tabs>
                <w:tab w:val="left" w:pos="7110"/>
                <w:tab w:val="left" w:pos="8640"/>
              </w:tabs>
              <w:jc w:val="center"/>
              <w:rPr>
                <w:b/>
                <w:bCs/>
              </w:rPr>
            </w:pPr>
            <w:r>
              <w:rPr>
                <w:b/>
                <w:bCs/>
              </w:rPr>
              <w:t xml:space="preserve">Treatment group </w:t>
            </w:r>
          </w:p>
          <w:p w14:paraId="211DE1D3" w14:textId="77777777" w:rsidR="0024601B" w:rsidRDefault="0024601B" w:rsidP="003828EE">
            <w:pPr>
              <w:pStyle w:val="Compact"/>
              <w:numPr>
                <w:ilvl w:val="0"/>
                <w:numId w:val="2"/>
              </w:numPr>
              <w:tabs>
                <w:tab w:val="left" w:pos="7110"/>
                <w:tab w:val="left" w:pos="8640"/>
              </w:tabs>
              <w:ind w:left="0" w:firstLine="0"/>
              <w:jc w:val="center"/>
              <w:rPr>
                <w:b/>
                <w:bCs/>
              </w:rPr>
            </w:pPr>
            <w:r>
              <w:rPr>
                <w:b/>
                <w:bCs/>
              </w:rPr>
              <w:t>ERA identifier</w:t>
            </w:r>
          </w:p>
        </w:tc>
        <w:tc>
          <w:tcPr>
            <w:tcW w:w="5891" w:type="dxa"/>
            <w:tcBorders>
              <w:bottom w:val="single" w:sz="6" w:space="0" w:color="000001"/>
            </w:tcBorders>
            <w:shd w:val="clear" w:color="auto" w:fill="FFFFFF"/>
            <w:vAlign w:val="bottom"/>
          </w:tcPr>
          <w:p w14:paraId="126D2456" w14:textId="77777777" w:rsidR="0024601B" w:rsidRDefault="0024601B" w:rsidP="003828EE">
            <w:pPr>
              <w:pStyle w:val="Compact"/>
              <w:numPr>
                <w:ilvl w:val="0"/>
                <w:numId w:val="2"/>
              </w:numPr>
              <w:tabs>
                <w:tab w:val="left" w:pos="7110"/>
                <w:tab w:val="left" w:pos="8640"/>
              </w:tabs>
              <w:ind w:left="0" w:firstLine="0"/>
              <w:jc w:val="center"/>
            </w:pPr>
            <w:r>
              <w:rPr>
                <w:b/>
                <w:bCs/>
              </w:rPr>
              <w:t>Reason for exclusion</w:t>
            </w:r>
          </w:p>
        </w:tc>
      </w:tr>
      <w:tr w:rsidR="0024601B" w14:paraId="6CE212B3" w14:textId="77777777" w:rsidTr="0024601B">
        <w:tc>
          <w:tcPr>
            <w:tcW w:w="2857" w:type="dxa"/>
            <w:tcBorders>
              <w:top w:val="single" w:sz="6" w:space="0" w:color="000001"/>
              <w:bottom w:val="single" w:sz="6" w:space="0" w:color="000001"/>
            </w:tcBorders>
            <w:shd w:val="clear" w:color="auto" w:fill="FFFFFF"/>
          </w:tcPr>
          <w:p w14:paraId="2816D9D8" w14:textId="77777777" w:rsidR="0024601B" w:rsidRDefault="0024601B" w:rsidP="003828EE">
            <w:pPr>
              <w:pStyle w:val="Compact"/>
              <w:numPr>
                <w:ilvl w:val="0"/>
                <w:numId w:val="2"/>
              </w:numPr>
              <w:tabs>
                <w:tab w:val="left" w:pos="7110"/>
                <w:tab w:val="left" w:pos="8640"/>
              </w:tabs>
              <w:ind w:left="0" w:firstLine="0"/>
            </w:pPr>
            <w:r>
              <w:t>1003-21-6</w:t>
            </w:r>
          </w:p>
        </w:tc>
        <w:tc>
          <w:tcPr>
            <w:tcW w:w="5891" w:type="dxa"/>
            <w:tcBorders>
              <w:top w:val="single" w:sz="6" w:space="0" w:color="000001"/>
              <w:bottom w:val="single" w:sz="6" w:space="0" w:color="000001"/>
            </w:tcBorders>
            <w:shd w:val="clear" w:color="auto" w:fill="FFFFFF"/>
          </w:tcPr>
          <w:p w14:paraId="0FAFF8A2" w14:textId="77777777" w:rsidR="0024601B" w:rsidRDefault="0024601B" w:rsidP="003828EE">
            <w:pPr>
              <w:pStyle w:val="Compact"/>
              <w:numPr>
                <w:ilvl w:val="0"/>
                <w:numId w:val="2"/>
              </w:numPr>
              <w:tabs>
                <w:tab w:val="left" w:pos="7110"/>
                <w:tab w:val="left" w:pos="8640"/>
              </w:tabs>
              <w:ind w:left="0" w:firstLine="0"/>
            </w:pPr>
            <w:r>
              <w:t>This treatment group was abandoned. Cause of death is listed as 'abandon' or 'remove to another experiment'.</w:t>
            </w:r>
          </w:p>
        </w:tc>
      </w:tr>
      <w:tr w:rsidR="0024601B" w14:paraId="66803B81" w14:textId="77777777" w:rsidTr="0024601B">
        <w:tc>
          <w:tcPr>
            <w:tcW w:w="2857" w:type="dxa"/>
            <w:tcBorders>
              <w:bottom w:val="single" w:sz="6" w:space="0" w:color="000001"/>
            </w:tcBorders>
            <w:shd w:val="clear" w:color="auto" w:fill="FFFFFF"/>
          </w:tcPr>
          <w:p w14:paraId="37F4518B" w14:textId="77777777" w:rsidR="0024601B" w:rsidRDefault="0024601B" w:rsidP="003828EE">
            <w:pPr>
              <w:pStyle w:val="Compact"/>
              <w:numPr>
                <w:ilvl w:val="0"/>
                <w:numId w:val="2"/>
              </w:numPr>
              <w:tabs>
                <w:tab w:val="left" w:pos="7110"/>
                <w:tab w:val="left" w:pos="8640"/>
              </w:tabs>
              <w:ind w:left="0" w:firstLine="0"/>
            </w:pPr>
            <w:r>
              <w:t>11-2-79</w:t>
            </w:r>
          </w:p>
          <w:p w14:paraId="32E9065B" w14:textId="77777777" w:rsidR="0024601B" w:rsidRDefault="0024601B" w:rsidP="003828EE">
            <w:pPr>
              <w:pStyle w:val="Compact"/>
              <w:numPr>
                <w:ilvl w:val="0"/>
                <w:numId w:val="2"/>
              </w:numPr>
              <w:tabs>
                <w:tab w:val="left" w:pos="7110"/>
                <w:tab w:val="left" w:pos="8640"/>
              </w:tabs>
              <w:ind w:left="0" w:firstLine="0"/>
            </w:pPr>
            <w:r>
              <w:t>11-2-80</w:t>
            </w:r>
          </w:p>
          <w:p w14:paraId="30A5A820" w14:textId="77777777" w:rsidR="0024601B" w:rsidRDefault="0024601B" w:rsidP="003828EE">
            <w:pPr>
              <w:pStyle w:val="Compact"/>
              <w:numPr>
                <w:ilvl w:val="0"/>
                <w:numId w:val="2"/>
              </w:numPr>
              <w:tabs>
                <w:tab w:val="left" w:pos="7110"/>
                <w:tab w:val="left" w:pos="8640"/>
              </w:tabs>
              <w:ind w:left="0" w:firstLine="0"/>
            </w:pPr>
            <w:r>
              <w:t>11-2-81</w:t>
            </w:r>
          </w:p>
        </w:tc>
        <w:tc>
          <w:tcPr>
            <w:tcW w:w="5891" w:type="dxa"/>
            <w:tcBorders>
              <w:bottom w:val="single" w:sz="6" w:space="0" w:color="000001"/>
            </w:tcBorders>
            <w:shd w:val="clear" w:color="auto" w:fill="FFFFFF"/>
          </w:tcPr>
          <w:p w14:paraId="5E2FB003" w14:textId="77777777" w:rsidR="0024601B" w:rsidRDefault="0024601B" w:rsidP="003828EE">
            <w:pPr>
              <w:pStyle w:val="Compact"/>
              <w:numPr>
                <w:ilvl w:val="0"/>
                <w:numId w:val="2"/>
              </w:numPr>
              <w:tabs>
                <w:tab w:val="left" w:pos="7110"/>
                <w:tab w:val="left" w:pos="8640"/>
              </w:tabs>
              <w:ind w:left="0" w:firstLine="0"/>
            </w:pPr>
            <w:r>
              <w:t>Some mice in these treatment groups had impossibly long lifespans, e.g. 6993. This seems to be a coding error in the data. No access to the correct data was available.</w:t>
            </w:r>
          </w:p>
        </w:tc>
      </w:tr>
      <w:tr w:rsidR="0024601B" w14:paraId="4E59D2FE" w14:textId="77777777" w:rsidTr="0024601B">
        <w:tc>
          <w:tcPr>
            <w:tcW w:w="2857" w:type="dxa"/>
            <w:tcBorders>
              <w:bottom w:val="single" w:sz="6" w:space="0" w:color="000001"/>
            </w:tcBorders>
            <w:shd w:val="clear" w:color="auto" w:fill="FFFFFF"/>
          </w:tcPr>
          <w:p w14:paraId="6077AA97" w14:textId="77777777" w:rsidR="0024601B" w:rsidRDefault="0024601B" w:rsidP="003828EE">
            <w:pPr>
              <w:pStyle w:val="Compact"/>
              <w:numPr>
                <w:ilvl w:val="0"/>
                <w:numId w:val="2"/>
              </w:numPr>
              <w:tabs>
                <w:tab w:val="left" w:pos="7110"/>
                <w:tab w:val="left" w:pos="8640"/>
              </w:tabs>
              <w:ind w:left="0" w:firstLine="0"/>
            </w:pPr>
            <w:r>
              <w:t>1007-3-8</w:t>
            </w:r>
          </w:p>
          <w:p w14:paraId="69D83DD1" w14:textId="77777777" w:rsidR="0024601B" w:rsidRDefault="0024601B" w:rsidP="003828EE">
            <w:pPr>
              <w:pStyle w:val="Compact"/>
              <w:numPr>
                <w:ilvl w:val="0"/>
                <w:numId w:val="2"/>
              </w:numPr>
              <w:tabs>
                <w:tab w:val="left" w:pos="7110"/>
                <w:tab w:val="left" w:pos="8640"/>
              </w:tabs>
              <w:ind w:left="0" w:firstLine="0"/>
            </w:pPr>
            <w:r>
              <w:t>1007-3-16</w:t>
            </w:r>
          </w:p>
        </w:tc>
        <w:tc>
          <w:tcPr>
            <w:tcW w:w="5891" w:type="dxa"/>
            <w:tcBorders>
              <w:bottom w:val="single" w:sz="6" w:space="0" w:color="000001"/>
            </w:tcBorders>
            <w:shd w:val="clear" w:color="auto" w:fill="FFFFFF"/>
          </w:tcPr>
          <w:p w14:paraId="27C86866" w14:textId="012B4402" w:rsidR="0024601B" w:rsidRDefault="0024601B" w:rsidP="003828EE">
            <w:pPr>
              <w:pStyle w:val="Compact"/>
              <w:numPr>
                <w:ilvl w:val="0"/>
                <w:numId w:val="2"/>
              </w:numPr>
              <w:tabs>
                <w:tab w:val="left" w:pos="7110"/>
                <w:tab w:val="left" w:pos="8640"/>
              </w:tabs>
              <w:ind w:left="0" w:firstLine="0"/>
            </w:pPr>
            <w:r>
              <w:t xml:space="preserve">Mean lifespans differed from those reported in Table 1 of </w:t>
            </w:r>
            <w:r>
              <w:fldChar w:fldCharType="begin" w:fldLock="1"/>
            </w:r>
            <w:r w:rsidR="00397273">
              <w:instrText>ADDIN CSL_CITATION { "citationItems" : [ { "id" : "ITEM-1", "itemData" : { "DOI" : "10.2307/3575061", "ISBN" : "0033-7587 (Print)\\r0033-7587 (Linking)", "ISSN" : "0033-7587", "PMID" : "504579", "abstract" : "The influence of dose rate on the carcinogenic effectiveness of 137Cs ' rays at dose rates of 45 rad/min or 8.3 rad/day was investigated using RFM/Un and BALB/c/ AnNBdf female mice. Data on a number of reticular tissue and solid tumors are reported. For all tumor types examined, reducing the dose rate decreased the tumorigenic effectiveness of the radiation exposure. In addition to data on the presence or absence of dose-rate effects, information is also provided on the qualitative and quantitative influences of dose rate on the form of the dose-response relationships. The results from the experimental systems examined indicate that the influence of dose rate cannot be described by a single model. The difficulties ininterpretation of studies on dose rate and the need for a better understanding of the basis for dose-rate effects are discussed.", "author" : [ { "dropping-particle" : "", "family" : "Ullrich", "given" : "R L", "non-dropping-particle" : "", "parse-names" : false, "suffix" : "" }, { "dropping-particle" : "", "family" : "Storer", "given" : "J B", "non-dropping-particle" : "", "parse-names" : false, "suffix" : "" } ], "container-title" : "Radiation research", "id" : "ITEM-1", "issue" : "2", "issued" : { "date-parts" : [ [ "1979" ] ] }, "page" : "325-342", "title" : "Influence of gamma irradiation on the development of neoplastic disease in mice. III. Dose-rate effects.", "type" : "article-journal", "volume" : "80" }, "uris" : [ "http://www.mendeley.com/documents/?uuid=8e330d39-361e-4d22-89bf-79374939559f" ] } ], "mendeley" : { "formattedCitation" : "[1]", "plainTextFormattedCitation" : "[1]", "previouslyFormattedCitation" : "[1]" }, "properties" : { "noteIndex" : 0 }, "schema" : "https://github.com/citation-style-language/schema/raw/master/csl-citation.json" }</w:instrText>
            </w:r>
            <w:r>
              <w:fldChar w:fldCharType="separate"/>
            </w:r>
            <w:r w:rsidR="00397273" w:rsidRPr="00397273">
              <w:rPr>
                <w:noProof/>
              </w:rPr>
              <w:t>[1]</w:t>
            </w:r>
            <w:r>
              <w:fldChar w:fldCharType="end"/>
            </w:r>
            <w:r>
              <w:t xml:space="preserve"> by more than 1 standard deviation. Moreover, there are fewer mice in the ERA dataset than listed by Ullrich and Storer.</w:t>
            </w:r>
          </w:p>
        </w:tc>
      </w:tr>
      <w:tr w:rsidR="0024601B" w14:paraId="5818C964" w14:textId="77777777" w:rsidTr="0024601B">
        <w:tc>
          <w:tcPr>
            <w:tcW w:w="2857" w:type="dxa"/>
            <w:tcBorders>
              <w:bottom w:val="single" w:sz="6" w:space="0" w:color="000001"/>
            </w:tcBorders>
            <w:shd w:val="clear" w:color="auto" w:fill="FFFFFF"/>
          </w:tcPr>
          <w:p w14:paraId="67002E1E" w14:textId="77777777" w:rsidR="0024601B" w:rsidRDefault="0024601B" w:rsidP="003828EE">
            <w:pPr>
              <w:pStyle w:val="Compact"/>
              <w:numPr>
                <w:ilvl w:val="0"/>
                <w:numId w:val="2"/>
              </w:numPr>
              <w:tabs>
                <w:tab w:val="left" w:pos="7110"/>
                <w:tab w:val="left" w:pos="8640"/>
              </w:tabs>
              <w:snapToGrid w:val="0"/>
              <w:ind w:left="0" w:firstLine="0"/>
            </w:pPr>
            <w:r>
              <w:t xml:space="preserve">3-4 </w:t>
            </w:r>
            <w:r>
              <w:br/>
              <w:t>(all treatments)</w:t>
            </w:r>
          </w:p>
        </w:tc>
        <w:tc>
          <w:tcPr>
            <w:tcW w:w="5891" w:type="dxa"/>
            <w:tcBorders>
              <w:bottom w:val="single" w:sz="6" w:space="0" w:color="000001"/>
            </w:tcBorders>
            <w:shd w:val="clear" w:color="auto" w:fill="FFFFFF"/>
          </w:tcPr>
          <w:p w14:paraId="0CF6188E" w14:textId="77777777" w:rsidR="0024601B" w:rsidRDefault="0024601B" w:rsidP="003828EE">
            <w:pPr>
              <w:numPr>
                <w:ilvl w:val="0"/>
                <w:numId w:val="2"/>
              </w:numPr>
              <w:tabs>
                <w:tab w:val="left" w:pos="7110"/>
                <w:tab w:val="left" w:pos="8640"/>
              </w:tabs>
              <w:spacing w:before="36" w:after="36"/>
              <w:ind w:left="0" w:firstLine="0"/>
            </w:pPr>
            <w:r>
              <w:t>These groups are identical to those listed in study 3-2.</w:t>
            </w:r>
          </w:p>
        </w:tc>
      </w:tr>
      <w:tr w:rsidR="0024601B" w14:paraId="1DC4A2B9" w14:textId="77777777" w:rsidTr="0024601B">
        <w:tc>
          <w:tcPr>
            <w:tcW w:w="2857" w:type="dxa"/>
            <w:tcBorders>
              <w:bottom w:val="single" w:sz="6" w:space="0" w:color="000001"/>
            </w:tcBorders>
            <w:shd w:val="clear" w:color="auto" w:fill="FFFFFF"/>
          </w:tcPr>
          <w:p w14:paraId="49F2D7F2" w14:textId="77777777" w:rsidR="0024601B" w:rsidRDefault="0024601B" w:rsidP="003828EE">
            <w:pPr>
              <w:pStyle w:val="Compact"/>
              <w:numPr>
                <w:ilvl w:val="0"/>
                <w:numId w:val="2"/>
              </w:numPr>
              <w:tabs>
                <w:tab w:val="left" w:pos="7110"/>
                <w:tab w:val="left" w:pos="8640"/>
              </w:tabs>
              <w:snapToGrid w:val="0"/>
              <w:ind w:left="0" w:firstLine="0"/>
            </w:pPr>
            <w:r>
              <w:t xml:space="preserve">11-1 </w:t>
            </w:r>
          </w:p>
          <w:p w14:paraId="045337DC" w14:textId="77777777" w:rsidR="0024601B" w:rsidRDefault="0024601B" w:rsidP="003828EE">
            <w:pPr>
              <w:pStyle w:val="Compact"/>
              <w:numPr>
                <w:ilvl w:val="0"/>
                <w:numId w:val="2"/>
              </w:numPr>
              <w:tabs>
                <w:tab w:val="left" w:pos="7110"/>
                <w:tab w:val="left" w:pos="8640"/>
              </w:tabs>
              <w:snapToGrid w:val="0"/>
              <w:ind w:left="0" w:firstLine="0"/>
            </w:pPr>
            <w:r>
              <w:t>(</w:t>
            </w:r>
            <w:proofErr w:type="gramStart"/>
            <w:r>
              <w:t>all</w:t>
            </w:r>
            <w:proofErr w:type="gramEnd"/>
            <w:r>
              <w:t xml:space="preserve"> treatments)</w:t>
            </w:r>
          </w:p>
        </w:tc>
        <w:tc>
          <w:tcPr>
            <w:tcW w:w="5891" w:type="dxa"/>
            <w:tcBorders>
              <w:bottom w:val="single" w:sz="6" w:space="0" w:color="000001"/>
            </w:tcBorders>
            <w:shd w:val="clear" w:color="auto" w:fill="FFFFFF"/>
          </w:tcPr>
          <w:p w14:paraId="07929757" w14:textId="77777777" w:rsidR="0024601B" w:rsidRDefault="0024601B" w:rsidP="003828EE">
            <w:pPr>
              <w:pStyle w:val="Compact"/>
              <w:numPr>
                <w:ilvl w:val="0"/>
                <w:numId w:val="2"/>
              </w:numPr>
              <w:tabs>
                <w:tab w:val="left" w:pos="7110"/>
                <w:tab w:val="left" w:pos="8640"/>
              </w:tabs>
              <w:ind w:left="0" w:firstLine="0"/>
            </w:pPr>
            <w:r>
              <w:t xml:space="preserve">No external data source was found to confirm the treatments and lifespans in this study. </w:t>
            </w:r>
          </w:p>
        </w:tc>
      </w:tr>
      <w:tr w:rsidR="0024601B" w14:paraId="395C613E" w14:textId="77777777" w:rsidTr="0024601B">
        <w:tc>
          <w:tcPr>
            <w:tcW w:w="2857" w:type="dxa"/>
            <w:tcBorders>
              <w:bottom w:val="single" w:sz="6" w:space="0" w:color="000001"/>
            </w:tcBorders>
            <w:shd w:val="clear" w:color="auto" w:fill="FFFFFF"/>
          </w:tcPr>
          <w:p w14:paraId="1BA35CF0" w14:textId="77777777" w:rsidR="0024601B" w:rsidRDefault="0024601B" w:rsidP="003828EE">
            <w:pPr>
              <w:pStyle w:val="Compact"/>
              <w:numPr>
                <w:ilvl w:val="0"/>
                <w:numId w:val="2"/>
              </w:numPr>
              <w:tabs>
                <w:tab w:val="left" w:pos="7110"/>
                <w:tab w:val="left" w:pos="8640"/>
              </w:tabs>
              <w:snapToGrid w:val="0"/>
              <w:ind w:left="0" w:firstLine="0"/>
            </w:pPr>
            <w:r>
              <w:t>11-2</w:t>
            </w:r>
          </w:p>
          <w:p w14:paraId="653132D6" w14:textId="77777777" w:rsidR="0024601B" w:rsidRDefault="0024601B" w:rsidP="003828EE">
            <w:pPr>
              <w:pStyle w:val="Compact"/>
              <w:numPr>
                <w:ilvl w:val="0"/>
                <w:numId w:val="2"/>
              </w:numPr>
              <w:tabs>
                <w:tab w:val="left" w:pos="7110"/>
                <w:tab w:val="left" w:pos="8640"/>
              </w:tabs>
              <w:snapToGrid w:val="0"/>
              <w:ind w:left="0" w:firstLine="0"/>
            </w:pPr>
            <w:r>
              <w:t>(</w:t>
            </w:r>
            <w:proofErr w:type="gramStart"/>
            <w:r>
              <w:t>all</w:t>
            </w:r>
            <w:proofErr w:type="gramEnd"/>
            <w:r>
              <w:t xml:space="preserve"> treatments)</w:t>
            </w:r>
          </w:p>
        </w:tc>
        <w:tc>
          <w:tcPr>
            <w:tcW w:w="5891" w:type="dxa"/>
            <w:tcBorders>
              <w:bottom w:val="single" w:sz="6" w:space="0" w:color="000001"/>
            </w:tcBorders>
            <w:shd w:val="clear" w:color="auto" w:fill="FFFFFF"/>
          </w:tcPr>
          <w:p w14:paraId="2B7818CE" w14:textId="77777777" w:rsidR="0024601B" w:rsidRDefault="0024601B" w:rsidP="003828EE">
            <w:pPr>
              <w:pStyle w:val="Compact"/>
              <w:numPr>
                <w:ilvl w:val="0"/>
                <w:numId w:val="2"/>
              </w:numPr>
              <w:tabs>
                <w:tab w:val="left" w:pos="7110"/>
                <w:tab w:val="left" w:pos="8640"/>
              </w:tabs>
              <w:ind w:left="0" w:firstLine="0"/>
            </w:pPr>
            <w:r>
              <w:t>No external data source was found to confirm the treatments and lifespans in this study.</w:t>
            </w:r>
          </w:p>
        </w:tc>
      </w:tr>
      <w:tr w:rsidR="0024601B" w14:paraId="74D498EC" w14:textId="77777777" w:rsidTr="0024601B">
        <w:tc>
          <w:tcPr>
            <w:tcW w:w="2857" w:type="dxa"/>
            <w:tcBorders>
              <w:bottom w:val="single" w:sz="6" w:space="0" w:color="000001"/>
            </w:tcBorders>
            <w:shd w:val="clear" w:color="auto" w:fill="FFFFFF"/>
          </w:tcPr>
          <w:p w14:paraId="280B492A" w14:textId="77777777" w:rsidR="0024601B" w:rsidRDefault="0024601B" w:rsidP="003828EE">
            <w:pPr>
              <w:pStyle w:val="Compact"/>
              <w:numPr>
                <w:ilvl w:val="0"/>
                <w:numId w:val="2"/>
              </w:numPr>
              <w:tabs>
                <w:tab w:val="left" w:pos="7110"/>
                <w:tab w:val="left" w:pos="8640"/>
              </w:tabs>
              <w:snapToGrid w:val="0"/>
              <w:ind w:left="0" w:firstLine="0"/>
            </w:pPr>
            <w:r>
              <w:t>3-2</w:t>
            </w:r>
          </w:p>
          <w:p w14:paraId="5402883A" w14:textId="77777777" w:rsidR="0024601B" w:rsidRDefault="0024601B" w:rsidP="003828EE">
            <w:pPr>
              <w:pStyle w:val="Compact"/>
              <w:numPr>
                <w:ilvl w:val="0"/>
                <w:numId w:val="2"/>
              </w:numPr>
              <w:tabs>
                <w:tab w:val="left" w:pos="7110"/>
                <w:tab w:val="left" w:pos="8640"/>
              </w:tabs>
              <w:snapToGrid w:val="0"/>
              <w:ind w:left="0" w:firstLine="0"/>
            </w:pPr>
            <w:r>
              <w:t>(</w:t>
            </w:r>
            <w:proofErr w:type="gramStart"/>
            <w:r>
              <w:t>all</w:t>
            </w:r>
            <w:proofErr w:type="gramEnd"/>
            <w:r>
              <w:t xml:space="preserve"> treatments)</w:t>
            </w:r>
          </w:p>
        </w:tc>
        <w:tc>
          <w:tcPr>
            <w:tcW w:w="5891" w:type="dxa"/>
            <w:tcBorders>
              <w:bottom w:val="single" w:sz="6" w:space="0" w:color="000001"/>
            </w:tcBorders>
            <w:shd w:val="clear" w:color="auto" w:fill="FFFFFF"/>
          </w:tcPr>
          <w:p w14:paraId="00310D37" w14:textId="666EBDF4" w:rsidR="0024601B" w:rsidRDefault="0024601B" w:rsidP="003828EE">
            <w:pPr>
              <w:pStyle w:val="Compact"/>
              <w:numPr>
                <w:ilvl w:val="0"/>
                <w:numId w:val="2"/>
              </w:numPr>
              <w:tabs>
                <w:tab w:val="left" w:pos="7110"/>
                <w:tab w:val="left" w:pos="8640"/>
              </w:tabs>
              <w:ind w:left="0" w:firstLine="0"/>
            </w:pPr>
            <w:r>
              <w:t xml:space="preserve">No external data source was found to confirm the treatments and lifespans in this study. The only source found that details this study </w:t>
            </w:r>
            <w:r>
              <w:fldChar w:fldCharType="begin" w:fldLock="1"/>
            </w:r>
            <w:r w:rsidR="00397273">
              <w:instrText>ADDIN CSL_CITATION { "citationItems" : [ { "id" : "ITEM-1", "itemData" : { "DOI" : "10.2307/3578595", "ISSN" : "00337587", "PMID" : "8183995", "abstract" : "An experimental study of the biological effectiveness of multifractionated low doses of high-LET radiation was carried out using BC3F1 male mice. They were treated with whole-body irradiation with five equal daily fractions of fission neutrons to yield cumulative doses of 0.025, 0.05, 0.10, 0.17, 0.25, 0.36, 0.535 and 0.71 Gy at the RSV-TAPIRO reactor (mean neutron energy 0.4 MeV, in terms of kerma, y D = 51.5 keV/microns, dose rate 0.004 Gy/min) and were followed for their entire life span. The statistical method described by Peto et al. (IARC Monograph, Suppl. 2, 1980) to establish the existence of a carcinogenic effect in long-term animal experiments was applied to the data sets. This analysis was done for myeloid leukemia and for the presence of selected solid tumors. Myeloid leukemia was absent in the control group and was rarely found in irradiated animals. However, a positive significant trend was found in the dose ranges 0-0.17 Gy and higher. Epithelial tumors were induced at doses from 0.17 Gy on. Tumor occurrence was evaluated further as final incidences with age adjustment for the differences in mortality rates. Survival and incidence data for selected classes of tumors after 0.17, 0.36 and 0.71 Gy were compared with those from a previous experiment at corresponding doses given acutely (dose rate between 0.05 and 0.25 Gy/min). This indicated no marked overall influence of the time regimen of neutron irradiation on survival and tumor induction.", "author" : [ { "dropping-particle" : "", "family" : "Majo", "given" : "V", "non-dropping-particle" : "Di", "parse-names" : false, "suffix" : "" }, { "dropping-particle" : "", "family" : "Coppola", "given" : "M", "non-dropping-particle" : "", "parse-names" : false, "suffix" : "" }, { "dropping-particle" : "", "family" : "Rebessi", "given" : "S", "non-dropping-particle" : "", "parse-names" : false, "suffix" : "" }, { "dropping-particle" : "", "family" : "Saran", "given" : "a", "non-dropping-particle" : "", "parse-names" : false, "suffix" : "" }, { "dropping-particle" : "", "family" : "Pazzaglia", "given" : "S", "non-dropping-particle" : "", "parse-names" : false, "suffix" : "" }, { "dropping-particle" : "", "family" : "Pariset", "given" : "L", "non-dropping-particle" : "", "parse-names" : false, "suffix" : "" }, { "dropping-particle" : "", "family" : "Covelli", "given" : "V", "non-dropping-particle" : "", "parse-names" : false, "suffix" : "" } ], "container-title" : "Radiation research", "id" : "ITEM-1", "issue" : "2", "issued" : { "date-parts" : [ [ "1994" ] ] }, "page" : "252-259", "title" : "Neutron-induced tumors in BC3F1 mice: effects of dose fractionation.", "type" : "article-journal", "volume" : "138" }, "uris" : [ "http://www.mendeley.com/documents/?uuid=da23d2b9-3a3e-436c-b1c0-126aa21c29e0" ] } ], "mendeley" : { "formattedCitation" : "[2]", "plainTextFormattedCitation" : "[2]", "previouslyFormattedCitation" : "[2]" }, "properties" : { "noteIndex" : 0 }, "schema" : "https://github.com/citation-style-language/schema/raw/master/csl-citation.json" }</w:instrText>
            </w:r>
            <w:r>
              <w:fldChar w:fldCharType="separate"/>
            </w:r>
            <w:r w:rsidR="00397273" w:rsidRPr="00397273">
              <w:rPr>
                <w:noProof/>
              </w:rPr>
              <w:t>[2]</w:t>
            </w:r>
            <w:r>
              <w:fldChar w:fldCharType="end"/>
            </w:r>
            <w:r>
              <w:t xml:space="preserve"> was limited to neutron exposures.</w:t>
            </w:r>
          </w:p>
        </w:tc>
      </w:tr>
      <w:tr w:rsidR="0024601B" w14:paraId="3C558F9C" w14:textId="77777777" w:rsidTr="0024601B">
        <w:tc>
          <w:tcPr>
            <w:tcW w:w="2857" w:type="dxa"/>
            <w:tcBorders>
              <w:bottom w:val="single" w:sz="6" w:space="0" w:color="000001"/>
            </w:tcBorders>
            <w:shd w:val="clear" w:color="auto" w:fill="FFFFFF"/>
          </w:tcPr>
          <w:p w14:paraId="1AFB7A71" w14:textId="2AC3B0D1" w:rsidR="0024601B" w:rsidRDefault="005A1EE6" w:rsidP="003828EE">
            <w:pPr>
              <w:pStyle w:val="Compact"/>
              <w:numPr>
                <w:ilvl w:val="0"/>
                <w:numId w:val="2"/>
              </w:numPr>
              <w:tabs>
                <w:tab w:val="left" w:pos="7110"/>
                <w:tab w:val="left" w:pos="8640"/>
              </w:tabs>
              <w:snapToGrid w:val="0"/>
              <w:ind w:left="0" w:firstLine="0"/>
            </w:pPr>
            <w:r>
              <w:t>1003-xx</w:t>
            </w:r>
          </w:p>
        </w:tc>
        <w:tc>
          <w:tcPr>
            <w:tcW w:w="5891" w:type="dxa"/>
            <w:tcBorders>
              <w:bottom w:val="single" w:sz="6" w:space="0" w:color="000001"/>
            </w:tcBorders>
            <w:shd w:val="clear" w:color="auto" w:fill="FFFFFF"/>
          </w:tcPr>
          <w:p w14:paraId="3C9507B5" w14:textId="77777777" w:rsidR="0024601B" w:rsidRDefault="0024601B" w:rsidP="003828EE">
            <w:pPr>
              <w:pStyle w:val="Compact"/>
              <w:numPr>
                <w:ilvl w:val="0"/>
                <w:numId w:val="2"/>
              </w:numPr>
              <w:tabs>
                <w:tab w:val="left" w:pos="7110"/>
                <w:tab w:val="left" w:pos="8640"/>
              </w:tabs>
              <w:ind w:left="0" w:firstLine="0"/>
            </w:pPr>
            <w:r>
              <w:t>No external data source was found to confirm the treatments and lifespans in this study.</w:t>
            </w:r>
          </w:p>
        </w:tc>
      </w:tr>
      <w:tr w:rsidR="0024601B" w14:paraId="2189A061" w14:textId="77777777" w:rsidTr="0024601B">
        <w:tc>
          <w:tcPr>
            <w:tcW w:w="2857" w:type="dxa"/>
            <w:tcBorders>
              <w:bottom w:val="single" w:sz="6" w:space="0" w:color="000001"/>
            </w:tcBorders>
            <w:shd w:val="clear" w:color="auto" w:fill="FFFFFF"/>
          </w:tcPr>
          <w:p w14:paraId="397319E1" w14:textId="77777777" w:rsidR="0024601B" w:rsidRDefault="0024601B" w:rsidP="003828EE">
            <w:pPr>
              <w:pStyle w:val="Compact"/>
              <w:numPr>
                <w:ilvl w:val="0"/>
                <w:numId w:val="2"/>
              </w:numPr>
              <w:tabs>
                <w:tab w:val="left" w:pos="7110"/>
                <w:tab w:val="left" w:pos="8640"/>
              </w:tabs>
              <w:snapToGrid w:val="0"/>
              <w:ind w:left="0" w:firstLine="0"/>
            </w:pPr>
            <w:r>
              <w:t>9-8</w:t>
            </w:r>
          </w:p>
        </w:tc>
        <w:tc>
          <w:tcPr>
            <w:tcW w:w="5891" w:type="dxa"/>
            <w:tcBorders>
              <w:bottom w:val="single" w:sz="6" w:space="0" w:color="000001"/>
            </w:tcBorders>
            <w:shd w:val="clear" w:color="auto" w:fill="FFFFFF"/>
          </w:tcPr>
          <w:p w14:paraId="0FB4AE26" w14:textId="77777777" w:rsidR="0024601B" w:rsidRDefault="0024601B" w:rsidP="003828EE">
            <w:pPr>
              <w:pStyle w:val="Compact"/>
              <w:numPr>
                <w:ilvl w:val="0"/>
                <w:numId w:val="2"/>
              </w:numPr>
              <w:tabs>
                <w:tab w:val="left" w:pos="7110"/>
                <w:tab w:val="left" w:pos="8640"/>
              </w:tabs>
              <w:ind w:left="0" w:firstLine="0"/>
            </w:pPr>
            <w:r>
              <w:t>No external data source was found to confirm the treatments and lifespans in this study.</w:t>
            </w:r>
          </w:p>
        </w:tc>
      </w:tr>
    </w:tbl>
    <w:p w14:paraId="0EF8A602" w14:textId="302D339D" w:rsidR="006D03C4" w:rsidRDefault="006D03C4" w:rsidP="006D03C4">
      <w:pPr>
        <w:numPr>
          <w:ilvl w:val="0"/>
          <w:numId w:val="2"/>
        </w:numPr>
        <w:tabs>
          <w:tab w:val="left" w:pos="7110"/>
          <w:tab w:val="left" w:pos="8640"/>
        </w:tabs>
        <w:ind w:left="0" w:firstLine="0"/>
      </w:pPr>
      <w:r>
        <w:rPr>
          <w:b/>
        </w:rPr>
        <w:t>S1 Table</w:t>
      </w:r>
      <w:r>
        <w:rPr>
          <w:b/>
        </w:rPr>
        <w:t>: Data that could not be confirmed in the literature</w:t>
      </w:r>
      <w:r>
        <w:br/>
      </w:r>
      <w:proofErr w:type="gramStart"/>
      <w:r>
        <w:t>Several</w:t>
      </w:r>
      <w:proofErr w:type="gramEnd"/>
      <w:r>
        <w:t xml:space="preserve"> treatment groups were excluded from the analysis because the ERA or Janus data could not be confirmed </w:t>
      </w:r>
      <w:bookmarkStart w:id="0" w:name="_GoBack"/>
      <w:bookmarkEnd w:id="0"/>
      <w:r>
        <w:t>in primary literature. The reason(s) for exclusion is listed for each treatment group. ERA study group identifiers denote treatment groups.</w:t>
      </w:r>
    </w:p>
    <w:p w14:paraId="1455F29A" w14:textId="77777777" w:rsidR="008E7820" w:rsidRDefault="008E7820" w:rsidP="00397273">
      <w:pPr>
        <w:tabs>
          <w:tab w:val="left" w:pos="7110"/>
          <w:tab w:val="left" w:pos="8640"/>
        </w:tabs>
      </w:pPr>
    </w:p>
    <w:p w14:paraId="4787EEAC" w14:textId="44DC0551" w:rsidR="00397273" w:rsidRDefault="00397273" w:rsidP="00397273">
      <w:pPr>
        <w:tabs>
          <w:tab w:val="left" w:pos="7110"/>
          <w:tab w:val="left" w:pos="8640"/>
        </w:tabs>
        <w:rPr>
          <w:b/>
        </w:rPr>
      </w:pPr>
      <w:r>
        <w:rPr>
          <w:b/>
        </w:rPr>
        <w:t>References</w:t>
      </w:r>
    </w:p>
    <w:p w14:paraId="1F6EE716" w14:textId="3827669A" w:rsidR="00397273" w:rsidRPr="00397273" w:rsidRDefault="00397273">
      <w:pPr>
        <w:pStyle w:val="NormalWeb"/>
        <w:ind w:left="640" w:hanging="640"/>
        <w:divId w:val="1527480141"/>
        <w:rPr>
          <w:rFonts w:ascii="Times New Roman" w:hAnsi="Times New Roman"/>
          <w:noProof/>
        </w:rPr>
      </w:pPr>
      <w:r>
        <w:fldChar w:fldCharType="begin" w:fldLock="1"/>
      </w:r>
      <w:r>
        <w:instrText xml:space="preserve">ADDIN Mendeley Bibliography CSL_BIBLIOGRAPHY </w:instrText>
      </w:r>
      <w:r>
        <w:fldChar w:fldCharType="separate"/>
      </w:r>
      <w:r w:rsidRPr="00397273">
        <w:rPr>
          <w:rFonts w:ascii="Times New Roman" w:hAnsi="Times New Roman"/>
          <w:noProof/>
        </w:rPr>
        <w:t xml:space="preserve">1. </w:t>
      </w:r>
      <w:r w:rsidRPr="00397273">
        <w:rPr>
          <w:rFonts w:ascii="Times New Roman" w:hAnsi="Times New Roman"/>
          <w:noProof/>
        </w:rPr>
        <w:tab/>
        <w:t>Ullrich RL, Storer JB. Influence of gamma irradiation on the development of neoplastic disease in mice. III. Dose-rate effects. Radiat Res. 1979;80: 325–342. doi:10.2307/3575061</w:t>
      </w:r>
    </w:p>
    <w:p w14:paraId="7CA3EF7C" w14:textId="77777777" w:rsidR="00397273" w:rsidRPr="00397273" w:rsidRDefault="00397273">
      <w:pPr>
        <w:pStyle w:val="NormalWeb"/>
        <w:ind w:left="640" w:hanging="640"/>
        <w:divId w:val="1527480141"/>
        <w:rPr>
          <w:rFonts w:ascii="Times New Roman" w:hAnsi="Times New Roman"/>
          <w:noProof/>
        </w:rPr>
      </w:pPr>
      <w:r w:rsidRPr="00397273">
        <w:rPr>
          <w:rFonts w:ascii="Times New Roman" w:hAnsi="Times New Roman"/>
          <w:noProof/>
        </w:rPr>
        <w:t xml:space="preserve">2. </w:t>
      </w:r>
      <w:r w:rsidRPr="00397273">
        <w:rPr>
          <w:rFonts w:ascii="Times New Roman" w:hAnsi="Times New Roman"/>
          <w:noProof/>
        </w:rPr>
        <w:tab/>
        <w:t xml:space="preserve">Di Majo V, Coppola M, Rebessi S, Saran a, Pazzaglia S, Pariset L, et al. Neutron-induced tumors in BC3F1 mice: effects of dose fractionation. Radiat Res. 1994;138: 252–259. doi:10.2307/3578595 </w:t>
      </w:r>
    </w:p>
    <w:p w14:paraId="47C4BD2E" w14:textId="4A17A78C" w:rsidR="00397273" w:rsidRPr="00397273" w:rsidRDefault="00397273" w:rsidP="00397273">
      <w:pPr>
        <w:pStyle w:val="NormalWeb"/>
        <w:ind w:left="640" w:hanging="640"/>
        <w:divId w:val="1098451153"/>
      </w:pPr>
      <w:r>
        <w:fldChar w:fldCharType="end"/>
      </w:r>
    </w:p>
    <w:sectPr w:rsidR="00397273" w:rsidRPr="00397273">
      <w:type w:val="continuous"/>
      <w:pgSz w:w="12240" w:h="15840"/>
      <w:pgMar w:top="1440" w:right="1800" w:bottom="1440" w:left="1800" w:header="720" w:footer="720" w:gutter="0"/>
      <w:cols w:space="720"/>
      <w:docGrid w:linePitch="240" w:charSpace="-6554"/>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C19D1A" w14:textId="77777777" w:rsidR="00306915" w:rsidRDefault="00306915" w:rsidP="00155635">
      <w:pPr>
        <w:spacing w:before="0" w:after="0"/>
      </w:pPr>
      <w:r>
        <w:separator/>
      </w:r>
    </w:p>
  </w:endnote>
  <w:endnote w:type="continuationSeparator" w:id="0">
    <w:p w14:paraId="5F794A4C" w14:textId="77777777" w:rsidR="00306915" w:rsidRDefault="00306915" w:rsidP="0015563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OpenSymbol">
    <w:altName w:val="Arial Unicode MS"/>
    <w:charset w:val="02"/>
    <w:family w:val="auto"/>
    <w:pitch w:val="default"/>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panose1 w:val="020B0600040502020204"/>
    <w:charset w:val="00"/>
    <w:family w:val="auto"/>
    <w:pitch w:val="variable"/>
    <w:sig w:usb0="E1000AEF" w:usb1="5000A1FF" w:usb2="00000000" w:usb3="00000000" w:csb0="000001BF" w:csb1="00000000"/>
  </w:font>
  <w:font w:name="Times">
    <w:panose1 w:val="02000500000000000000"/>
    <w:charset w:val="00"/>
    <w:family w:val="auto"/>
    <w:pitch w:val="variable"/>
    <w:sig w:usb0="00000003" w:usb1="00000000" w:usb2="00000000" w:usb3="00000000" w:csb0="00000001"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EE2E7E" w14:textId="77777777" w:rsidR="00306915" w:rsidRDefault="00306915" w:rsidP="00155635">
      <w:pPr>
        <w:spacing w:before="0" w:after="0"/>
      </w:pPr>
      <w:r>
        <w:separator/>
      </w:r>
    </w:p>
  </w:footnote>
  <w:footnote w:type="continuationSeparator" w:id="0">
    <w:p w14:paraId="42B6467F" w14:textId="77777777" w:rsidR="00306915" w:rsidRDefault="00306915" w:rsidP="00155635">
      <w:pPr>
        <w:spacing w:before="0" w:after="0"/>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decimal"/>
      <w:lvlText w:val="%1"/>
      <w:lvlJc w:val="left"/>
      <w:pPr>
        <w:tabs>
          <w:tab w:val="num" w:pos="0"/>
        </w:tabs>
        <w:ind w:left="480" w:hanging="480"/>
      </w:pPr>
    </w:lvl>
    <w:lvl w:ilvl="1">
      <w:start w:val="1"/>
      <w:numFmt w:val="decimal"/>
      <w:lvlText w:val="%2"/>
      <w:lvlJc w:val="left"/>
      <w:pPr>
        <w:tabs>
          <w:tab w:val="num" w:pos="0"/>
        </w:tabs>
        <w:ind w:left="1200" w:hanging="480"/>
      </w:pPr>
    </w:lvl>
    <w:lvl w:ilvl="2">
      <w:start w:val="1"/>
      <w:numFmt w:val="decimal"/>
      <w:lvlText w:val="%3"/>
      <w:lvlJc w:val="left"/>
      <w:pPr>
        <w:tabs>
          <w:tab w:val="num" w:pos="0"/>
        </w:tabs>
        <w:ind w:left="1920" w:hanging="480"/>
      </w:pPr>
    </w:lvl>
    <w:lvl w:ilvl="3">
      <w:start w:val="1"/>
      <w:numFmt w:val="decimal"/>
      <w:lvlText w:val="%4"/>
      <w:lvlJc w:val="left"/>
      <w:pPr>
        <w:tabs>
          <w:tab w:val="num" w:pos="0"/>
        </w:tabs>
        <w:ind w:left="2640" w:hanging="480"/>
      </w:pPr>
    </w:lvl>
    <w:lvl w:ilvl="4">
      <w:start w:val="1"/>
      <w:numFmt w:val="decimal"/>
      <w:lvlText w:val="%5"/>
      <w:lvlJc w:val="left"/>
      <w:pPr>
        <w:tabs>
          <w:tab w:val="num" w:pos="0"/>
        </w:tabs>
        <w:ind w:left="3360" w:hanging="480"/>
      </w:pPr>
    </w:lvl>
    <w:lvl w:ilvl="5">
      <w:start w:val="1"/>
      <w:numFmt w:val="decimal"/>
      <w:lvlText w:val="%6"/>
      <w:lvlJc w:val="left"/>
      <w:pPr>
        <w:tabs>
          <w:tab w:val="num" w:pos="0"/>
        </w:tabs>
        <w:ind w:left="4080" w:hanging="480"/>
      </w:pPr>
    </w:lvl>
    <w:lvl w:ilvl="6">
      <w:start w:val="1"/>
      <w:numFmt w:val="decimal"/>
      <w:lvlText w:val="%7"/>
      <w:lvlJc w:val="left"/>
      <w:pPr>
        <w:tabs>
          <w:tab w:val="num" w:pos="0"/>
        </w:tabs>
        <w:ind w:left="4800" w:hanging="48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1"/>
      <w:numFmt w:val="bullet"/>
      <w:lvlText w:val=""/>
      <w:lvlJc w:val="left"/>
      <w:pPr>
        <w:tabs>
          <w:tab w:val="num" w:pos="773"/>
        </w:tabs>
        <w:ind w:left="773" w:hanging="360"/>
      </w:pPr>
      <w:rPr>
        <w:rFonts w:ascii="Symbol" w:hAnsi="Symbol" w:cs="OpenSymbol"/>
        <w:caps w:val="0"/>
        <w:smallCaps w:val="0"/>
        <w:color w:val="4C4C4C"/>
        <w:spacing w:val="0"/>
      </w:rPr>
    </w:lvl>
    <w:lvl w:ilvl="1">
      <w:start w:val="1"/>
      <w:numFmt w:val="bullet"/>
      <w:lvlText w:val="◦"/>
      <w:lvlJc w:val="left"/>
      <w:pPr>
        <w:tabs>
          <w:tab w:val="num" w:pos="1133"/>
        </w:tabs>
        <w:ind w:left="1133" w:hanging="360"/>
      </w:pPr>
      <w:rPr>
        <w:rFonts w:ascii="OpenSymbol" w:hAnsi="OpenSymbol" w:cs="OpenSymbol"/>
      </w:rPr>
    </w:lvl>
    <w:lvl w:ilvl="2">
      <w:start w:val="1"/>
      <w:numFmt w:val="bullet"/>
      <w:lvlText w:val="▪"/>
      <w:lvlJc w:val="left"/>
      <w:pPr>
        <w:tabs>
          <w:tab w:val="num" w:pos="1493"/>
        </w:tabs>
        <w:ind w:left="1493" w:hanging="360"/>
      </w:pPr>
      <w:rPr>
        <w:rFonts w:ascii="OpenSymbol" w:hAnsi="OpenSymbol" w:cs="OpenSymbol"/>
      </w:rPr>
    </w:lvl>
    <w:lvl w:ilvl="3">
      <w:start w:val="1"/>
      <w:numFmt w:val="bullet"/>
      <w:lvlText w:val=""/>
      <w:lvlJc w:val="left"/>
      <w:pPr>
        <w:tabs>
          <w:tab w:val="num" w:pos="1853"/>
        </w:tabs>
        <w:ind w:left="1853" w:hanging="360"/>
      </w:pPr>
      <w:rPr>
        <w:rFonts w:ascii="Symbol" w:hAnsi="Symbol" w:cs="OpenSymbol"/>
        <w:caps w:val="0"/>
        <w:smallCaps w:val="0"/>
        <w:color w:val="4C4C4C"/>
        <w:spacing w:val="0"/>
      </w:rPr>
    </w:lvl>
    <w:lvl w:ilvl="4">
      <w:start w:val="1"/>
      <w:numFmt w:val="bullet"/>
      <w:lvlText w:val="◦"/>
      <w:lvlJc w:val="left"/>
      <w:pPr>
        <w:tabs>
          <w:tab w:val="num" w:pos="2213"/>
        </w:tabs>
        <w:ind w:left="2213" w:hanging="360"/>
      </w:pPr>
      <w:rPr>
        <w:rFonts w:ascii="OpenSymbol" w:hAnsi="OpenSymbol" w:cs="OpenSymbol"/>
      </w:rPr>
    </w:lvl>
    <w:lvl w:ilvl="5">
      <w:start w:val="1"/>
      <w:numFmt w:val="bullet"/>
      <w:lvlText w:val="▪"/>
      <w:lvlJc w:val="left"/>
      <w:pPr>
        <w:tabs>
          <w:tab w:val="num" w:pos="2573"/>
        </w:tabs>
        <w:ind w:left="2573" w:hanging="360"/>
      </w:pPr>
      <w:rPr>
        <w:rFonts w:ascii="OpenSymbol" w:hAnsi="OpenSymbol" w:cs="OpenSymbol"/>
      </w:rPr>
    </w:lvl>
    <w:lvl w:ilvl="6">
      <w:start w:val="1"/>
      <w:numFmt w:val="bullet"/>
      <w:lvlText w:val=""/>
      <w:lvlJc w:val="left"/>
      <w:pPr>
        <w:tabs>
          <w:tab w:val="num" w:pos="2933"/>
        </w:tabs>
        <w:ind w:left="2933" w:hanging="360"/>
      </w:pPr>
      <w:rPr>
        <w:rFonts w:ascii="Symbol" w:hAnsi="Symbol" w:cs="OpenSymbol"/>
        <w:caps w:val="0"/>
        <w:smallCaps w:val="0"/>
        <w:color w:val="4C4C4C"/>
        <w:spacing w:val="0"/>
      </w:rPr>
    </w:lvl>
    <w:lvl w:ilvl="7">
      <w:start w:val="1"/>
      <w:numFmt w:val="bullet"/>
      <w:lvlText w:val="◦"/>
      <w:lvlJc w:val="left"/>
      <w:pPr>
        <w:tabs>
          <w:tab w:val="num" w:pos="3293"/>
        </w:tabs>
        <w:ind w:left="3293" w:hanging="360"/>
      </w:pPr>
      <w:rPr>
        <w:rFonts w:ascii="OpenSymbol" w:hAnsi="OpenSymbol" w:cs="OpenSymbol"/>
      </w:rPr>
    </w:lvl>
    <w:lvl w:ilvl="8">
      <w:start w:val="1"/>
      <w:numFmt w:val="bullet"/>
      <w:lvlText w:val="▪"/>
      <w:lvlJc w:val="left"/>
      <w:pPr>
        <w:tabs>
          <w:tab w:val="num" w:pos="3653"/>
        </w:tabs>
        <w:ind w:left="3653" w:hanging="360"/>
      </w:pPr>
      <w:rPr>
        <w:rFonts w:ascii="OpenSymbol" w:hAnsi="OpenSymbol" w:cs="OpenSymbol"/>
      </w:rPr>
    </w:lvl>
  </w:abstractNum>
  <w:abstractNum w:abstractNumId="4">
    <w:nsid w:val="00000005"/>
    <w:multiLevelType w:val="multilevel"/>
    <w:tmpl w:val="00000005"/>
    <w:name w:val="WW8Num5"/>
    <w:lvl w:ilvl="0">
      <w:start w:val="1"/>
      <w:numFmt w:val="bullet"/>
      <w:lvlText w:val=""/>
      <w:lvlJc w:val="left"/>
      <w:pPr>
        <w:tabs>
          <w:tab w:val="num" w:pos="720"/>
        </w:tabs>
        <w:ind w:left="720" w:hanging="360"/>
      </w:pPr>
      <w:rPr>
        <w:rFonts w:ascii="Symbol" w:hAnsi="Symbol" w:cs="OpenSymbol"/>
        <w:caps w:val="0"/>
        <w:smallCaps w:val="0"/>
        <w:color w:val="4C4C4C"/>
        <w:spacing w:val="0"/>
        <w:sz w:val="15"/>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aps w:val="0"/>
        <w:smallCaps w:val="0"/>
        <w:color w:val="4C4C4C"/>
        <w:spacing w:val="0"/>
        <w:sz w:val="15"/>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aps w:val="0"/>
        <w:smallCaps w:val="0"/>
        <w:color w:val="4C4C4C"/>
        <w:spacing w:val="0"/>
        <w:sz w:val="15"/>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nsid w:val="175F4D38"/>
    <w:multiLevelType w:val="hybridMultilevel"/>
    <w:tmpl w:val="32AC48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674527"/>
    <w:multiLevelType w:val="hybridMultilevel"/>
    <w:tmpl w:val="4F5A8C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0217CC3"/>
    <w:multiLevelType w:val="hybridMultilevel"/>
    <w:tmpl w:val="2A6E2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7"/>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o:colormenu v:ext="edit" fillcolor="none [4]" strokecolor="none [1]" shadowcolor="none [2]"/>
    </o:shapedefaults>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358"/>
    <w:rsid w:val="00002DBA"/>
    <w:rsid w:val="000074A2"/>
    <w:rsid w:val="000078E2"/>
    <w:rsid w:val="00023004"/>
    <w:rsid w:val="000325DE"/>
    <w:rsid w:val="0003727F"/>
    <w:rsid w:val="00040122"/>
    <w:rsid w:val="00043AE1"/>
    <w:rsid w:val="0004730A"/>
    <w:rsid w:val="000474B6"/>
    <w:rsid w:val="00050E2B"/>
    <w:rsid w:val="00051DA7"/>
    <w:rsid w:val="000532FB"/>
    <w:rsid w:val="0005487A"/>
    <w:rsid w:val="00055E20"/>
    <w:rsid w:val="000705B1"/>
    <w:rsid w:val="0007097E"/>
    <w:rsid w:val="00077801"/>
    <w:rsid w:val="00092ECF"/>
    <w:rsid w:val="00095395"/>
    <w:rsid w:val="000A4B6C"/>
    <w:rsid w:val="000A625E"/>
    <w:rsid w:val="000A76F1"/>
    <w:rsid w:val="000A7CDB"/>
    <w:rsid w:val="000B31E7"/>
    <w:rsid w:val="000B65FB"/>
    <w:rsid w:val="000B67B7"/>
    <w:rsid w:val="000B6923"/>
    <w:rsid w:val="000C0685"/>
    <w:rsid w:val="000C5E34"/>
    <w:rsid w:val="000D22DE"/>
    <w:rsid w:val="000D2D5B"/>
    <w:rsid w:val="000D3ACD"/>
    <w:rsid w:val="000D73FC"/>
    <w:rsid w:val="000E3511"/>
    <w:rsid w:val="000E6C90"/>
    <w:rsid w:val="000E7547"/>
    <w:rsid w:val="000E7AE0"/>
    <w:rsid w:val="000E7F26"/>
    <w:rsid w:val="000F0431"/>
    <w:rsid w:val="000F64CF"/>
    <w:rsid w:val="00103168"/>
    <w:rsid w:val="00104CEA"/>
    <w:rsid w:val="00111178"/>
    <w:rsid w:val="00112026"/>
    <w:rsid w:val="00113E86"/>
    <w:rsid w:val="00116A36"/>
    <w:rsid w:val="00116EE6"/>
    <w:rsid w:val="001202D3"/>
    <w:rsid w:val="0012199E"/>
    <w:rsid w:val="001219E8"/>
    <w:rsid w:val="001247CF"/>
    <w:rsid w:val="001260A1"/>
    <w:rsid w:val="0013081D"/>
    <w:rsid w:val="00134008"/>
    <w:rsid w:val="00135E22"/>
    <w:rsid w:val="001411F8"/>
    <w:rsid w:val="00142A14"/>
    <w:rsid w:val="0015236E"/>
    <w:rsid w:val="00155635"/>
    <w:rsid w:val="0016361E"/>
    <w:rsid w:val="001666B6"/>
    <w:rsid w:val="0016671E"/>
    <w:rsid w:val="00180424"/>
    <w:rsid w:val="00185941"/>
    <w:rsid w:val="00185E6D"/>
    <w:rsid w:val="00186965"/>
    <w:rsid w:val="001A0E0C"/>
    <w:rsid w:val="001A257A"/>
    <w:rsid w:val="001A2691"/>
    <w:rsid w:val="001A53A0"/>
    <w:rsid w:val="001A7444"/>
    <w:rsid w:val="001B3A79"/>
    <w:rsid w:val="001B41DF"/>
    <w:rsid w:val="001B48C2"/>
    <w:rsid w:val="001B6B52"/>
    <w:rsid w:val="001B7E6A"/>
    <w:rsid w:val="001C16AA"/>
    <w:rsid w:val="001D2999"/>
    <w:rsid w:val="001E1398"/>
    <w:rsid w:val="001E5E72"/>
    <w:rsid w:val="001E6145"/>
    <w:rsid w:val="001E657D"/>
    <w:rsid w:val="001E65B6"/>
    <w:rsid w:val="001F06B3"/>
    <w:rsid w:val="001F59D6"/>
    <w:rsid w:val="0020121A"/>
    <w:rsid w:val="002070D6"/>
    <w:rsid w:val="00212C51"/>
    <w:rsid w:val="00215D7B"/>
    <w:rsid w:val="00216A81"/>
    <w:rsid w:val="00227927"/>
    <w:rsid w:val="00233C0C"/>
    <w:rsid w:val="002410B9"/>
    <w:rsid w:val="002417B0"/>
    <w:rsid w:val="00242121"/>
    <w:rsid w:val="00242184"/>
    <w:rsid w:val="002430EB"/>
    <w:rsid w:val="002451A4"/>
    <w:rsid w:val="0024601B"/>
    <w:rsid w:val="00250F06"/>
    <w:rsid w:val="00254181"/>
    <w:rsid w:val="002546F8"/>
    <w:rsid w:val="00254E49"/>
    <w:rsid w:val="00255021"/>
    <w:rsid w:val="00256A3C"/>
    <w:rsid w:val="00260879"/>
    <w:rsid w:val="0026619F"/>
    <w:rsid w:val="00266CEF"/>
    <w:rsid w:val="00267DD0"/>
    <w:rsid w:val="00270C53"/>
    <w:rsid w:val="002804A0"/>
    <w:rsid w:val="0028308A"/>
    <w:rsid w:val="00285208"/>
    <w:rsid w:val="00286639"/>
    <w:rsid w:val="002873CD"/>
    <w:rsid w:val="00287868"/>
    <w:rsid w:val="00290F7A"/>
    <w:rsid w:val="00295038"/>
    <w:rsid w:val="00296694"/>
    <w:rsid w:val="00297F38"/>
    <w:rsid w:val="002A3F50"/>
    <w:rsid w:val="002A5236"/>
    <w:rsid w:val="002B334E"/>
    <w:rsid w:val="002C195D"/>
    <w:rsid w:val="002C2D8F"/>
    <w:rsid w:val="002C4113"/>
    <w:rsid w:val="002C4EE0"/>
    <w:rsid w:val="002C74C9"/>
    <w:rsid w:val="002C7852"/>
    <w:rsid w:val="002D0F4D"/>
    <w:rsid w:val="002D42F4"/>
    <w:rsid w:val="002D48A7"/>
    <w:rsid w:val="002D6F96"/>
    <w:rsid w:val="002E0953"/>
    <w:rsid w:val="002E16DC"/>
    <w:rsid w:val="002E223C"/>
    <w:rsid w:val="002F0672"/>
    <w:rsid w:val="002F3046"/>
    <w:rsid w:val="002F6F22"/>
    <w:rsid w:val="00303849"/>
    <w:rsid w:val="00305F78"/>
    <w:rsid w:val="00306915"/>
    <w:rsid w:val="003077BC"/>
    <w:rsid w:val="00315998"/>
    <w:rsid w:val="003275D8"/>
    <w:rsid w:val="00330B32"/>
    <w:rsid w:val="00331B31"/>
    <w:rsid w:val="00331E4E"/>
    <w:rsid w:val="00331FAB"/>
    <w:rsid w:val="003365B1"/>
    <w:rsid w:val="00337346"/>
    <w:rsid w:val="003377F2"/>
    <w:rsid w:val="00340E59"/>
    <w:rsid w:val="0034577C"/>
    <w:rsid w:val="003528D3"/>
    <w:rsid w:val="00354248"/>
    <w:rsid w:val="00361164"/>
    <w:rsid w:val="003612CF"/>
    <w:rsid w:val="00366636"/>
    <w:rsid w:val="003710D6"/>
    <w:rsid w:val="00380696"/>
    <w:rsid w:val="00382066"/>
    <w:rsid w:val="003828EE"/>
    <w:rsid w:val="00384671"/>
    <w:rsid w:val="003879F4"/>
    <w:rsid w:val="00390358"/>
    <w:rsid w:val="003917CF"/>
    <w:rsid w:val="00397273"/>
    <w:rsid w:val="003A25D8"/>
    <w:rsid w:val="003B32D2"/>
    <w:rsid w:val="003B4ADE"/>
    <w:rsid w:val="003B5AD4"/>
    <w:rsid w:val="003C148C"/>
    <w:rsid w:val="003C310E"/>
    <w:rsid w:val="003C5332"/>
    <w:rsid w:val="003D0542"/>
    <w:rsid w:val="003D2DB2"/>
    <w:rsid w:val="003D6986"/>
    <w:rsid w:val="003D6C4C"/>
    <w:rsid w:val="003D7859"/>
    <w:rsid w:val="003D7F3E"/>
    <w:rsid w:val="003E417E"/>
    <w:rsid w:val="003E4B5C"/>
    <w:rsid w:val="003E54BA"/>
    <w:rsid w:val="003F0A40"/>
    <w:rsid w:val="003F24B6"/>
    <w:rsid w:val="003F58CD"/>
    <w:rsid w:val="003F5A03"/>
    <w:rsid w:val="00402850"/>
    <w:rsid w:val="004076B9"/>
    <w:rsid w:val="00415A5E"/>
    <w:rsid w:val="00417A6E"/>
    <w:rsid w:val="00421A8D"/>
    <w:rsid w:val="00432863"/>
    <w:rsid w:val="00435F9D"/>
    <w:rsid w:val="004414F3"/>
    <w:rsid w:val="0045440D"/>
    <w:rsid w:val="004578A7"/>
    <w:rsid w:val="004612C3"/>
    <w:rsid w:val="00461C99"/>
    <w:rsid w:val="0046387E"/>
    <w:rsid w:val="0046526B"/>
    <w:rsid w:val="004665B1"/>
    <w:rsid w:val="00467984"/>
    <w:rsid w:val="004731C6"/>
    <w:rsid w:val="00483AC4"/>
    <w:rsid w:val="00483B4B"/>
    <w:rsid w:val="0049097A"/>
    <w:rsid w:val="0049112C"/>
    <w:rsid w:val="004A107F"/>
    <w:rsid w:val="004A2667"/>
    <w:rsid w:val="004A5899"/>
    <w:rsid w:val="004A5EE4"/>
    <w:rsid w:val="004A7A48"/>
    <w:rsid w:val="004C3044"/>
    <w:rsid w:val="004C48CD"/>
    <w:rsid w:val="004C63C9"/>
    <w:rsid w:val="004D65C2"/>
    <w:rsid w:val="004E35C4"/>
    <w:rsid w:val="004F14DF"/>
    <w:rsid w:val="00514629"/>
    <w:rsid w:val="00515BF4"/>
    <w:rsid w:val="00525840"/>
    <w:rsid w:val="0052663E"/>
    <w:rsid w:val="0052703C"/>
    <w:rsid w:val="005315F2"/>
    <w:rsid w:val="00532F25"/>
    <w:rsid w:val="005359C1"/>
    <w:rsid w:val="00536499"/>
    <w:rsid w:val="005375BB"/>
    <w:rsid w:val="0054080C"/>
    <w:rsid w:val="0055004D"/>
    <w:rsid w:val="0055548E"/>
    <w:rsid w:val="00560448"/>
    <w:rsid w:val="0056259E"/>
    <w:rsid w:val="0056639B"/>
    <w:rsid w:val="005809EB"/>
    <w:rsid w:val="00597ED5"/>
    <w:rsid w:val="005A1EE6"/>
    <w:rsid w:val="005A4FEE"/>
    <w:rsid w:val="005B0150"/>
    <w:rsid w:val="005B041F"/>
    <w:rsid w:val="005B4427"/>
    <w:rsid w:val="005C0210"/>
    <w:rsid w:val="005C4AF6"/>
    <w:rsid w:val="005C6D3C"/>
    <w:rsid w:val="005C79D0"/>
    <w:rsid w:val="005D1435"/>
    <w:rsid w:val="005D2F4C"/>
    <w:rsid w:val="005D607D"/>
    <w:rsid w:val="005E19C1"/>
    <w:rsid w:val="005E2807"/>
    <w:rsid w:val="005E68A9"/>
    <w:rsid w:val="005F0954"/>
    <w:rsid w:val="005F3318"/>
    <w:rsid w:val="005F4461"/>
    <w:rsid w:val="005F62B4"/>
    <w:rsid w:val="00607642"/>
    <w:rsid w:val="00613F90"/>
    <w:rsid w:val="00615B6D"/>
    <w:rsid w:val="0062273A"/>
    <w:rsid w:val="00622FF5"/>
    <w:rsid w:val="00625500"/>
    <w:rsid w:val="00627EEF"/>
    <w:rsid w:val="00631566"/>
    <w:rsid w:val="0063240F"/>
    <w:rsid w:val="00636518"/>
    <w:rsid w:val="00650078"/>
    <w:rsid w:val="006521E1"/>
    <w:rsid w:val="00656A02"/>
    <w:rsid w:val="006575DA"/>
    <w:rsid w:val="006658BA"/>
    <w:rsid w:val="00672784"/>
    <w:rsid w:val="00672855"/>
    <w:rsid w:val="00673249"/>
    <w:rsid w:val="00675F29"/>
    <w:rsid w:val="00680E3B"/>
    <w:rsid w:val="006810C8"/>
    <w:rsid w:val="006823A0"/>
    <w:rsid w:val="00684B57"/>
    <w:rsid w:val="0068778A"/>
    <w:rsid w:val="00696719"/>
    <w:rsid w:val="00697B17"/>
    <w:rsid w:val="006A40F2"/>
    <w:rsid w:val="006A5CDE"/>
    <w:rsid w:val="006A5D40"/>
    <w:rsid w:val="006A61A0"/>
    <w:rsid w:val="006A61BF"/>
    <w:rsid w:val="006B665D"/>
    <w:rsid w:val="006C1056"/>
    <w:rsid w:val="006C1199"/>
    <w:rsid w:val="006D03C4"/>
    <w:rsid w:val="006D062A"/>
    <w:rsid w:val="006D0D01"/>
    <w:rsid w:val="006D2742"/>
    <w:rsid w:val="006D75D3"/>
    <w:rsid w:val="006E03A1"/>
    <w:rsid w:val="006E2B84"/>
    <w:rsid w:val="006F0369"/>
    <w:rsid w:val="006F7D88"/>
    <w:rsid w:val="007029BC"/>
    <w:rsid w:val="00715C45"/>
    <w:rsid w:val="00715CE2"/>
    <w:rsid w:val="00716F30"/>
    <w:rsid w:val="0071710A"/>
    <w:rsid w:val="0072344F"/>
    <w:rsid w:val="0073117B"/>
    <w:rsid w:val="00734A6E"/>
    <w:rsid w:val="0074221B"/>
    <w:rsid w:val="00742719"/>
    <w:rsid w:val="00750C21"/>
    <w:rsid w:val="0075752C"/>
    <w:rsid w:val="007642B8"/>
    <w:rsid w:val="0076468A"/>
    <w:rsid w:val="0078262D"/>
    <w:rsid w:val="00782A21"/>
    <w:rsid w:val="007843C9"/>
    <w:rsid w:val="007879D0"/>
    <w:rsid w:val="00787D07"/>
    <w:rsid w:val="007A0C3B"/>
    <w:rsid w:val="007A0F53"/>
    <w:rsid w:val="007A1095"/>
    <w:rsid w:val="007A3696"/>
    <w:rsid w:val="007A3DBB"/>
    <w:rsid w:val="007A4FB8"/>
    <w:rsid w:val="007A611C"/>
    <w:rsid w:val="007A7497"/>
    <w:rsid w:val="007B2968"/>
    <w:rsid w:val="007B31E5"/>
    <w:rsid w:val="007B3F7C"/>
    <w:rsid w:val="007B4224"/>
    <w:rsid w:val="007B6558"/>
    <w:rsid w:val="007B763E"/>
    <w:rsid w:val="007C091F"/>
    <w:rsid w:val="007C1684"/>
    <w:rsid w:val="007D35F8"/>
    <w:rsid w:val="007D4BD3"/>
    <w:rsid w:val="007E297D"/>
    <w:rsid w:val="007E5029"/>
    <w:rsid w:val="007F1B41"/>
    <w:rsid w:val="007F1B5D"/>
    <w:rsid w:val="007F473F"/>
    <w:rsid w:val="008029D0"/>
    <w:rsid w:val="00806658"/>
    <w:rsid w:val="00810856"/>
    <w:rsid w:val="008113C6"/>
    <w:rsid w:val="00811FAE"/>
    <w:rsid w:val="00814C84"/>
    <w:rsid w:val="00827A18"/>
    <w:rsid w:val="00836C8E"/>
    <w:rsid w:val="00836D52"/>
    <w:rsid w:val="00840B67"/>
    <w:rsid w:val="00841C14"/>
    <w:rsid w:val="00845A33"/>
    <w:rsid w:val="0085171E"/>
    <w:rsid w:val="00854C1D"/>
    <w:rsid w:val="008555EC"/>
    <w:rsid w:val="00855C24"/>
    <w:rsid w:val="0086050F"/>
    <w:rsid w:val="00873F1E"/>
    <w:rsid w:val="00875419"/>
    <w:rsid w:val="00880954"/>
    <w:rsid w:val="00883193"/>
    <w:rsid w:val="00885E1B"/>
    <w:rsid w:val="008874D6"/>
    <w:rsid w:val="008908A8"/>
    <w:rsid w:val="008914B6"/>
    <w:rsid w:val="008A03FA"/>
    <w:rsid w:val="008A1E55"/>
    <w:rsid w:val="008A5F91"/>
    <w:rsid w:val="008B0C14"/>
    <w:rsid w:val="008B5F0D"/>
    <w:rsid w:val="008B6790"/>
    <w:rsid w:val="008B6FAA"/>
    <w:rsid w:val="008C158F"/>
    <w:rsid w:val="008C1752"/>
    <w:rsid w:val="008C71B6"/>
    <w:rsid w:val="008D0E6E"/>
    <w:rsid w:val="008D2921"/>
    <w:rsid w:val="008D444C"/>
    <w:rsid w:val="008D4EFD"/>
    <w:rsid w:val="008D6BFA"/>
    <w:rsid w:val="008E2BBF"/>
    <w:rsid w:val="008E3370"/>
    <w:rsid w:val="008E7820"/>
    <w:rsid w:val="008F1160"/>
    <w:rsid w:val="008F1C1F"/>
    <w:rsid w:val="008F23A1"/>
    <w:rsid w:val="009019BB"/>
    <w:rsid w:val="00902B21"/>
    <w:rsid w:val="0090437A"/>
    <w:rsid w:val="00907516"/>
    <w:rsid w:val="00914A19"/>
    <w:rsid w:val="00915B13"/>
    <w:rsid w:val="00920C41"/>
    <w:rsid w:val="00926A7E"/>
    <w:rsid w:val="00932B56"/>
    <w:rsid w:val="00934A46"/>
    <w:rsid w:val="009354D5"/>
    <w:rsid w:val="00935B74"/>
    <w:rsid w:val="00944712"/>
    <w:rsid w:val="00946AA5"/>
    <w:rsid w:val="009568EA"/>
    <w:rsid w:val="00957104"/>
    <w:rsid w:val="00970831"/>
    <w:rsid w:val="00972CF0"/>
    <w:rsid w:val="0097602C"/>
    <w:rsid w:val="00976703"/>
    <w:rsid w:val="00984208"/>
    <w:rsid w:val="00984B87"/>
    <w:rsid w:val="009857F3"/>
    <w:rsid w:val="009949A8"/>
    <w:rsid w:val="009A0492"/>
    <w:rsid w:val="009A1441"/>
    <w:rsid w:val="009A6F28"/>
    <w:rsid w:val="009A7C6D"/>
    <w:rsid w:val="009B1C6A"/>
    <w:rsid w:val="009C7681"/>
    <w:rsid w:val="009D0361"/>
    <w:rsid w:val="009D2475"/>
    <w:rsid w:val="009D5271"/>
    <w:rsid w:val="009E1352"/>
    <w:rsid w:val="009E15ED"/>
    <w:rsid w:val="009E1995"/>
    <w:rsid w:val="009E235E"/>
    <w:rsid w:val="009E6AAE"/>
    <w:rsid w:val="009E6BBF"/>
    <w:rsid w:val="009E7355"/>
    <w:rsid w:val="009F097F"/>
    <w:rsid w:val="00A11ADA"/>
    <w:rsid w:val="00A154EC"/>
    <w:rsid w:val="00A15575"/>
    <w:rsid w:val="00A158B6"/>
    <w:rsid w:val="00A20AE6"/>
    <w:rsid w:val="00A2539D"/>
    <w:rsid w:val="00A25853"/>
    <w:rsid w:val="00A3378E"/>
    <w:rsid w:val="00A3424F"/>
    <w:rsid w:val="00A3620A"/>
    <w:rsid w:val="00A41598"/>
    <w:rsid w:val="00A436BF"/>
    <w:rsid w:val="00A43C7E"/>
    <w:rsid w:val="00A4660C"/>
    <w:rsid w:val="00A46BDB"/>
    <w:rsid w:val="00A50A78"/>
    <w:rsid w:val="00A54CB5"/>
    <w:rsid w:val="00A55A7D"/>
    <w:rsid w:val="00A56490"/>
    <w:rsid w:val="00A57260"/>
    <w:rsid w:val="00A66419"/>
    <w:rsid w:val="00A7537B"/>
    <w:rsid w:val="00A75B2B"/>
    <w:rsid w:val="00A77477"/>
    <w:rsid w:val="00A77C86"/>
    <w:rsid w:val="00A80636"/>
    <w:rsid w:val="00A816D9"/>
    <w:rsid w:val="00A81E16"/>
    <w:rsid w:val="00A81E4C"/>
    <w:rsid w:val="00A82D91"/>
    <w:rsid w:val="00A84F03"/>
    <w:rsid w:val="00A956DB"/>
    <w:rsid w:val="00A9608E"/>
    <w:rsid w:val="00AA7614"/>
    <w:rsid w:val="00AB027F"/>
    <w:rsid w:val="00AB0B4A"/>
    <w:rsid w:val="00AC4CFC"/>
    <w:rsid w:val="00AC6335"/>
    <w:rsid w:val="00AC6475"/>
    <w:rsid w:val="00AC6CB2"/>
    <w:rsid w:val="00AC75E2"/>
    <w:rsid w:val="00AC7731"/>
    <w:rsid w:val="00AD08EB"/>
    <w:rsid w:val="00AD10FE"/>
    <w:rsid w:val="00AD128C"/>
    <w:rsid w:val="00AD44BB"/>
    <w:rsid w:val="00AD584B"/>
    <w:rsid w:val="00AD585C"/>
    <w:rsid w:val="00AF4DFC"/>
    <w:rsid w:val="00B00EF1"/>
    <w:rsid w:val="00B04496"/>
    <w:rsid w:val="00B066EA"/>
    <w:rsid w:val="00B07A83"/>
    <w:rsid w:val="00B07F36"/>
    <w:rsid w:val="00B12F47"/>
    <w:rsid w:val="00B159C1"/>
    <w:rsid w:val="00B245FA"/>
    <w:rsid w:val="00B2649B"/>
    <w:rsid w:val="00B27BF5"/>
    <w:rsid w:val="00B30511"/>
    <w:rsid w:val="00B370B2"/>
    <w:rsid w:val="00B4373F"/>
    <w:rsid w:val="00B44F4E"/>
    <w:rsid w:val="00B45181"/>
    <w:rsid w:val="00B45565"/>
    <w:rsid w:val="00B46C61"/>
    <w:rsid w:val="00B50BC3"/>
    <w:rsid w:val="00B521D6"/>
    <w:rsid w:val="00B5508B"/>
    <w:rsid w:val="00B554BA"/>
    <w:rsid w:val="00B61602"/>
    <w:rsid w:val="00B62284"/>
    <w:rsid w:val="00B65511"/>
    <w:rsid w:val="00B66792"/>
    <w:rsid w:val="00B67CDC"/>
    <w:rsid w:val="00B71A34"/>
    <w:rsid w:val="00B74096"/>
    <w:rsid w:val="00B75204"/>
    <w:rsid w:val="00B758E9"/>
    <w:rsid w:val="00B81238"/>
    <w:rsid w:val="00B82D5A"/>
    <w:rsid w:val="00B82E84"/>
    <w:rsid w:val="00B84F40"/>
    <w:rsid w:val="00B85748"/>
    <w:rsid w:val="00B85E88"/>
    <w:rsid w:val="00B86403"/>
    <w:rsid w:val="00B92D88"/>
    <w:rsid w:val="00B93379"/>
    <w:rsid w:val="00B94B13"/>
    <w:rsid w:val="00B95D92"/>
    <w:rsid w:val="00BB49FC"/>
    <w:rsid w:val="00BB61A2"/>
    <w:rsid w:val="00BC28BF"/>
    <w:rsid w:val="00BC3640"/>
    <w:rsid w:val="00BC40D8"/>
    <w:rsid w:val="00BC5371"/>
    <w:rsid w:val="00BC6253"/>
    <w:rsid w:val="00BE0B45"/>
    <w:rsid w:val="00BE692A"/>
    <w:rsid w:val="00BF4042"/>
    <w:rsid w:val="00C02A8F"/>
    <w:rsid w:val="00C06D5C"/>
    <w:rsid w:val="00C07FC6"/>
    <w:rsid w:val="00C14744"/>
    <w:rsid w:val="00C1582A"/>
    <w:rsid w:val="00C17CFE"/>
    <w:rsid w:val="00C202A0"/>
    <w:rsid w:val="00C30F66"/>
    <w:rsid w:val="00C311DD"/>
    <w:rsid w:val="00C32A14"/>
    <w:rsid w:val="00C360EF"/>
    <w:rsid w:val="00C45C36"/>
    <w:rsid w:val="00C508EE"/>
    <w:rsid w:val="00C54EAE"/>
    <w:rsid w:val="00C566BA"/>
    <w:rsid w:val="00C5760D"/>
    <w:rsid w:val="00C5780A"/>
    <w:rsid w:val="00C62D6C"/>
    <w:rsid w:val="00C642BB"/>
    <w:rsid w:val="00C71B21"/>
    <w:rsid w:val="00C779DB"/>
    <w:rsid w:val="00C82697"/>
    <w:rsid w:val="00C836E4"/>
    <w:rsid w:val="00C85145"/>
    <w:rsid w:val="00C8799B"/>
    <w:rsid w:val="00C87AE2"/>
    <w:rsid w:val="00C87B8E"/>
    <w:rsid w:val="00C91151"/>
    <w:rsid w:val="00CA2CAF"/>
    <w:rsid w:val="00CA3FB0"/>
    <w:rsid w:val="00CA4699"/>
    <w:rsid w:val="00CB10A4"/>
    <w:rsid w:val="00CB42C2"/>
    <w:rsid w:val="00CC0257"/>
    <w:rsid w:val="00CC053D"/>
    <w:rsid w:val="00CC10E6"/>
    <w:rsid w:val="00CC2760"/>
    <w:rsid w:val="00CC3082"/>
    <w:rsid w:val="00CC56BA"/>
    <w:rsid w:val="00CE41AC"/>
    <w:rsid w:val="00CE4530"/>
    <w:rsid w:val="00CE6C3E"/>
    <w:rsid w:val="00CE7307"/>
    <w:rsid w:val="00CF08E3"/>
    <w:rsid w:val="00CF3434"/>
    <w:rsid w:val="00CF53F0"/>
    <w:rsid w:val="00D05263"/>
    <w:rsid w:val="00D06BDC"/>
    <w:rsid w:val="00D12881"/>
    <w:rsid w:val="00D177C3"/>
    <w:rsid w:val="00D23577"/>
    <w:rsid w:val="00D2624E"/>
    <w:rsid w:val="00D32654"/>
    <w:rsid w:val="00D422D2"/>
    <w:rsid w:val="00D46C2D"/>
    <w:rsid w:val="00D46C77"/>
    <w:rsid w:val="00D479F2"/>
    <w:rsid w:val="00D47B69"/>
    <w:rsid w:val="00D5373D"/>
    <w:rsid w:val="00D55D01"/>
    <w:rsid w:val="00D57B24"/>
    <w:rsid w:val="00D70A54"/>
    <w:rsid w:val="00D71ADA"/>
    <w:rsid w:val="00D73D22"/>
    <w:rsid w:val="00D80979"/>
    <w:rsid w:val="00D83C58"/>
    <w:rsid w:val="00D84382"/>
    <w:rsid w:val="00D84936"/>
    <w:rsid w:val="00D87490"/>
    <w:rsid w:val="00D91D75"/>
    <w:rsid w:val="00D95353"/>
    <w:rsid w:val="00D95A50"/>
    <w:rsid w:val="00D975B6"/>
    <w:rsid w:val="00DB378D"/>
    <w:rsid w:val="00DB559D"/>
    <w:rsid w:val="00DB626F"/>
    <w:rsid w:val="00DB7848"/>
    <w:rsid w:val="00DC0291"/>
    <w:rsid w:val="00DC16BC"/>
    <w:rsid w:val="00DC4431"/>
    <w:rsid w:val="00DC4EA2"/>
    <w:rsid w:val="00DC70DA"/>
    <w:rsid w:val="00DD3E89"/>
    <w:rsid w:val="00DE4794"/>
    <w:rsid w:val="00E00833"/>
    <w:rsid w:val="00E01B41"/>
    <w:rsid w:val="00E03752"/>
    <w:rsid w:val="00E06750"/>
    <w:rsid w:val="00E10F39"/>
    <w:rsid w:val="00E141BD"/>
    <w:rsid w:val="00E16E5C"/>
    <w:rsid w:val="00E23578"/>
    <w:rsid w:val="00E27146"/>
    <w:rsid w:val="00E30DEA"/>
    <w:rsid w:val="00E3303B"/>
    <w:rsid w:val="00E37510"/>
    <w:rsid w:val="00E37726"/>
    <w:rsid w:val="00E4530E"/>
    <w:rsid w:val="00E45DC9"/>
    <w:rsid w:val="00E50CC5"/>
    <w:rsid w:val="00E55C2D"/>
    <w:rsid w:val="00E570FD"/>
    <w:rsid w:val="00E65695"/>
    <w:rsid w:val="00E71A55"/>
    <w:rsid w:val="00E722E7"/>
    <w:rsid w:val="00E722F8"/>
    <w:rsid w:val="00E7267B"/>
    <w:rsid w:val="00E74652"/>
    <w:rsid w:val="00E75DDC"/>
    <w:rsid w:val="00E84DE5"/>
    <w:rsid w:val="00E860FA"/>
    <w:rsid w:val="00E90BC0"/>
    <w:rsid w:val="00E97169"/>
    <w:rsid w:val="00EA23BB"/>
    <w:rsid w:val="00EA3E2C"/>
    <w:rsid w:val="00EA48BB"/>
    <w:rsid w:val="00EB1CCA"/>
    <w:rsid w:val="00EB584B"/>
    <w:rsid w:val="00EC4F10"/>
    <w:rsid w:val="00EC5563"/>
    <w:rsid w:val="00EC584C"/>
    <w:rsid w:val="00EC772A"/>
    <w:rsid w:val="00ED0809"/>
    <w:rsid w:val="00ED7FC5"/>
    <w:rsid w:val="00EE627A"/>
    <w:rsid w:val="00EE730B"/>
    <w:rsid w:val="00EE7E43"/>
    <w:rsid w:val="00F011C4"/>
    <w:rsid w:val="00F11974"/>
    <w:rsid w:val="00F14F5A"/>
    <w:rsid w:val="00F15083"/>
    <w:rsid w:val="00F17437"/>
    <w:rsid w:val="00F24AE6"/>
    <w:rsid w:val="00F25A42"/>
    <w:rsid w:val="00F27479"/>
    <w:rsid w:val="00F31592"/>
    <w:rsid w:val="00F3164F"/>
    <w:rsid w:val="00F337C1"/>
    <w:rsid w:val="00F459A8"/>
    <w:rsid w:val="00F47068"/>
    <w:rsid w:val="00F54AAD"/>
    <w:rsid w:val="00F60839"/>
    <w:rsid w:val="00F63DC0"/>
    <w:rsid w:val="00F65131"/>
    <w:rsid w:val="00F655F6"/>
    <w:rsid w:val="00F7672D"/>
    <w:rsid w:val="00F77AFA"/>
    <w:rsid w:val="00F80029"/>
    <w:rsid w:val="00F87380"/>
    <w:rsid w:val="00F87697"/>
    <w:rsid w:val="00F92EDB"/>
    <w:rsid w:val="00FA19DD"/>
    <w:rsid w:val="00FB2DA0"/>
    <w:rsid w:val="00FB64DA"/>
    <w:rsid w:val="00FC0969"/>
    <w:rsid w:val="00FC269B"/>
    <w:rsid w:val="00FC3AFD"/>
    <w:rsid w:val="00FD0265"/>
    <w:rsid w:val="00FD5BA4"/>
    <w:rsid w:val="00FE3391"/>
    <w:rsid w:val="00FE39CE"/>
    <w:rsid w:val="00FE6E80"/>
    <w:rsid w:val="00FE78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colormenu v:ext="edit" fillcolor="none [4]" strokecolor="none [1]" shadowcolor="none [2]"/>
    </o:shapedefaults>
    <o:shapelayout v:ext="edit">
      <o:idmap v:ext="edit" data="1"/>
    </o:shapelayout>
  </w:shapeDefaults>
  <w:doNotEmbedSmartTags/>
  <w:decimalSymbol w:val="."/>
  <w:listSeparator w:val=","/>
  <w14:docId w14:val="2C1ADAA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before="180" w:after="180"/>
    </w:pPr>
  </w:style>
  <w:style w:type="paragraph" w:styleId="Heading1">
    <w:name w:val="heading 1"/>
    <w:basedOn w:val="Normal"/>
    <w:next w:val="Normal"/>
    <w:qFormat/>
    <w:pPr>
      <w:keepNext/>
      <w:keepLines/>
      <w:numPr>
        <w:numId w:val="2"/>
      </w:numPr>
      <w:spacing w:before="480" w:after="0"/>
      <w:outlineLvl w:val="0"/>
    </w:pPr>
  </w:style>
  <w:style w:type="paragraph" w:styleId="Heading2">
    <w:name w:val="heading 2"/>
    <w:basedOn w:val="Normal"/>
    <w:next w:val="Normal"/>
    <w:qFormat/>
    <w:pPr>
      <w:keepNext/>
      <w:keepLines/>
      <w:numPr>
        <w:numId w:val="2"/>
      </w:numPr>
      <w:spacing w:before="200" w:after="0"/>
      <w:outlineLvl w:val="1"/>
    </w:pPr>
  </w:style>
  <w:style w:type="paragraph" w:styleId="Heading3">
    <w:name w:val="heading 3"/>
    <w:basedOn w:val="Normal"/>
    <w:next w:val="Normal"/>
    <w:qFormat/>
    <w:pPr>
      <w:keepNext/>
      <w:keepLines/>
      <w:numPr>
        <w:numId w:val="2"/>
      </w:numPr>
      <w:spacing w:before="200" w:after="0"/>
      <w:outlineLvl w:val="2"/>
    </w:pPr>
  </w:style>
  <w:style w:type="paragraph" w:styleId="Heading4">
    <w:name w:val="heading 4"/>
    <w:basedOn w:val="Normal"/>
    <w:next w:val="Normal"/>
    <w:qFormat/>
    <w:pPr>
      <w:keepNext/>
      <w:keepLines/>
      <w:numPr>
        <w:numId w:val="2"/>
      </w:numPr>
      <w:spacing w:before="200" w:after="0"/>
      <w:outlineLvl w:val="3"/>
    </w:pPr>
  </w:style>
  <w:style w:type="paragraph" w:styleId="Heading5">
    <w:name w:val="heading 5"/>
    <w:basedOn w:val="Normal"/>
    <w:next w:val="Normal"/>
    <w:qFormat/>
    <w:pPr>
      <w:keepNext/>
      <w:keepLines/>
      <w:numPr>
        <w:numId w:val="2"/>
      </w:numPr>
      <w:spacing w:before="200" w:after="0"/>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style>
  <w:style w:type="character" w:customStyle="1" w:styleId="WW8Num4z1">
    <w:name w:val="WW8Num4z1"/>
    <w:rPr>
      <w:rFonts w:ascii="OpenSymbol" w:hAnsi="OpenSymbol" w:cs="OpenSymbol"/>
    </w:rPr>
  </w:style>
  <w:style w:type="character" w:customStyle="1" w:styleId="WW8Num5z0">
    <w:name w:val="WW8Num5z0"/>
  </w:style>
  <w:style w:type="character" w:customStyle="1" w:styleId="WW8Num5z1">
    <w:name w:val="WW8Num5z1"/>
    <w:rPr>
      <w:rFonts w:ascii="OpenSymbol" w:hAnsi="OpenSymbol" w:cs="OpenSymbol"/>
    </w:rPr>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6z0">
    <w:name w:val="WW8Num6z0"/>
  </w:style>
  <w:style w:type="character" w:customStyle="1" w:styleId="WW8Num6z1">
    <w:name w:val="WW8Num6z1"/>
    <w:rPr>
      <w:rFonts w:ascii="OpenSymbol" w:hAnsi="OpenSymbol" w:cs="OpenSymbol"/>
    </w:rPr>
  </w:style>
  <w:style w:type="character" w:customStyle="1" w:styleId="BodyTextChar">
    <w:name w:val="Body Text Char"/>
    <w:basedOn w:val="DefaultParagraphFont"/>
  </w:style>
  <w:style w:type="character" w:customStyle="1" w:styleId="VerbatimChar">
    <w:name w:val="Verbatim Char"/>
    <w:basedOn w:val="BodyTextChar"/>
  </w:style>
  <w:style w:type="character" w:customStyle="1" w:styleId="FootnoteRef">
    <w:name w:val="Footnote Ref"/>
    <w:basedOn w:val="BodyTextChar"/>
    <w:rPr>
      <w:vertAlign w:val="superscript"/>
    </w:rPr>
  </w:style>
  <w:style w:type="character" w:customStyle="1" w:styleId="Link">
    <w:name w:val="Link"/>
    <w:basedOn w:val="BodyTextChar"/>
    <w:rPr>
      <w:color w:val="4F81BD"/>
    </w:rPr>
  </w:style>
  <w:style w:type="character" w:customStyle="1" w:styleId="KeywordTok">
    <w:name w:val="KeywordTok"/>
    <w:basedOn w:val="VerbatimCha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harTok">
    <w:name w:val="CharTok"/>
    <w:basedOn w:val="VerbatimChar"/>
    <w:rPr>
      <w:color w:val="4070A0"/>
    </w:rPr>
  </w:style>
  <w:style w:type="character" w:customStyle="1" w:styleId="StringTok">
    <w:name w:val="StringTok"/>
    <w:basedOn w:val="VerbatimChar"/>
    <w:rPr>
      <w:color w:val="4070A0"/>
    </w:rPr>
  </w:style>
  <w:style w:type="character" w:customStyle="1" w:styleId="CommentTok">
    <w:name w:val="CommentTok"/>
    <w:basedOn w:val="VerbatimChar"/>
  </w:style>
  <w:style w:type="character" w:customStyle="1" w:styleId="OtherTok">
    <w:name w:val="OtherTok"/>
    <w:basedOn w:val="VerbatimChar"/>
    <w:rPr>
      <w:color w:val="007020"/>
    </w:rPr>
  </w:style>
  <w:style w:type="character" w:customStyle="1" w:styleId="AlertTok">
    <w:name w:val="AlertTok"/>
    <w:basedOn w:val="VerbatimChar"/>
  </w:style>
  <w:style w:type="character" w:customStyle="1" w:styleId="FunctionTok">
    <w:name w:val="FunctionTok"/>
    <w:basedOn w:val="VerbatimChar"/>
    <w:rPr>
      <w:color w:val="06287E"/>
    </w:rPr>
  </w:style>
  <w:style w:type="character" w:customStyle="1" w:styleId="RegionMarkerTok">
    <w:name w:val="RegionMarkerTok"/>
    <w:basedOn w:val="VerbatimChar"/>
  </w:style>
  <w:style w:type="character" w:customStyle="1" w:styleId="ErrorTok">
    <w:name w:val="ErrorTok"/>
    <w:basedOn w:val="VerbatimChar"/>
  </w:style>
  <w:style w:type="character" w:customStyle="1" w:styleId="NormalTok">
    <w:name w:val="NormalTok"/>
    <w:basedOn w:val="VerbatimChar"/>
  </w:style>
  <w:style w:type="character" w:styleId="Hyperlink">
    <w:name w:val="Hyperlink"/>
  </w:style>
  <w:style w:type="character" w:styleId="FollowedHyperlink">
    <w:name w:val="FollowedHyperlink"/>
  </w:style>
  <w:style w:type="character" w:customStyle="1" w:styleId="Bullets">
    <w:name w:val="Bullets"/>
  </w:style>
  <w:style w:type="character" w:styleId="Emphasis">
    <w:name w:val="Emphasis"/>
    <w:qFormat/>
    <w:rPr>
      <w:i/>
      <w:iCs/>
    </w:rPr>
  </w:style>
  <w:style w:type="character" w:customStyle="1" w:styleId="NumberingSymbols">
    <w:name w:val="Numbering Symbols"/>
  </w:style>
  <w:style w:type="paragraph" w:customStyle="1" w:styleId="Heading">
    <w:name w:val="Heading"/>
    <w:basedOn w:val="Normal"/>
    <w:next w:val="BodyText"/>
    <w:pPr>
      <w:keepNext/>
      <w:spacing w:before="240" w:after="120"/>
    </w:pPr>
  </w:style>
  <w:style w:type="paragraph" w:styleId="BodyText">
    <w:name w:val="Body Text"/>
    <w:basedOn w:val="Normal"/>
    <w:pPr>
      <w:spacing w:after="120" w:line="288" w:lineRule="auto"/>
    </w:pPr>
  </w:style>
  <w:style w:type="paragraph" w:styleId="List">
    <w:name w:val="List"/>
    <w:basedOn w:val="BodyText"/>
  </w:style>
  <w:style w:type="paragraph" w:styleId="Caption">
    <w:name w:val="caption"/>
    <w:basedOn w:val="Normal"/>
    <w:qFormat/>
    <w:pPr>
      <w:suppressLineNumbers/>
      <w:spacing w:before="120" w:after="120"/>
    </w:pPr>
  </w:style>
  <w:style w:type="paragraph" w:customStyle="1" w:styleId="Index">
    <w:name w:val="Index"/>
    <w:basedOn w:val="Normal"/>
    <w:pPr>
      <w:suppressLineNumbers/>
    </w:pPr>
  </w:style>
  <w:style w:type="paragraph" w:customStyle="1" w:styleId="Compact">
    <w:name w:val="Compact"/>
    <w:basedOn w:val="Normal"/>
    <w:pPr>
      <w:spacing w:before="36" w:after="36"/>
    </w:pPr>
  </w:style>
  <w:style w:type="paragraph" w:styleId="Title">
    <w:name w:val="Title"/>
    <w:basedOn w:val="Normal"/>
    <w:next w:val="Normal"/>
    <w:qFormat/>
    <w:pPr>
      <w:keepNext/>
      <w:keepLines/>
      <w:spacing w:before="480" w:after="240"/>
      <w:jc w:val="center"/>
    </w:pPr>
  </w:style>
  <w:style w:type="paragraph" w:customStyle="1" w:styleId="Authors">
    <w:name w:val="Authors"/>
    <w:next w:val="Normal"/>
    <w:pPr>
      <w:keepNext/>
      <w:keepLines/>
      <w:suppressAutoHyphens/>
      <w:spacing w:after="200"/>
      <w:jc w:val="center"/>
    </w:pPr>
  </w:style>
  <w:style w:type="paragraph" w:styleId="Date">
    <w:name w:val="Date"/>
    <w:next w:val="Normal"/>
    <w:pPr>
      <w:keepNext/>
      <w:keepLines/>
      <w:suppressAutoHyphens/>
      <w:spacing w:after="200"/>
      <w:jc w:val="center"/>
    </w:pPr>
  </w:style>
  <w:style w:type="paragraph" w:customStyle="1" w:styleId="BlockQuote">
    <w:name w:val="Block Quote"/>
    <w:basedOn w:val="Normal"/>
    <w:next w:val="Normal"/>
    <w:pPr>
      <w:spacing w:before="100" w:after="100"/>
    </w:pPr>
  </w:style>
  <w:style w:type="paragraph" w:styleId="FootnoteText">
    <w:name w:val="footnote text"/>
    <w:basedOn w:val="Normal"/>
  </w:style>
  <w:style w:type="paragraph" w:customStyle="1" w:styleId="DefinitionTerm">
    <w:name w:val="Definition Term"/>
    <w:basedOn w:val="Normal"/>
    <w:pPr>
      <w:keepNext/>
      <w:keepLines/>
      <w:spacing w:after="0"/>
    </w:pPr>
    <w:rPr>
      <w:b/>
    </w:rPr>
  </w:style>
  <w:style w:type="paragraph" w:customStyle="1" w:styleId="Definition">
    <w:name w:val="Definition"/>
    <w:basedOn w:val="Normal"/>
  </w:style>
  <w:style w:type="paragraph" w:customStyle="1" w:styleId="TableCaption">
    <w:name w:val="Table Caption"/>
    <w:basedOn w:val="Normal"/>
    <w:pPr>
      <w:spacing w:before="0" w:after="120"/>
    </w:pPr>
    <w:rPr>
      <w:i/>
    </w:rPr>
  </w:style>
  <w:style w:type="paragraph" w:customStyle="1" w:styleId="ImageCaption">
    <w:name w:val="Image Caption"/>
    <w:basedOn w:val="Normal"/>
    <w:pPr>
      <w:spacing w:before="0" w:after="120"/>
    </w:pPr>
    <w:rPr>
      <w:i/>
    </w:rPr>
  </w:style>
  <w:style w:type="paragraph" w:customStyle="1" w:styleId="SourceCode">
    <w:name w:val="Source Code"/>
    <w:basedOn w:val="Normal"/>
  </w:style>
  <w:style w:type="paragraph" w:customStyle="1" w:styleId="TableContents">
    <w:name w:val="Table Contents"/>
    <w:basedOn w:val="Normal"/>
  </w:style>
  <w:style w:type="paragraph" w:customStyle="1" w:styleId="TableHeading">
    <w:name w:val="Table Heading"/>
    <w:basedOn w:val="TableContents"/>
    <w:pPr>
      <w:suppressLineNumbers/>
      <w:jc w:val="center"/>
    </w:pPr>
    <w:rPr>
      <w:b/>
      <w:bCs/>
    </w:rPr>
  </w:style>
  <w:style w:type="paragraph" w:customStyle="1" w:styleId="Quotations">
    <w:name w:val="Quotations"/>
    <w:basedOn w:val="Normal"/>
    <w:pPr>
      <w:spacing w:after="283"/>
      <w:ind w:left="567" w:right="567"/>
    </w:pPr>
  </w:style>
  <w:style w:type="paragraph" w:styleId="Subtitle">
    <w:name w:val="Subtitle"/>
    <w:basedOn w:val="Heading"/>
    <w:next w:val="BodyText"/>
    <w:qFormat/>
    <w:pPr>
      <w:spacing w:before="60"/>
      <w:jc w:val="center"/>
    </w:pPr>
    <w:rPr>
      <w:sz w:val="36"/>
      <w:szCs w:val="36"/>
    </w:rPr>
  </w:style>
  <w:style w:type="paragraph" w:customStyle="1" w:styleId="Default">
    <w:name w:val="Default"/>
    <w:pPr>
      <w:suppressAutoHyphens/>
      <w:spacing w:line="200" w:lineRule="atLeast"/>
    </w:pPr>
  </w:style>
  <w:style w:type="paragraph" w:customStyle="1" w:styleId="Objectwitharrow">
    <w:name w:val="Object with arrow"/>
    <w:basedOn w:val="Default"/>
  </w:style>
  <w:style w:type="paragraph" w:customStyle="1" w:styleId="Objectwithshadow">
    <w:name w:val="Object with shadow"/>
    <w:basedOn w:val="Default"/>
  </w:style>
  <w:style w:type="paragraph" w:customStyle="1" w:styleId="Objectwithoutfill">
    <w:name w:val="Object without fill"/>
    <w:basedOn w:val="Default"/>
  </w:style>
  <w:style w:type="paragraph" w:customStyle="1" w:styleId="Objectwithnofillandnoline">
    <w:name w:val="Object with no fill and no line"/>
    <w:basedOn w:val="Default"/>
  </w:style>
  <w:style w:type="paragraph" w:customStyle="1" w:styleId="Textbodyjustified">
    <w:name w:val="Text body justified"/>
    <w:basedOn w:val="Default"/>
  </w:style>
  <w:style w:type="paragraph" w:customStyle="1" w:styleId="Title1">
    <w:name w:val="Title1"/>
    <w:basedOn w:val="Default"/>
    <w:pPr>
      <w:jc w:val="center"/>
    </w:pPr>
  </w:style>
  <w:style w:type="paragraph" w:customStyle="1" w:styleId="Title2">
    <w:name w:val="Title2"/>
    <w:basedOn w:val="Default"/>
    <w:pPr>
      <w:spacing w:before="57" w:after="57"/>
      <w:ind w:right="113"/>
      <w:jc w:val="center"/>
    </w:pPr>
  </w:style>
  <w:style w:type="paragraph" w:customStyle="1" w:styleId="DimensionLine">
    <w:name w:val="Dimension Line"/>
    <w:basedOn w:val="Default"/>
  </w:style>
  <w:style w:type="paragraph" w:customStyle="1" w:styleId="BlankSlideLTGliederung1">
    <w:name w:val="Blank Slide~LT~Gliederung 1"/>
    <w:pPr>
      <w:suppressAutoHyphens/>
      <w:spacing w:after="283"/>
    </w:pPr>
  </w:style>
  <w:style w:type="paragraph" w:customStyle="1" w:styleId="BlankSlideLTGliederung2">
    <w:name w:val="Blank Slide~LT~Gliederung 2"/>
    <w:basedOn w:val="BlankSlideLTGliederung1"/>
    <w:pPr>
      <w:spacing w:after="227"/>
    </w:pPr>
  </w:style>
  <w:style w:type="paragraph" w:customStyle="1" w:styleId="BlankSlideLTGliederung3">
    <w:name w:val="Blank Slide~LT~Gliederung 3"/>
    <w:basedOn w:val="BlankSlideLTGliederung2"/>
    <w:pPr>
      <w:spacing w:after="170"/>
    </w:pPr>
  </w:style>
  <w:style w:type="paragraph" w:customStyle="1" w:styleId="BlankSlideLTGliederung4">
    <w:name w:val="Blank Slide~LT~Gliederung 4"/>
    <w:basedOn w:val="BlankSlideLTGliederung3"/>
    <w:pPr>
      <w:spacing w:after="113"/>
    </w:pPr>
  </w:style>
  <w:style w:type="paragraph" w:customStyle="1" w:styleId="BlankSlideLTGliederung5">
    <w:name w:val="Blank Slide~LT~Gliederung 5"/>
    <w:basedOn w:val="BlankSlideLTGliederung4"/>
    <w:pPr>
      <w:spacing w:after="57"/>
    </w:pPr>
  </w:style>
  <w:style w:type="paragraph" w:customStyle="1" w:styleId="BlankSlideLTGliederung6">
    <w:name w:val="Blank Slide~LT~Gliederung 6"/>
    <w:basedOn w:val="BlankSlideLTGliederung5"/>
  </w:style>
  <w:style w:type="paragraph" w:customStyle="1" w:styleId="BlankSlideLTGliederung7">
    <w:name w:val="Blank Slide~LT~Gliederung 7"/>
    <w:basedOn w:val="BlankSlideLTGliederung6"/>
  </w:style>
  <w:style w:type="paragraph" w:customStyle="1" w:styleId="BlankSlideLTGliederung8">
    <w:name w:val="Blank Slide~LT~Gliederung 8"/>
    <w:basedOn w:val="BlankSlideLTGliederung7"/>
  </w:style>
  <w:style w:type="paragraph" w:customStyle="1" w:styleId="BlankSlideLTGliederung9">
    <w:name w:val="Blank Slide~LT~Gliederung 9"/>
    <w:basedOn w:val="BlankSlideLTGliederung8"/>
  </w:style>
  <w:style w:type="paragraph" w:customStyle="1" w:styleId="BlankSlideLTTitel">
    <w:name w:val="Blank Slide~LT~Titel"/>
    <w:pPr>
      <w:suppressAutoHyphens/>
      <w:jc w:val="center"/>
    </w:pPr>
  </w:style>
  <w:style w:type="paragraph" w:customStyle="1" w:styleId="BlankSlideLTUntertitel">
    <w:name w:val="Blank Slide~LT~Untertitel"/>
    <w:pPr>
      <w:suppressAutoHyphens/>
      <w:jc w:val="center"/>
    </w:pPr>
  </w:style>
  <w:style w:type="paragraph" w:customStyle="1" w:styleId="BlankSlideLTNotizen">
    <w:name w:val="Blank Slide~LT~Notizen"/>
    <w:pPr>
      <w:suppressAutoHyphens/>
      <w:ind w:left="340" w:hanging="340"/>
    </w:pPr>
  </w:style>
  <w:style w:type="paragraph" w:customStyle="1" w:styleId="BlankSlideLTHintergrundobjekte">
    <w:name w:val="Blank Slide~LT~Hintergrundobjekte"/>
    <w:pPr>
      <w:suppressAutoHyphens/>
    </w:pPr>
  </w:style>
  <w:style w:type="paragraph" w:customStyle="1" w:styleId="BlankSlideLTHintergrund">
    <w:name w:val="Blank Slide~LT~Hintergrund"/>
    <w:pPr>
      <w:suppressAutoHyphens/>
    </w:pPr>
  </w:style>
  <w:style w:type="paragraph" w:customStyle="1" w:styleId="default0">
    <w:name w:val="default"/>
    <w:pPr>
      <w:suppressAutoHyphens/>
      <w:spacing w:line="200" w:lineRule="atLeast"/>
    </w:pPr>
  </w:style>
  <w:style w:type="paragraph" w:customStyle="1" w:styleId="gray1">
    <w:name w:val="gray1"/>
    <w:basedOn w:val="default0"/>
  </w:style>
  <w:style w:type="paragraph" w:customStyle="1" w:styleId="gray2">
    <w:name w:val="gray2"/>
    <w:basedOn w:val="default0"/>
  </w:style>
  <w:style w:type="paragraph" w:customStyle="1" w:styleId="gray3">
    <w:name w:val="gray3"/>
    <w:basedOn w:val="default0"/>
  </w:style>
  <w:style w:type="paragraph" w:customStyle="1" w:styleId="bw1">
    <w:name w:val="bw1"/>
    <w:basedOn w:val="default0"/>
  </w:style>
  <w:style w:type="paragraph" w:customStyle="1" w:styleId="bw2">
    <w:name w:val="bw2"/>
    <w:basedOn w:val="default0"/>
  </w:style>
  <w:style w:type="paragraph" w:customStyle="1" w:styleId="bw3">
    <w:name w:val="bw3"/>
    <w:basedOn w:val="default0"/>
  </w:style>
  <w:style w:type="paragraph" w:customStyle="1" w:styleId="orange1">
    <w:name w:val="orange1"/>
    <w:basedOn w:val="default0"/>
  </w:style>
  <w:style w:type="paragraph" w:customStyle="1" w:styleId="orange2">
    <w:name w:val="orange2"/>
    <w:basedOn w:val="default0"/>
  </w:style>
  <w:style w:type="paragraph" w:customStyle="1" w:styleId="orange3">
    <w:name w:val="orange3"/>
    <w:basedOn w:val="default0"/>
  </w:style>
  <w:style w:type="paragraph" w:customStyle="1" w:styleId="turquoise1">
    <w:name w:val="turquoise1"/>
    <w:basedOn w:val="default0"/>
  </w:style>
  <w:style w:type="paragraph" w:customStyle="1" w:styleId="turquoise2">
    <w:name w:val="turquoise2"/>
    <w:basedOn w:val="default0"/>
  </w:style>
  <w:style w:type="paragraph" w:customStyle="1" w:styleId="turquoise3">
    <w:name w:val="turquoise3"/>
    <w:basedOn w:val="default0"/>
  </w:style>
  <w:style w:type="paragraph" w:customStyle="1" w:styleId="blue1">
    <w:name w:val="blue1"/>
    <w:basedOn w:val="default0"/>
  </w:style>
  <w:style w:type="paragraph" w:customStyle="1" w:styleId="blue2">
    <w:name w:val="blue2"/>
    <w:basedOn w:val="default0"/>
  </w:style>
  <w:style w:type="paragraph" w:customStyle="1" w:styleId="blue3">
    <w:name w:val="blue3"/>
    <w:basedOn w:val="default0"/>
  </w:style>
  <w:style w:type="paragraph" w:customStyle="1" w:styleId="sun1">
    <w:name w:val="sun1"/>
    <w:basedOn w:val="default0"/>
  </w:style>
  <w:style w:type="paragraph" w:customStyle="1" w:styleId="sun2">
    <w:name w:val="sun2"/>
    <w:basedOn w:val="default0"/>
  </w:style>
  <w:style w:type="paragraph" w:customStyle="1" w:styleId="sun3">
    <w:name w:val="sun3"/>
    <w:basedOn w:val="default0"/>
  </w:style>
  <w:style w:type="paragraph" w:customStyle="1" w:styleId="earth1">
    <w:name w:val="earth1"/>
    <w:basedOn w:val="default0"/>
  </w:style>
  <w:style w:type="paragraph" w:customStyle="1" w:styleId="earth2">
    <w:name w:val="earth2"/>
    <w:basedOn w:val="default0"/>
  </w:style>
  <w:style w:type="paragraph" w:customStyle="1" w:styleId="earth3">
    <w:name w:val="earth3"/>
    <w:basedOn w:val="default0"/>
  </w:style>
  <w:style w:type="paragraph" w:customStyle="1" w:styleId="green1">
    <w:name w:val="green1"/>
    <w:basedOn w:val="default0"/>
  </w:style>
  <w:style w:type="paragraph" w:customStyle="1" w:styleId="green2">
    <w:name w:val="green2"/>
    <w:basedOn w:val="default0"/>
  </w:style>
  <w:style w:type="paragraph" w:customStyle="1" w:styleId="green3">
    <w:name w:val="green3"/>
    <w:basedOn w:val="default0"/>
  </w:style>
  <w:style w:type="paragraph" w:customStyle="1" w:styleId="seetang1">
    <w:name w:val="seetang1"/>
    <w:basedOn w:val="default0"/>
  </w:style>
  <w:style w:type="paragraph" w:customStyle="1" w:styleId="seetang2">
    <w:name w:val="seetang2"/>
    <w:basedOn w:val="default0"/>
  </w:style>
  <w:style w:type="paragraph" w:customStyle="1" w:styleId="seetang3">
    <w:name w:val="seetang3"/>
    <w:basedOn w:val="default0"/>
  </w:style>
  <w:style w:type="paragraph" w:customStyle="1" w:styleId="lightblue1">
    <w:name w:val="lightblue1"/>
    <w:basedOn w:val="default0"/>
  </w:style>
  <w:style w:type="paragraph" w:customStyle="1" w:styleId="lightblue2">
    <w:name w:val="lightblue2"/>
    <w:basedOn w:val="default0"/>
  </w:style>
  <w:style w:type="paragraph" w:customStyle="1" w:styleId="lightblue3">
    <w:name w:val="lightblue3"/>
    <w:basedOn w:val="default0"/>
  </w:style>
  <w:style w:type="paragraph" w:customStyle="1" w:styleId="yellow1">
    <w:name w:val="yellow1"/>
    <w:basedOn w:val="default0"/>
  </w:style>
  <w:style w:type="paragraph" w:customStyle="1" w:styleId="yellow2">
    <w:name w:val="yellow2"/>
    <w:basedOn w:val="default0"/>
  </w:style>
  <w:style w:type="paragraph" w:customStyle="1" w:styleId="yellow3">
    <w:name w:val="yellow3"/>
    <w:basedOn w:val="default0"/>
  </w:style>
  <w:style w:type="paragraph" w:customStyle="1" w:styleId="Backgroundobjects">
    <w:name w:val="Background objects"/>
    <w:pPr>
      <w:suppressAutoHyphens/>
    </w:pPr>
  </w:style>
  <w:style w:type="paragraph" w:customStyle="1" w:styleId="Background">
    <w:name w:val="Background"/>
    <w:pPr>
      <w:suppressAutoHyphens/>
    </w:pPr>
  </w:style>
  <w:style w:type="paragraph" w:customStyle="1" w:styleId="Notes">
    <w:name w:val="Notes"/>
    <w:pPr>
      <w:suppressAutoHyphens/>
      <w:ind w:left="340" w:hanging="340"/>
    </w:pPr>
  </w:style>
  <w:style w:type="paragraph" w:customStyle="1" w:styleId="Outline1">
    <w:name w:val="Outline 1"/>
    <w:pPr>
      <w:suppressAutoHyphens/>
      <w:spacing w:after="283"/>
    </w:pPr>
  </w:style>
  <w:style w:type="paragraph" w:customStyle="1" w:styleId="Outline2">
    <w:name w:val="Outline 2"/>
    <w:basedOn w:val="Outline1"/>
    <w:pPr>
      <w:spacing w:after="227"/>
    </w:pPr>
  </w:style>
  <w:style w:type="paragraph" w:customStyle="1" w:styleId="Outline3">
    <w:name w:val="Outline 3"/>
    <w:basedOn w:val="Outline2"/>
    <w:pPr>
      <w:spacing w:after="170"/>
    </w:pPr>
  </w:style>
  <w:style w:type="paragraph" w:customStyle="1" w:styleId="Outline4">
    <w:name w:val="Outline 4"/>
    <w:basedOn w:val="Outline3"/>
    <w:pPr>
      <w:spacing w:after="113"/>
    </w:pPr>
  </w:style>
  <w:style w:type="paragraph" w:customStyle="1" w:styleId="Outline5">
    <w:name w:val="Outline 5"/>
    <w:basedOn w:val="Outline4"/>
    <w:pPr>
      <w:spacing w:after="57"/>
    </w:pPr>
  </w:style>
  <w:style w:type="paragraph" w:customStyle="1" w:styleId="Outline6">
    <w:name w:val="Outline 6"/>
    <w:basedOn w:val="Outline5"/>
  </w:style>
  <w:style w:type="paragraph" w:customStyle="1" w:styleId="Outline7">
    <w:name w:val="Outline 7"/>
    <w:basedOn w:val="Outline6"/>
  </w:style>
  <w:style w:type="paragraph" w:customStyle="1" w:styleId="Outline8">
    <w:name w:val="Outline 8"/>
    <w:basedOn w:val="Outline7"/>
  </w:style>
  <w:style w:type="paragraph" w:customStyle="1" w:styleId="Outline9">
    <w:name w:val="Outline 9"/>
    <w:basedOn w:val="Outline8"/>
  </w:style>
  <w:style w:type="paragraph" w:styleId="BalloonText">
    <w:name w:val="Balloon Text"/>
    <w:basedOn w:val="Normal"/>
    <w:link w:val="BalloonTextChar"/>
    <w:uiPriority w:val="99"/>
    <w:semiHidden/>
    <w:unhideWhenUsed/>
    <w:rsid w:val="00390358"/>
    <w:pPr>
      <w:spacing w:before="0"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90358"/>
    <w:rPr>
      <w:rFonts w:ascii="Lucida Grande" w:hAnsi="Lucida Grande" w:cs="Lucida Grande"/>
      <w:sz w:val="18"/>
      <w:szCs w:val="18"/>
    </w:rPr>
  </w:style>
  <w:style w:type="paragraph" w:styleId="CommentText">
    <w:name w:val="annotation text"/>
    <w:basedOn w:val="Normal"/>
    <w:link w:val="CommentTextChar"/>
    <w:uiPriority w:val="99"/>
    <w:semiHidden/>
    <w:unhideWhenUsed/>
    <w:rPr>
      <w:sz w:val="24"/>
      <w:szCs w:val="24"/>
    </w:rPr>
  </w:style>
  <w:style w:type="character" w:customStyle="1" w:styleId="CommentTextChar">
    <w:name w:val="Comment Text Char"/>
    <w:basedOn w:val="DefaultParagraphFont"/>
    <w:link w:val="CommentText"/>
    <w:uiPriority w:val="99"/>
    <w:semiHidden/>
    <w:rPr>
      <w:sz w:val="24"/>
      <w:szCs w:val="24"/>
    </w:rPr>
  </w:style>
  <w:style w:type="character" w:styleId="CommentReference">
    <w:name w:val="annotation reference"/>
    <w:basedOn w:val="DefaultParagraphFont"/>
    <w:uiPriority w:val="99"/>
    <w:semiHidden/>
    <w:unhideWhenUsed/>
    <w:rPr>
      <w:sz w:val="18"/>
      <w:szCs w:val="18"/>
    </w:rPr>
  </w:style>
  <w:style w:type="paragraph" w:styleId="CommentSubject">
    <w:name w:val="annotation subject"/>
    <w:basedOn w:val="CommentText"/>
    <w:next w:val="CommentText"/>
    <w:link w:val="CommentSubjectChar"/>
    <w:uiPriority w:val="99"/>
    <w:semiHidden/>
    <w:unhideWhenUsed/>
    <w:rsid w:val="00C642BB"/>
    <w:rPr>
      <w:b/>
      <w:bCs/>
      <w:sz w:val="20"/>
      <w:szCs w:val="20"/>
    </w:rPr>
  </w:style>
  <w:style w:type="character" w:customStyle="1" w:styleId="CommentSubjectChar">
    <w:name w:val="Comment Subject Char"/>
    <w:basedOn w:val="CommentTextChar"/>
    <w:link w:val="CommentSubject"/>
    <w:uiPriority w:val="99"/>
    <w:semiHidden/>
    <w:rsid w:val="00C642BB"/>
    <w:rPr>
      <w:b/>
      <w:bCs/>
      <w:sz w:val="24"/>
      <w:szCs w:val="24"/>
    </w:rPr>
  </w:style>
  <w:style w:type="paragraph" w:styleId="NormalWeb">
    <w:name w:val="Normal (Web)"/>
    <w:basedOn w:val="Normal"/>
    <w:uiPriority w:val="99"/>
    <w:unhideWhenUsed/>
    <w:rsid w:val="00984B87"/>
    <w:pPr>
      <w:suppressAutoHyphens w:val="0"/>
      <w:spacing w:before="100" w:beforeAutospacing="1" w:after="100" w:afterAutospacing="1"/>
    </w:pPr>
    <w:rPr>
      <w:rFonts w:ascii="Times" w:eastAsiaTheme="minorEastAsia" w:hAnsi="Times"/>
    </w:rPr>
  </w:style>
  <w:style w:type="paragraph" w:styleId="Header">
    <w:name w:val="header"/>
    <w:basedOn w:val="Normal"/>
    <w:link w:val="HeaderChar"/>
    <w:uiPriority w:val="99"/>
    <w:unhideWhenUsed/>
    <w:rsid w:val="00155635"/>
    <w:pPr>
      <w:tabs>
        <w:tab w:val="center" w:pos="4320"/>
        <w:tab w:val="right" w:pos="8640"/>
      </w:tabs>
      <w:spacing w:before="0" w:after="0"/>
    </w:pPr>
  </w:style>
  <w:style w:type="character" w:customStyle="1" w:styleId="HeaderChar">
    <w:name w:val="Header Char"/>
    <w:basedOn w:val="DefaultParagraphFont"/>
    <w:link w:val="Header"/>
    <w:uiPriority w:val="99"/>
    <w:rsid w:val="00155635"/>
  </w:style>
  <w:style w:type="paragraph" w:styleId="Footer">
    <w:name w:val="footer"/>
    <w:basedOn w:val="Normal"/>
    <w:link w:val="FooterChar"/>
    <w:uiPriority w:val="99"/>
    <w:unhideWhenUsed/>
    <w:rsid w:val="00155635"/>
    <w:pPr>
      <w:tabs>
        <w:tab w:val="center" w:pos="4320"/>
        <w:tab w:val="right" w:pos="8640"/>
      </w:tabs>
      <w:spacing w:before="0" w:after="0"/>
    </w:pPr>
  </w:style>
  <w:style w:type="character" w:customStyle="1" w:styleId="FooterChar">
    <w:name w:val="Footer Char"/>
    <w:basedOn w:val="DefaultParagraphFont"/>
    <w:link w:val="Footer"/>
    <w:uiPriority w:val="99"/>
    <w:rsid w:val="00155635"/>
  </w:style>
  <w:style w:type="paragraph" w:styleId="ListParagraph">
    <w:name w:val="List Paragraph"/>
    <w:basedOn w:val="Normal"/>
    <w:uiPriority w:val="34"/>
    <w:qFormat/>
    <w:rsid w:val="00E141BD"/>
    <w:pPr>
      <w:ind w:left="720"/>
      <w:contextualSpacing/>
    </w:pPr>
  </w:style>
  <w:style w:type="paragraph" w:customStyle="1" w:styleId="MTDisplayEquation">
    <w:name w:val="MTDisplayEquation"/>
    <w:basedOn w:val="Normal"/>
    <w:next w:val="Normal"/>
    <w:rsid w:val="00E55C2D"/>
    <w:pPr>
      <w:tabs>
        <w:tab w:val="center" w:pos="4320"/>
        <w:tab w:val="right" w:pos="8640"/>
      </w:tabs>
    </w:pPr>
  </w:style>
  <w:style w:type="character" w:styleId="PlaceholderText">
    <w:name w:val="Placeholder Text"/>
    <w:basedOn w:val="DefaultParagraphFont"/>
    <w:uiPriority w:val="99"/>
    <w:semiHidden/>
    <w:rsid w:val="004C63C9"/>
    <w:rPr>
      <w:color w:val="808080"/>
    </w:rPr>
  </w:style>
  <w:style w:type="paragraph" w:styleId="Revision">
    <w:name w:val="Revision"/>
    <w:hidden/>
    <w:uiPriority w:val="99"/>
    <w:semiHidden/>
    <w:rsid w:val="009A0492"/>
  </w:style>
  <w:style w:type="table" w:styleId="TableGrid">
    <w:name w:val="Table Grid"/>
    <w:basedOn w:val="TableNormal"/>
    <w:uiPriority w:val="59"/>
    <w:rsid w:val="00B4373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before="180" w:after="180"/>
    </w:pPr>
  </w:style>
  <w:style w:type="paragraph" w:styleId="Heading1">
    <w:name w:val="heading 1"/>
    <w:basedOn w:val="Normal"/>
    <w:next w:val="Normal"/>
    <w:qFormat/>
    <w:pPr>
      <w:keepNext/>
      <w:keepLines/>
      <w:numPr>
        <w:numId w:val="2"/>
      </w:numPr>
      <w:spacing w:before="480" w:after="0"/>
      <w:outlineLvl w:val="0"/>
    </w:pPr>
  </w:style>
  <w:style w:type="paragraph" w:styleId="Heading2">
    <w:name w:val="heading 2"/>
    <w:basedOn w:val="Normal"/>
    <w:next w:val="Normal"/>
    <w:qFormat/>
    <w:pPr>
      <w:keepNext/>
      <w:keepLines/>
      <w:numPr>
        <w:numId w:val="2"/>
      </w:numPr>
      <w:spacing w:before="200" w:after="0"/>
      <w:outlineLvl w:val="1"/>
    </w:pPr>
  </w:style>
  <w:style w:type="paragraph" w:styleId="Heading3">
    <w:name w:val="heading 3"/>
    <w:basedOn w:val="Normal"/>
    <w:next w:val="Normal"/>
    <w:qFormat/>
    <w:pPr>
      <w:keepNext/>
      <w:keepLines/>
      <w:numPr>
        <w:numId w:val="2"/>
      </w:numPr>
      <w:spacing w:before="200" w:after="0"/>
      <w:outlineLvl w:val="2"/>
    </w:pPr>
  </w:style>
  <w:style w:type="paragraph" w:styleId="Heading4">
    <w:name w:val="heading 4"/>
    <w:basedOn w:val="Normal"/>
    <w:next w:val="Normal"/>
    <w:qFormat/>
    <w:pPr>
      <w:keepNext/>
      <w:keepLines/>
      <w:numPr>
        <w:numId w:val="2"/>
      </w:numPr>
      <w:spacing w:before="200" w:after="0"/>
      <w:outlineLvl w:val="3"/>
    </w:pPr>
  </w:style>
  <w:style w:type="paragraph" w:styleId="Heading5">
    <w:name w:val="heading 5"/>
    <w:basedOn w:val="Normal"/>
    <w:next w:val="Normal"/>
    <w:qFormat/>
    <w:pPr>
      <w:keepNext/>
      <w:keepLines/>
      <w:numPr>
        <w:numId w:val="2"/>
      </w:numPr>
      <w:spacing w:before="200" w:after="0"/>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style>
  <w:style w:type="character" w:customStyle="1" w:styleId="WW8Num4z1">
    <w:name w:val="WW8Num4z1"/>
    <w:rPr>
      <w:rFonts w:ascii="OpenSymbol" w:hAnsi="OpenSymbol" w:cs="OpenSymbol"/>
    </w:rPr>
  </w:style>
  <w:style w:type="character" w:customStyle="1" w:styleId="WW8Num5z0">
    <w:name w:val="WW8Num5z0"/>
  </w:style>
  <w:style w:type="character" w:customStyle="1" w:styleId="WW8Num5z1">
    <w:name w:val="WW8Num5z1"/>
    <w:rPr>
      <w:rFonts w:ascii="OpenSymbol" w:hAnsi="OpenSymbol" w:cs="OpenSymbol"/>
    </w:rPr>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6z0">
    <w:name w:val="WW8Num6z0"/>
  </w:style>
  <w:style w:type="character" w:customStyle="1" w:styleId="WW8Num6z1">
    <w:name w:val="WW8Num6z1"/>
    <w:rPr>
      <w:rFonts w:ascii="OpenSymbol" w:hAnsi="OpenSymbol" w:cs="OpenSymbol"/>
    </w:rPr>
  </w:style>
  <w:style w:type="character" w:customStyle="1" w:styleId="BodyTextChar">
    <w:name w:val="Body Text Char"/>
    <w:basedOn w:val="DefaultParagraphFont"/>
  </w:style>
  <w:style w:type="character" w:customStyle="1" w:styleId="VerbatimChar">
    <w:name w:val="Verbatim Char"/>
    <w:basedOn w:val="BodyTextChar"/>
  </w:style>
  <w:style w:type="character" w:customStyle="1" w:styleId="FootnoteRef">
    <w:name w:val="Footnote Ref"/>
    <w:basedOn w:val="BodyTextChar"/>
    <w:rPr>
      <w:vertAlign w:val="superscript"/>
    </w:rPr>
  </w:style>
  <w:style w:type="character" w:customStyle="1" w:styleId="Link">
    <w:name w:val="Link"/>
    <w:basedOn w:val="BodyTextChar"/>
    <w:rPr>
      <w:color w:val="4F81BD"/>
    </w:rPr>
  </w:style>
  <w:style w:type="character" w:customStyle="1" w:styleId="KeywordTok">
    <w:name w:val="KeywordTok"/>
    <w:basedOn w:val="VerbatimCha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harTok">
    <w:name w:val="CharTok"/>
    <w:basedOn w:val="VerbatimChar"/>
    <w:rPr>
      <w:color w:val="4070A0"/>
    </w:rPr>
  </w:style>
  <w:style w:type="character" w:customStyle="1" w:styleId="StringTok">
    <w:name w:val="StringTok"/>
    <w:basedOn w:val="VerbatimChar"/>
    <w:rPr>
      <w:color w:val="4070A0"/>
    </w:rPr>
  </w:style>
  <w:style w:type="character" w:customStyle="1" w:styleId="CommentTok">
    <w:name w:val="CommentTok"/>
    <w:basedOn w:val="VerbatimChar"/>
  </w:style>
  <w:style w:type="character" w:customStyle="1" w:styleId="OtherTok">
    <w:name w:val="OtherTok"/>
    <w:basedOn w:val="VerbatimChar"/>
    <w:rPr>
      <w:color w:val="007020"/>
    </w:rPr>
  </w:style>
  <w:style w:type="character" w:customStyle="1" w:styleId="AlertTok">
    <w:name w:val="AlertTok"/>
    <w:basedOn w:val="VerbatimChar"/>
  </w:style>
  <w:style w:type="character" w:customStyle="1" w:styleId="FunctionTok">
    <w:name w:val="FunctionTok"/>
    <w:basedOn w:val="VerbatimChar"/>
    <w:rPr>
      <w:color w:val="06287E"/>
    </w:rPr>
  </w:style>
  <w:style w:type="character" w:customStyle="1" w:styleId="RegionMarkerTok">
    <w:name w:val="RegionMarkerTok"/>
    <w:basedOn w:val="VerbatimChar"/>
  </w:style>
  <w:style w:type="character" w:customStyle="1" w:styleId="ErrorTok">
    <w:name w:val="ErrorTok"/>
    <w:basedOn w:val="VerbatimChar"/>
  </w:style>
  <w:style w:type="character" w:customStyle="1" w:styleId="NormalTok">
    <w:name w:val="NormalTok"/>
    <w:basedOn w:val="VerbatimChar"/>
  </w:style>
  <w:style w:type="character" w:styleId="Hyperlink">
    <w:name w:val="Hyperlink"/>
  </w:style>
  <w:style w:type="character" w:styleId="FollowedHyperlink">
    <w:name w:val="FollowedHyperlink"/>
  </w:style>
  <w:style w:type="character" w:customStyle="1" w:styleId="Bullets">
    <w:name w:val="Bullets"/>
  </w:style>
  <w:style w:type="character" w:styleId="Emphasis">
    <w:name w:val="Emphasis"/>
    <w:qFormat/>
    <w:rPr>
      <w:i/>
      <w:iCs/>
    </w:rPr>
  </w:style>
  <w:style w:type="character" w:customStyle="1" w:styleId="NumberingSymbols">
    <w:name w:val="Numbering Symbols"/>
  </w:style>
  <w:style w:type="paragraph" w:customStyle="1" w:styleId="Heading">
    <w:name w:val="Heading"/>
    <w:basedOn w:val="Normal"/>
    <w:next w:val="BodyText"/>
    <w:pPr>
      <w:keepNext/>
      <w:spacing w:before="240" w:after="120"/>
    </w:pPr>
  </w:style>
  <w:style w:type="paragraph" w:styleId="BodyText">
    <w:name w:val="Body Text"/>
    <w:basedOn w:val="Normal"/>
    <w:pPr>
      <w:spacing w:after="120" w:line="288" w:lineRule="auto"/>
    </w:pPr>
  </w:style>
  <w:style w:type="paragraph" w:styleId="List">
    <w:name w:val="List"/>
    <w:basedOn w:val="BodyText"/>
  </w:style>
  <w:style w:type="paragraph" w:styleId="Caption">
    <w:name w:val="caption"/>
    <w:basedOn w:val="Normal"/>
    <w:qFormat/>
    <w:pPr>
      <w:suppressLineNumbers/>
      <w:spacing w:before="120" w:after="120"/>
    </w:pPr>
  </w:style>
  <w:style w:type="paragraph" w:customStyle="1" w:styleId="Index">
    <w:name w:val="Index"/>
    <w:basedOn w:val="Normal"/>
    <w:pPr>
      <w:suppressLineNumbers/>
    </w:pPr>
  </w:style>
  <w:style w:type="paragraph" w:customStyle="1" w:styleId="Compact">
    <w:name w:val="Compact"/>
    <w:basedOn w:val="Normal"/>
    <w:pPr>
      <w:spacing w:before="36" w:after="36"/>
    </w:pPr>
  </w:style>
  <w:style w:type="paragraph" w:styleId="Title">
    <w:name w:val="Title"/>
    <w:basedOn w:val="Normal"/>
    <w:next w:val="Normal"/>
    <w:qFormat/>
    <w:pPr>
      <w:keepNext/>
      <w:keepLines/>
      <w:spacing w:before="480" w:after="240"/>
      <w:jc w:val="center"/>
    </w:pPr>
  </w:style>
  <w:style w:type="paragraph" w:customStyle="1" w:styleId="Authors">
    <w:name w:val="Authors"/>
    <w:next w:val="Normal"/>
    <w:pPr>
      <w:keepNext/>
      <w:keepLines/>
      <w:suppressAutoHyphens/>
      <w:spacing w:after="200"/>
      <w:jc w:val="center"/>
    </w:pPr>
  </w:style>
  <w:style w:type="paragraph" w:styleId="Date">
    <w:name w:val="Date"/>
    <w:next w:val="Normal"/>
    <w:pPr>
      <w:keepNext/>
      <w:keepLines/>
      <w:suppressAutoHyphens/>
      <w:spacing w:after="200"/>
      <w:jc w:val="center"/>
    </w:pPr>
  </w:style>
  <w:style w:type="paragraph" w:customStyle="1" w:styleId="BlockQuote">
    <w:name w:val="Block Quote"/>
    <w:basedOn w:val="Normal"/>
    <w:next w:val="Normal"/>
    <w:pPr>
      <w:spacing w:before="100" w:after="100"/>
    </w:pPr>
  </w:style>
  <w:style w:type="paragraph" w:styleId="FootnoteText">
    <w:name w:val="footnote text"/>
    <w:basedOn w:val="Normal"/>
  </w:style>
  <w:style w:type="paragraph" w:customStyle="1" w:styleId="DefinitionTerm">
    <w:name w:val="Definition Term"/>
    <w:basedOn w:val="Normal"/>
    <w:pPr>
      <w:keepNext/>
      <w:keepLines/>
      <w:spacing w:after="0"/>
    </w:pPr>
    <w:rPr>
      <w:b/>
    </w:rPr>
  </w:style>
  <w:style w:type="paragraph" w:customStyle="1" w:styleId="Definition">
    <w:name w:val="Definition"/>
    <w:basedOn w:val="Normal"/>
  </w:style>
  <w:style w:type="paragraph" w:customStyle="1" w:styleId="TableCaption">
    <w:name w:val="Table Caption"/>
    <w:basedOn w:val="Normal"/>
    <w:pPr>
      <w:spacing w:before="0" w:after="120"/>
    </w:pPr>
    <w:rPr>
      <w:i/>
    </w:rPr>
  </w:style>
  <w:style w:type="paragraph" w:customStyle="1" w:styleId="ImageCaption">
    <w:name w:val="Image Caption"/>
    <w:basedOn w:val="Normal"/>
    <w:pPr>
      <w:spacing w:before="0" w:after="120"/>
    </w:pPr>
    <w:rPr>
      <w:i/>
    </w:rPr>
  </w:style>
  <w:style w:type="paragraph" w:customStyle="1" w:styleId="SourceCode">
    <w:name w:val="Source Code"/>
    <w:basedOn w:val="Normal"/>
  </w:style>
  <w:style w:type="paragraph" w:customStyle="1" w:styleId="TableContents">
    <w:name w:val="Table Contents"/>
    <w:basedOn w:val="Normal"/>
  </w:style>
  <w:style w:type="paragraph" w:customStyle="1" w:styleId="TableHeading">
    <w:name w:val="Table Heading"/>
    <w:basedOn w:val="TableContents"/>
    <w:pPr>
      <w:suppressLineNumbers/>
      <w:jc w:val="center"/>
    </w:pPr>
    <w:rPr>
      <w:b/>
      <w:bCs/>
    </w:rPr>
  </w:style>
  <w:style w:type="paragraph" w:customStyle="1" w:styleId="Quotations">
    <w:name w:val="Quotations"/>
    <w:basedOn w:val="Normal"/>
    <w:pPr>
      <w:spacing w:after="283"/>
      <w:ind w:left="567" w:right="567"/>
    </w:pPr>
  </w:style>
  <w:style w:type="paragraph" w:styleId="Subtitle">
    <w:name w:val="Subtitle"/>
    <w:basedOn w:val="Heading"/>
    <w:next w:val="BodyText"/>
    <w:qFormat/>
    <w:pPr>
      <w:spacing w:before="60"/>
      <w:jc w:val="center"/>
    </w:pPr>
    <w:rPr>
      <w:sz w:val="36"/>
      <w:szCs w:val="36"/>
    </w:rPr>
  </w:style>
  <w:style w:type="paragraph" w:customStyle="1" w:styleId="Default">
    <w:name w:val="Default"/>
    <w:pPr>
      <w:suppressAutoHyphens/>
      <w:spacing w:line="200" w:lineRule="atLeast"/>
    </w:pPr>
  </w:style>
  <w:style w:type="paragraph" w:customStyle="1" w:styleId="Objectwitharrow">
    <w:name w:val="Object with arrow"/>
    <w:basedOn w:val="Default"/>
  </w:style>
  <w:style w:type="paragraph" w:customStyle="1" w:styleId="Objectwithshadow">
    <w:name w:val="Object with shadow"/>
    <w:basedOn w:val="Default"/>
  </w:style>
  <w:style w:type="paragraph" w:customStyle="1" w:styleId="Objectwithoutfill">
    <w:name w:val="Object without fill"/>
    <w:basedOn w:val="Default"/>
  </w:style>
  <w:style w:type="paragraph" w:customStyle="1" w:styleId="Objectwithnofillandnoline">
    <w:name w:val="Object with no fill and no line"/>
    <w:basedOn w:val="Default"/>
  </w:style>
  <w:style w:type="paragraph" w:customStyle="1" w:styleId="Textbodyjustified">
    <w:name w:val="Text body justified"/>
    <w:basedOn w:val="Default"/>
  </w:style>
  <w:style w:type="paragraph" w:customStyle="1" w:styleId="Title1">
    <w:name w:val="Title1"/>
    <w:basedOn w:val="Default"/>
    <w:pPr>
      <w:jc w:val="center"/>
    </w:pPr>
  </w:style>
  <w:style w:type="paragraph" w:customStyle="1" w:styleId="Title2">
    <w:name w:val="Title2"/>
    <w:basedOn w:val="Default"/>
    <w:pPr>
      <w:spacing w:before="57" w:after="57"/>
      <w:ind w:right="113"/>
      <w:jc w:val="center"/>
    </w:pPr>
  </w:style>
  <w:style w:type="paragraph" w:customStyle="1" w:styleId="DimensionLine">
    <w:name w:val="Dimension Line"/>
    <w:basedOn w:val="Default"/>
  </w:style>
  <w:style w:type="paragraph" w:customStyle="1" w:styleId="BlankSlideLTGliederung1">
    <w:name w:val="Blank Slide~LT~Gliederung 1"/>
    <w:pPr>
      <w:suppressAutoHyphens/>
      <w:spacing w:after="283"/>
    </w:pPr>
  </w:style>
  <w:style w:type="paragraph" w:customStyle="1" w:styleId="BlankSlideLTGliederung2">
    <w:name w:val="Blank Slide~LT~Gliederung 2"/>
    <w:basedOn w:val="BlankSlideLTGliederung1"/>
    <w:pPr>
      <w:spacing w:after="227"/>
    </w:pPr>
  </w:style>
  <w:style w:type="paragraph" w:customStyle="1" w:styleId="BlankSlideLTGliederung3">
    <w:name w:val="Blank Slide~LT~Gliederung 3"/>
    <w:basedOn w:val="BlankSlideLTGliederung2"/>
    <w:pPr>
      <w:spacing w:after="170"/>
    </w:pPr>
  </w:style>
  <w:style w:type="paragraph" w:customStyle="1" w:styleId="BlankSlideLTGliederung4">
    <w:name w:val="Blank Slide~LT~Gliederung 4"/>
    <w:basedOn w:val="BlankSlideLTGliederung3"/>
    <w:pPr>
      <w:spacing w:after="113"/>
    </w:pPr>
  </w:style>
  <w:style w:type="paragraph" w:customStyle="1" w:styleId="BlankSlideLTGliederung5">
    <w:name w:val="Blank Slide~LT~Gliederung 5"/>
    <w:basedOn w:val="BlankSlideLTGliederung4"/>
    <w:pPr>
      <w:spacing w:after="57"/>
    </w:pPr>
  </w:style>
  <w:style w:type="paragraph" w:customStyle="1" w:styleId="BlankSlideLTGliederung6">
    <w:name w:val="Blank Slide~LT~Gliederung 6"/>
    <w:basedOn w:val="BlankSlideLTGliederung5"/>
  </w:style>
  <w:style w:type="paragraph" w:customStyle="1" w:styleId="BlankSlideLTGliederung7">
    <w:name w:val="Blank Slide~LT~Gliederung 7"/>
    <w:basedOn w:val="BlankSlideLTGliederung6"/>
  </w:style>
  <w:style w:type="paragraph" w:customStyle="1" w:styleId="BlankSlideLTGliederung8">
    <w:name w:val="Blank Slide~LT~Gliederung 8"/>
    <w:basedOn w:val="BlankSlideLTGliederung7"/>
  </w:style>
  <w:style w:type="paragraph" w:customStyle="1" w:styleId="BlankSlideLTGliederung9">
    <w:name w:val="Blank Slide~LT~Gliederung 9"/>
    <w:basedOn w:val="BlankSlideLTGliederung8"/>
  </w:style>
  <w:style w:type="paragraph" w:customStyle="1" w:styleId="BlankSlideLTTitel">
    <w:name w:val="Blank Slide~LT~Titel"/>
    <w:pPr>
      <w:suppressAutoHyphens/>
      <w:jc w:val="center"/>
    </w:pPr>
  </w:style>
  <w:style w:type="paragraph" w:customStyle="1" w:styleId="BlankSlideLTUntertitel">
    <w:name w:val="Blank Slide~LT~Untertitel"/>
    <w:pPr>
      <w:suppressAutoHyphens/>
      <w:jc w:val="center"/>
    </w:pPr>
  </w:style>
  <w:style w:type="paragraph" w:customStyle="1" w:styleId="BlankSlideLTNotizen">
    <w:name w:val="Blank Slide~LT~Notizen"/>
    <w:pPr>
      <w:suppressAutoHyphens/>
      <w:ind w:left="340" w:hanging="340"/>
    </w:pPr>
  </w:style>
  <w:style w:type="paragraph" w:customStyle="1" w:styleId="BlankSlideLTHintergrundobjekte">
    <w:name w:val="Blank Slide~LT~Hintergrundobjekte"/>
    <w:pPr>
      <w:suppressAutoHyphens/>
    </w:pPr>
  </w:style>
  <w:style w:type="paragraph" w:customStyle="1" w:styleId="BlankSlideLTHintergrund">
    <w:name w:val="Blank Slide~LT~Hintergrund"/>
    <w:pPr>
      <w:suppressAutoHyphens/>
    </w:pPr>
  </w:style>
  <w:style w:type="paragraph" w:customStyle="1" w:styleId="default0">
    <w:name w:val="default"/>
    <w:pPr>
      <w:suppressAutoHyphens/>
      <w:spacing w:line="200" w:lineRule="atLeast"/>
    </w:pPr>
  </w:style>
  <w:style w:type="paragraph" w:customStyle="1" w:styleId="gray1">
    <w:name w:val="gray1"/>
    <w:basedOn w:val="default0"/>
  </w:style>
  <w:style w:type="paragraph" w:customStyle="1" w:styleId="gray2">
    <w:name w:val="gray2"/>
    <w:basedOn w:val="default0"/>
  </w:style>
  <w:style w:type="paragraph" w:customStyle="1" w:styleId="gray3">
    <w:name w:val="gray3"/>
    <w:basedOn w:val="default0"/>
  </w:style>
  <w:style w:type="paragraph" w:customStyle="1" w:styleId="bw1">
    <w:name w:val="bw1"/>
    <w:basedOn w:val="default0"/>
  </w:style>
  <w:style w:type="paragraph" w:customStyle="1" w:styleId="bw2">
    <w:name w:val="bw2"/>
    <w:basedOn w:val="default0"/>
  </w:style>
  <w:style w:type="paragraph" w:customStyle="1" w:styleId="bw3">
    <w:name w:val="bw3"/>
    <w:basedOn w:val="default0"/>
  </w:style>
  <w:style w:type="paragraph" w:customStyle="1" w:styleId="orange1">
    <w:name w:val="orange1"/>
    <w:basedOn w:val="default0"/>
  </w:style>
  <w:style w:type="paragraph" w:customStyle="1" w:styleId="orange2">
    <w:name w:val="orange2"/>
    <w:basedOn w:val="default0"/>
  </w:style>
  <w:style w:type="paragraph" w:customStyle="1" w:styleId="orange3">
    <w:name w:val="orange3"/>
    <w:basedOn w:val="default0"/>
  </w:style>
  <w:style w:type="paragraph" w:customStyle="1" w:styleId="turquoise1">
    <w:name w:val="turquoise1"/>
    <w:basedOn w:val="default0"/>
  </w:style>
  <w:style w:type="paragraph" w:customStyle="1" w:styleId="turquoise2">
    <w:name w:val="turquoise2"/>
    <w:basedOn w:val="default0"/>
  </w:style>
  <w:style w:type="paragraph" w:customStyle="1" w:styleId="turquoise3">
    <w:name w:val="turquoise3"/>
    <w:basedOn w:val="default0"/>
  </w:style>
  <w:style w:type="paragraph" w:customStyle="1" w:styleId="blue1">
    <w:name w:val="blue1"/>
    <w:basedOn w:val="default0"/>
  </w:style>
  <w:style w:type="paragraph" w:customStyle="1" w:styleId="blue2">
    <w:name w:val="blue2"/>
    <w:basedOn w:val="default0"/>
  </w:style>
  <w:style w:type="paragraph" w:customStyle="1" w:styleId="blue3">
    <w:name w:val="blue3"/>
    <w:basedOn w:val="default0"/>
  </w:style>
  <w:style w:type="paragraph" w:customStyle="1" w:styleId="sun1">
    <w:name w:val="sun1"/>
    <w:basedOn w:val="default0"/>
  </w:style>
  <w:style w:type="paragraph" w:customStyle="1" w:styleId="sun2">
    <w:name w:val="sun2"/>
    <w:basedOn w:val="default0"/>
  </w:style>
  <w:style w:type="paragraph" w:customStyle="1" w:styleId="sun3">
    <w:name w:val="sun3"/>
    <w:basedOn w:val="default0"/>
  </w:style>
  <w:style w:type="paragraph" w:customStyle="1" w:styleId="earth1">
    <w:name w:val="earth1"/>
    <w:basedOn w:val="default0"/>
  </w:style>
  <w:style w:type="paragraph" w:customStyle="1" w:styleId="earth2">
    <w:name w:val="earth2"/>
    <w:basedOn w:val="default0"/>
  </w:style>
  <w:style w:type="paragraph" w:customStyle="1" w:styleId="earth3">
    <w:name w:val="earth3"/>
    <w:basedOn w:val="default0"/>
  </w:style>
  <w:style w:type="paragraph" w:customStyle="1" w:styleId="green1">
    <w:name w:val="green1"/>
    <w:basedOn w:val="default0"/>
  </w:style>
  <w:style w:type="paragraph" w:customStyle="1" w:styleId="green2">
    <w:name w:val="green2"/>
    <w:basedOn w:val="default0"/>
  </w:style>
  <w:style w:type="paragraph" w:customStyle="1" w:styleId="green3">
    <w:name w:val="green3"/>
    <w:basedOn w:val="default0"/>
  </w:style>
  <w:style w:type="paragraph" w:customStyle="1" w:styleId="seetang1">
    <w:name w:val="seetang1"/>
    <w:basedOn w:val="default0"/>
  </w:style>
  <w:style w:type="paragraph" w:customStyle="1" w:styleId="seetang2">
    <w:name w:val="seetang2"/>
    <w:basedOn w:val="default0"/>
  </w:style>
  <w:style w:type="paragraph" w:customStyle="1" w:styleId="seetang3">
    <w:name w:val="seetang3"/>
    <w:basedOn w:val="default0"/>
  </w:style>
  <w:style w:type="paragraph" w:customStyle="1" w:styleId="lightblue1">
    <w:name w:val="lightblue1"/>
    <w:basedOn w:val="default0"/>
  </w:style>
  <w:style w:type="paragraph" w:customStyle="1" w:styleId="lightblue2">
    <w:name w:val="lightblue2"/>
    <w:basedOn w:val="default0"/>
  </w:style>
  <w:style w:type="paragraph" w:customStyle="1" w:styleId="lightblue3">
    <w:name w:val="lightblue3"/>
    <w:basedOn w:val="default0"/>
  </w:style>
  <w:style w:type="paragraph" w:customStyle="1" w:styleId="yellow1">
    <w:name w:val="yellow1"/>
    <w:basedOn w:val="default0"/>
  </w:style>
  <w:style w:type="paragraph" w:customStyle="1" w:styleId="yellow2">
    <w:name w:val="yellow2"/>
    <w:basedOn w:val="default0"/>
  </w:style>
  <w:style w:type="paragraph" w:customStyle="1" w:styleId="yellow3">
    <w:name w:val="yellow3"/>
    <w:basedOn w:val="default0"/>
  </w:style>
  <w:style w:type="paragraph" w:customStyle="1" w:styleId="Backgroundobjects">
    <w:name w:val="Background objects"/>
    <w:pPr>
      <w:suppressAutoHyphens/>
    </w:pPr>
  </w:style>
  <w:style w:type="paragraph" w:customStyle="1" w:styleId="Background">
    <w:name w:val="Background"/>
    <w:pPr>
      <w:suppressAutoHyphens/>
    </w:pPr>
  </w:style>
  <w:style w:type="paragraph" w:customStyle="1" w:styleId="Notes">
    <w:name w:val="Notes"/>
    <w:pPr>
      <w:suppressAutoHyphens/>
      <w:ind w:left="340" w:hanging="340"/>
    </w:pPr>
  </w:style>
  <w:style w:type="paragraph" w:customStyle="1" w:styleId="Outline1">
    <w:name w:val="Outline 1"/>
    <w:pPr>
      <w:suppressAutoHyphens/>
      <w:spacing w:after="283"/>
    </w:pPr>
  </w:style>
  <w:style w:type="paragraph" w:customStyle="1" w:styleId="Outline2">
    <w:name w:val="Outline 2"/>
    <w:basedOn w:val="Outline1"/>
    <w:pPr>
      <w:spacing w:after="227"/>
    </w:pPr>
  </w:style>
  <w:style w:type="paragraph" w:customStyle="1" w:styleId="Outline3">
    <w:name w:val="Outline 3"/>
    <w:basedOn w:val="Outline2"/>
    <w:pPr>
      <w:spacing w:after="170"/>
    </w:pPr>
  </w:style>
  <w:style w:type="paragraph" w:customStyle="1" w:styleId="Outline4">
    <w:name w:val="Outline 4"/>
    <w:basedOn w:val="Outline3"/>
    <w:pPr>
      <w:spacing w:after="113"/>
    </w:pPr>
  </w:style>
  <w:style w:type="paragraph" w:customStyle="1" w:styleId="Outline5">
    <w:name w:val="Outline 5"/>
    <w:basedOn w:val="Outline4"/>
    <w:pPr>
      <w:spacing w:after="57"/>
    </w:pPr>
  </w:style>
  <w:style w:type="paragraph" w:customStyle="1" w:styleId="Outline6">
    <w:name w:val="Outline 6"/>
    <w:basedOn w:val="Outline5"/>
  </w:style>
  <w:style w:type="paragraph" w:customStyle="1" w:styleId="Outline7">
    <w:name w:val="Outline 7"/>
    <w:basedOn w:val="Outline6"/>
  </w:style>
  <w:style w:type="paragraph" w:customStyle="1" w:styleId="Outline8">
    <w:name w:val="Outline 8"/>
    <w:basedOn w:val="Outline7"/>
  </w:style>
  <w:style w:type="paragraph" w:customStyle="1" w:styleId="Outline9">
    <w:name w:val="Outline 9"/>
    <w:basedOn w:val="Outline8"/>
  </w:style>
  <w:style w:type="paragraph" w:styleId="BalloonText">
    <w:name w:val="Balloon Text"/>
    <w:basedOn w:val="Normal"/>
    <w:link w:val="BalloonTextChar"/>
    <w:uiPriority w:val="99"/>
    <w:semiHidden/>
    <w:unhideWhenUsed/>
    <w:rsid w:val="00390358"/>
    <w:pPr>
      <w:spacing w:before="0"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90358"/>
    <w:rPr>
      <w:rFonts w:ascii="Lucida Grande" w:hAnsi="Lucida Grande" w:cs="Lucida Grande"/>
      <w:sz w:val="18"/>
      <w:szCs w:val="18"/>
    </w:rPr>
  </w:style>
  <w:style w:type="paragraph" w:styleId="CommentText">
    <w:name w:val="annotation text"/>
    <w:basedOn w:val="Normal"/>
    <w:link w:val="CommentTextChar"/>
    <w:uiPriority w:val="99"/>
    <w:semiHidden/>
    <w:unhideWhenUsed/>
    <w:rPr>
      <w:sz w:val="24"/>
      <w:szCs w:val="24"/>
    </w:rPr>
  </w:style>
  <w:style w:type="character" w:customStyle="1" w:styleId="CommentTextChar">
    <w:name w:val="Comment Text Char"/>
    <w:basedOn w:val="DefaultParagraphFont"/>
    <w:link w:val="CommentText"/>
    <w:uiPriority w:val="99"/>
    <w:semiHidden/>
    <w:rPr>
      <w:sz w:val="24"/>
      <w:szCs w:val="24"/>
    </w:rPr>
  </w:style>
  <w:style w:type="character" w:styleId="CommentReference">
    <w:name w:val="annotation reference"/>
    <w:basedOn w:val="DefaultParagraphFont"/>
    <w:uiPriority w:val="99"/>
    <w:semiHidden/>
    <w:unhideWhenUsed/>
    <w:rPr>
      <w:sz w:val="18"/>
      <w:szCs w:val="18"/>
    </w:rPr>
  </w:style>
  <w:style w:type="paragraph" w:styleId="CommentSubject">
    <w:name w:val="annotation subject"/>
    <w:basedOn w:val="CommentText"/>
    <w:next w:val="CommentText"/>
    <w:link w:val="CommentSubjectChar"/>
    <w:uiPriority w:val="99"/>
    <w:semiHidden/>
    <w:unhideWhenUsed/>
    <w:rsid w:val="00C642BB"/>
    <w:rPr>
      <w:b/>
      <w:bCs/>
      <w:sz w:val="20"/>
      <w:szCs w:val="20"/>
    </w:rPr>
  </w:style>
  <w:style w:type="character" w:customStyle="1" w:styleId="CommentSubjectChar">
    <w:name w:val="Comment Subject Char"/>
    <w:basedOn w:val="CommentTextChar"/>
    <w:link w:val="CommentSubject"/>
    <w:uiPriority w:val="99"/>
    <w:semiHidden/>
    <w:rsid w:val="00C642BB"/>
    <w:rPr>
      <w:b/>
      <w:bCs/>
      <w:sz w:val="24"/>
      <w:szCs w:val="24"/>
    </w:rPr>
  </w:style>
  <w:style w:type="paragraph" w:styleId="NormalWeb">
    <w:name w:val="Normal (Web)"/>
    <w:basedOn w:val="Normal"/>
    <w:uiPriority w:val="99"/>
    <w:unhideWhenUsed/>
    <w:rsid w:val="00984B87"/>
    <w:pPr>
      <w:suppressAutoHyphens w:val="0"/>
      <w:spacing w:before="100" w:beforeAutospacing="1" w:after="100" w:afterAutospacing="1"/>
    </w:pPr>
    <w:rPr>
      <w:rFonts w:ascii="Times" w:eastAsiaTheme="minorEastAsia" w:hAnsi="Times"/>
    </w:rPr>
  </w:style>
  <w:style w:type="paragraph" w:styleId="Header">
    <w:name w:val="header"/>
    <w:basedOn w:val="Normal"/>
    <w:link w:val="HeaderChar"/>
    <w:uiPriority w:val="99"/>
    <w:unhideWhenUsed/>
    <w:rsid w:val="00155635"/>
    <w:pPr>
      <w:tabs>
        <w:tab w:val="center" w:pos="4320"/>
        <w:tab w:val="right" w:pos="8640"/>
      </w:tabs>
      <w:spacing w:before="0" w:after="0"/>
    </w:pPr>
  </w:style>
  <w:style w:type="character" w:customStyle="1" w:styleId="HeaderChar">
    <w:name w:val="Header Char"/>
    <w:basedOn w:val="DefaultParagraphFont"/>
    <w:link w:val="Header"/>
    <w:uiPriority w:val="99"/>
    <w:rsid w:val="00155635"/>
  </w:style>
  <w:style w:type="paragraph" w:styleId="Footer">
    <w:name w:val="footer"/>
    <w:basedOn w:val="Normal"/>
    <w:link w:val="FooterChar"/>
    <w:uiPriority w:val="99"/>
    <w:unhideWhenUsed/>
    <w:rsid w:val="00155635"/>
    <w:pPr>
      <w:tabs>
        <w:tab w:val="center" w:pos="4320"/>
        <w:tab w:val="right" w:pos="8640"/>
      </w:tabs>
      <w:spacing w:before="0" w:after="0"/>
    </w:pPr>
  </w:style>
  <w:style w:type="character" w:customStyle="1" w:styleId="FooterChar">
    <w:name w:val="Footer Char"/>
    <w:basedOn w:val="DefaultParagraphFont"/>
    <w:link w:val="Footer"/>
    <w:uiPriority w:val="99"/>
    <w:rsid w:val="00155635"/>
  </w:style>
  <w:style w:type="paragraph" w:styleId="ListParagraph">
    <w:name w:val="List Paragraph"/>
    <w:basedOn w:val="Normal"/>
    <w:uiPriority w:val="34"/>
    <w:qFormat/>
    <w:rsid w:val="00E141BD"/>
    <w:pPr>
      <w:ind w:left="720"/>
      <w:contextualSpacing/>
    </w:pPr>
  </w:style>
  <w:style w:type="paragraph" w:customStyle="1" w:styleId="MTDisplayEquation">
    <w:name w:val="MTDisplayEquation"/>
    <w:basedOn w:val="Normal"/>
    <w:next w:val="Normal"/>
    <w:rsid w:val="00E55C2D"/>
    <w:pPr>
      <w:tabs>
        <w:tab w:val="center" w:pos="4320"/>
        <w:tab w:val="right" w:pos="8640"/>
      </w:tabs>
    </w:pPr>
  </w:style>
  <w:style w:type="character" w:styleId="PlaceholderText">
    <w:name w:val="Placeholder Text"/>
    <w:basedOn w:val="DefaultParagraphFont"/>
    <w:uiPriority w:val="99"/>
    <w:semiHidden/>
    <w:rsid w:val="004C63C9"/>
    <w:rPr>
      <w:color w:val="808080"/>
    </w:rPr>
  </w:style>
  <w:style w:type="paragraph" w:styleId="Revision">
    <w:name w:val="Revision"/>
    <w:hidden/>
    <w:uiPriority w:val="99"/>
    <w:semiHidden/>
    <w:rsid w:val="009A0492"/>
  </w:style>
  <w:style w:type="table" w:styleId="TableGrid">
    <w:name w:val="Table Grid"/>
    <w:basedOn w:val="TableNormal"/>
    <w:uiPriority w:val="59"/>
    <w:rsid w:val="00B4373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67098">
      <w:bodyDiv w:val="1"/>
      <w:marLeft w:val="0"/>
      <w:marRight w:val="0"/>
      <w:marTop w:val="0"/>
      <w:marBottom w:val="0"/>
      <w:divBdr>
        <w:top w:val="none" w:sz="0" w:space="0" w:color="auto"/>
        <w:left w:val="none" w:sz="0" w:space="0" w:color="auto"/>
        <w:bottom w:val="none" w:sz="0" w:space="0" w:color="auto"/>
        <w:right w:val="none" w:sz="0" w:space="0" w:color="auto"/>
      </w:divBdr>
    </w:div>
    <w:div w:id="20251092">
      <w:bodyDiv w:val="1"/>
      <w:marLeft w:val="0"/>
      <w:marRight w:val="0"/>
      <w:marTop w:val="0"/>
      <w:marBottom w:val="0"/>
      <w:divBdr>
        <w:top w:val="none" w:sz="0" w:space="0" w:color="auto"/>
        <w:left w:val="none" w:sz="0" w:space="0" w:color="auto"/>
        <w:bottom w:val="none" w:sz="0" w:space="0" w:color="auto"/>
        <w:right w:val="none" w:sz="0" w:space="0" w:color="auto"/>
      </w:divBdr>
    </w:div>
    <w:div w:id="30425561">
      <w:bodyDiv w:val="1"/>
      <w:marLeft w:val="0"/>
      <w:marRight w:val="0"/>
      <w:marTop w:val="0"/>
      <w:marBottom w:val="0"/>
      <w:divBdr>
        <w:top w:val="none" w:sz="0" w:space="0" w:color="auto"/>
        <w:left w:val="none" w:sz="0" w:space="0" w:color="auto"/>
        <w:bottom w:val="none" w:sz="0" w:space="0" w:color="auto"/>
        <w:right w:val="none" w:sz="0" w:space="0" w:color="auto"/>
      </w:divBdr>
      <w:divsChild>
        <w:div w:id="1098451153">
          <w:marLeft w:val="0"/>
          <w:marRight w:val="0"/>
          <w:marTop w:val="0"/>
          <w:marBottom w:val="0"/>
          <w:divBdr>
            <w:top w:val="none" w:sz="0" w:space="0" w:color="auto"/>
            <w:left w:val="none" w:sz="0" w:space="0" w:color="auto"/>
            <w:bottom w:val="none" w:sz="0" w:space="0" w:color="auto"/>
            <w:right w:val="none" w:sz="0" w:space="0" w:color="auto"/>
          </w:divBdr>
          <w:divsChild>
            <w:div w:id="1527480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81275">
      <w:bodyDiv w:val="1"/>
      <w:marLeft w:val="0"/>
      <w:marRight w:val="0"/>
      <w:marTop w:val="0"/>
      <w:marBottom w:val="0"/>
      <w:divBdr>
        <w:top w:val="none" w:sz="0" w:space="0" w:color="auto"/>
        <w:left w:val="none" w:sz="0" w:space="0" w:color="auto"/>
        <w:bottom w:val="none" w:sz="0" w:space="0" w:color="auto"/>
        <w:right w:val="none" w:sz="0" w:space="0" w:color="auto"/>
      </w:divBdr>
    </w:div>
    <w:div w:id="344793679">
      <w:bodyDiv w:val="1"/>
      <w:marLeft w:val="0"/>
      <w:marRight w:val="0"/>
      <w:marTop w:val="0"/>
      <w:marBottom w:val="0"/>
      <w:divBdr>
        <w:top w:val="none" w:sz="0" w:space="0" w:color="auto"/>
        <w:left w:val="none" w:sz="0" w:space="0" w:color="auto"/>
        <w:bottom w:val="none" w:sz="0" w:space="0" w:color="auto"/>
        <w:right w:val="none" w:sz="0" w:space="0" w:color="auto"/>
      </w:divBdr>
    </w:div>
    <w:div w:id="383409606">
      <w:bodyDiv w:val="1"/>
      <w:marLeft w:val="0"/>
      <w:marRight w:val="0"/>
      <w:marTop w:val="0"/>
      <w:marBottom w:val="0"/>
      <w:divBdr>
        <w:top w:val="none" w:sz="0" w:space="0" w:color="auto"/>
        <w:left w:val="none" w:sz="0" w:space="0" w:color="auto"/>
        <w:bottom w:val="none" w:sz="0" w:space="0" w:color="auto"/>
        <w:right w:val="none" w:sz="0" w:space="0" w:color="auto"/>
      </w:divBdr>
    </w:div>
    <w:div w:id="480075278">
      <w:bodyDiv w:val="1"/>
      <w:marLeft w:val="0"/>
      <w:marRight w:val="0"/>
      <w:marTop w:val="0"/>
      <w:marBottom w:val="0"/>
      <w:divBdr>
        <w:top w:val="none" w:sz="0" w:space="0" w:color="auto"/>
        <w:left w:val="none" w:sz="0" w:space="0" w:color="auto"/>
        <w:bottom w:val="none" w:sz="0" w:space="0" w:color="auto"/>
        <w:right w:val="none" w:sz="0" w:space="0" w:color="auto"/>
      </w:divBdr>
      <w:divsChild>
        <w:div w:id="935753756">
          <w:marLeft w:val="0"/>
          <w:marRight w:val="0"/>
          <w:marTop w:val="0"/>
          <w:marBottom w:val="0"/>
          <w:divBdr>
            <w:top w:val="none" w:sz="0" w:space="0" w:color="auto"/>
            <w:left w:val="none" w:sz="0" w:space="0" w:color="auto"/>
            <w:bottom w:val="none" w:sz="0" w:space="0" w:color="auto"/>
            <w:right w:val="none" w:sz="0" w:space="0" w:color="auto"/>
          </w:divBdr>
          <w:divsChild>
            <w:div w:id="42953228">
              <w:marLeft w:val="0"/>
              <w:marRight w:val="0"/>
              <w:marTop w:val="0"/>
              <w:marBottom w:val="0"/>
              <w:divBdr>
                <w:top w:val="none" w:sz="0" w:space="0" w:color="auto"/>
                <w:left w:val="none" w:sz="0" w:space="0" w:color="auto"/>
                <w:bottom w:val="none" w:sz="0" w:space="0" w:color="auto"/>
                <w:right w:val="none" w:sz="0" w:space="0" w:color="auto"/>
              </w:divBdr>
              <w:divsChild>
                <w:div w:id="2074161435">
                  <w:marLeft w:val="0"/>
                  <w:marRight w:val="0"/>
                  <w:marTop w:val="0"/>
                  <w:marBottom w:val="0"/>
                  <w:divBdr>
                    <w:top w:val="none" w:sz="0" w:space="0" w:color="auto"/>
                    <w:left w:val="none" w:sz="0" w:space="0" w:color="auto"/>
                    <w:bottom w:val="none" w:sz="0" w:space="0" w:color="auto"/>
                    <w:right w:val="none" w:sz="0" w:space="0" w:color="auto"/>
                  </w:divBdr>
                  <w:divsChild>
                    <w:div w:id="922838161">
                      <w:marLeft w:val="0"/>
                      <w:marRight w:val="0"/>
                      <w:marTop w:val="0"/>
                      <w:marBottom w:val="0"/>
                      <w:divBdr>
                        <w:top w:val="none" w:sz="0" w:space="0" w:color="auto"/>
                        <w:left w:val="none" w:sz="0" w:space="0" w:color="auto"/>
                        <w:bottom w:val="none" w:sz="0" w:space="0" w:color="auto"/>
                        <w:right w:val="none" w:sz="0" w:space="0" w:color="auto"/>
                      </w:divBdr>
                      <w:divsChild>
                        <w:div w:id="780417837">
                          <w:marLeft w:val="0"/>
                          <w:marRight w:val="0"/>
                          <w:marTop w:val="0"/>
                          <w:marBottom w:val="0"/>
                          <w:divBdr>
                            <w:top w:val="none" w:sz="0" w:space="0" w:color="auto"/>
                            <w:left w:val="none" w:sz="0" w:space="0" w:color="auto"/>
                            <w:bottom w:val="none" w:sz="0" w:space="0" w:color="auto"/>
                            <w:right w:val="none" w:sz="0" w:space="0" w:color="auto"/>
                          </w:divBdr>
                          <w:divsChild>
                            <w:div w:id="720594896">
                              <w:marLeft w:val="0"/>
                              <w:marRight w:val="0"/>
                              <w:marTop w:val="0"/>
                              <w:marBottom w:val="0"/>
                              <w:divBdr>
                                <w:top w:val="none" w:sz="0" w:space="0" w:color="auto"/>
                                <w:left w:val="none" w:sz="0" w:space="0" w:color="auto"/>
                                <w:bottom w:val="none" w:sz="0" w:space="0" w:color="auto"/>
                                <w:right w:val="none" w:sz="0" w:space="0" w:color="auto"/>
                              </w:divBdr>
                              <w:divsChild>
                                <w:div w:id="1532836839">
                                  <w:marLeft w:val="0"/>
                                  <w:marRight w:val="0"/>
                                  <w:marTop w:val="0"/>
                                  <w:marBottom w:val="0"/>
                                  <w:divBdr>
                                    <w:top w:val="none" w:sz="0" w:space="0" w:color="auto"/>
                                    <w:left w:val="none" w:sz="0" w:space="0" w:color="auto"/>
                                    <w:bottom w:val="none" w:sz="0" w:space="0" w:color="auto"/>
                                    <w:right w:val="none" w:sz="0" w:space="0" w:color="auto"/>
                                  </w:divBdr>
                                  <w:divsChild>
                                    <w:div w:id="767581323">
                                      <w:marLeft w:val="0"/>
                                      <w:marRight w:val="0"/>
                                      <w:marTop w:val="0"/>
                                      <w:marBottom w:val="0"/>
                                      <w:divBdr>
                                        <w:top w:val="none" w:sz="0" w:space="0" w:color="auto"/>
                                        <w:left w:val="none" w:sz="0" w:space="0" w:color="auto"/>
                                        <w:bottom w:val="none" w:sz="0" w:space="0" w:color="auto"/>
                                        <w:right w:val="none" w:sz="0" w:space="0" w:color="auto"/>
                                      </w:divBdr>
                                      <w:divsChild>
                                        <w:div w:id="400099866">
                                          <w:marLeft w:val="0"/>
                                          <w:marRight w:val="0"/>
                                          <w:marTop w:val="0"/>
                                          <w:marBottom w:val="0"/>
                                          <w:divBdr>
                                            <w:top w:val="none" w:sz="0" w:space="0" w:color="auto"/>
                                            <w:left w:val="none" w:sz="0" w:space="0" w:color="auto"/>
                                            <w:bottom w:val="none" w:sz="0" w:space="0" w:color="auto"/>
                                            <w:right w:val="none" w:sz="0" w:space="0" w:color="auto"/>
                                          </w:divBdr>
                                          <w:divsChild>
                                            <w:div w:id="1517302629">
                                              <w:marLeft w:val="0"/>
                                              <w:marRight w:val="0"/>
                                              <w:marTop w:val="0"/>
                                              <w:marBottom w:val="0"/>
                                              <w:divBdr>
                                                <w:top w:val="none" w:sz="0" w:space="0" w:color="auto"/>
                                                <w:left w:val="none" w:sz="0" w:space="0" w:color="auto"/>
                                                <w:bottom w:val="none" w:sz="0" w:space="0" w:color="auto"/>
                                                <w:right w:val="none" w:sz="0" w:space="0" w:color="auto"/>
                                              </w:divBdr>
                                              <w:divsChild>
                                                <w:div w:id="1810053700">
                                                  <w:marLeft w:val="0"/>
                                                  <w:marRight w:val="0"/>
                                                  <w:marTop w:val="0"/>
                                                  <w:marBottom w:val="0"/>
                                                  <w:divBdr>
                                                    <w:top w:val="none" w:sz="0" w:space="0" w:color="auto"/>
                                                    <w:left w:val="none" w:sz="0" w:space="0" w:color="auto"/>
                                                    <w:bottom w:val="none" w:sz="0" w:space="0" w:color="auto"/>
                                                    <w:right w:val="none" w:sz="0" w:space="0" w:color="auto"/>
                                                  </w:divBdr>
                                                  <w:divsChild>
                                                    <w:div w:id="707491232">
                                                      <w:marLeft w:val="0"/>
                                                      <w:marRight w:val="0"/>
                                                      <w:marTop w:val="0"/>
                                                      <w:marBottom w:val="0"/>
                                                      <w:divBdr>
                                                        <w:top w:val="none" w:sz="0" w:space="0" w:color="auto"/>
                                                        <w:left w:val="none" w:sz="0" w:space="0" w:color="auto"/>
                                                        <w:bottom w:val="none" w:sz="0" w:space="0" w:color="auto"/>
                                                        <w:right w:val="none" w:sz="0" w:space="0" w:color="auto"/>
                                                      </w:divBdr>
                                                      <w:divsChild>
                                                        <w:div w:id="803081522">
                                                          <w:marLeft w:val="0"/>
                                                          <w:marRight w:val="0"/>
                                                          <w:marTop w:val="0"/>
                                                          <w:marBottom w:val="0"/>
                                                          <w:divBdr>
                                                            <w:top w:val="none" w:sz="0" w:space="0" w:color="auto"/>
                                                            <w:left w:val="none" w:sz="0" w:space="0" w:color="auto"/>
                                                            <w:bottom w:val="none" w:sz="0" w:space="0" w:color="auto"/>
                                                            <w:right w:val="none" w:sz="0" w:space="0" w:color="auto"/>
                                                          </w:divBdr>
                                                          <w:divsChild>
                                                            <w:div w:id="1506898352">
                                                              <w:marLeft w:val="0"/>
                                                              <w:marRight w:val="0"/>
                                                              <w:marTop w:val="0"/>
                                                              <w:marBottom w:val="0"/>
                                                              <w:divBdr>
                                                                <w:top w:val="none" w:sz="0" w:space="0" w:color="auto"/>
                                                                <w:left w:val="none" w:sz="0" w:space="0" w:color="auto"/>
                                                                <w:bottom w:val="none" w:sz="0" w:space="0" w:color="auto"/>
                                                                <w:right w:val="none" w:sz="0" w:space="0" w:color="auto"/>
                                                              </w:divBdr>
                                                              <w:divsChild>
                                                                <w:div w:id="1179348696">
                                                                  <w:marLeft w:val="0"/>
                                                                  <w:marRight w:val="0"/>
                                                                  <w:marTop w:val="0"/>
                                                                  <w:marBottom w:val="0"/>
                                                                  <w:divBdr>
                                                                    <w:top w:val="none" w:sz="0" w:space="0" w:color="auto"/>
                                                                    <w:left w:val="none" w:sz="0" w:space="0" w:color="auto"/>
                                                                    <w:bottom w:val="none" w:sz="0" w:space="0" w:color="auto"/>
                                                                    <w:right w:val="none" w:sz="0" w:space="0" w:color="auto"/>
                                                                  </w:divBdr>
                                                                  <w:divsChild>
                                                                    <w:div w:id="1804805115">
                                                                      <w:marLeft w:val="0"/>
                                                                      <w:marRight w:val="0"/>
                                                                      <w:marTop w:val="0"/>
                                                                      <w:marBottom w:val="0"/>
                                                                      <w:divBdr>
                                                                        <w:top w:val="none" w:sz="0" w:space="0" w:color="auto"/>
                                                                        <w:left w:val="none" w:sz="0" w:space="0" w:color="auto"/>
                                                                        <w:bottom w:val="none" w:sz="0" w:space="0" w:color="auto"/>
                                                                        <w:right w:val="none" w:sz="0" w:space="0" w:color="auto"/>
                                                                      </w:divBdr>
                                                                      <w:divsChild>
                                                                        <w:div w:id="517277775">
                                                                          <w:marLeft w:val="0"/>
                                                                          <w:marRight w:val="0"/>
                                                                          <w:marTop w:val="0"/>
                                                                          <w:marBottom w:val="0"/>
                                                                          <w:divBdr>
                                                                            <w:top w:val="none" w:sz="0" w:space="0" w:color="auto"/>
                                                                            <w:left w:val="none" w:sz="0" w:space="0" w:color="auto"/>
                                                                            <w:bottom w:val="none" w:sz="0" w:space="0" w:color="auto"/>
                                                                            <w:right w:val="none" w:sz="0" w:space="0" w:color="auto"/>
                                                                          </w:divBdr>
                                                                          <w:divsChild>
                                                                            <w:div w:id="1740402203">
                                                                              <w:marLeft w:val="0"/>
                                                                              <w:marRight w:val="0"/>
                                                                              <w:marTop w:val="0"/>
                                                                              <w:marBottom w:val="0"/>
                                                                              <w:divBdr>
                                                                                <w:top w:val="none" w:sz="0" w:space="0" w:color="auto"/>
                                                                                <w:left w:val="none" w:sz="0" w:space="0" w:color="auto"/>
                                                                                <w:bottom w:val="none" w:sz="0" w:space="0" w:color="auto"/>
                                                                                <w:right w:val="none" w:sz="0" w:space="0" w:color="auto"/>
                                                                              </w:divBdr>
                                                                              <w:divsChild>
                                                                                <w:div w:id="1899708767">
                                                                                  <w:marLeft w:val="0"/>
                                                                                  <w:marRight w:val="0"/>
                                                                                  <w:marTop w:val="0"/>
                                                                                  <w:marBottom w:val="0"/>
                                                                                  <w:divBdr>
                                                                                    <w:top w:val="none" w:sz="0" w:space="0" w:color="auto"/>
                                                                                    <w:left w:val="none" w:sz="0" w:space="0" w:color="auto"/>
                                                                                    <w:bottom w:val="none" w:sz="0" w:space="0" w:color="auto"/>
                                                                                    <w:right w:val="none" w:sz="0" w:space="0" w:color="auto"/>
                                                                                  </w:divBdr>
                                                                                  <w:divsChild>
                                                                                    <w:div w:id="2120829235">
                                                                                      <w:marLeft w:val="0"/>
                                                                                      <w:marRight w:val="0"/>
                                                                                      <w:marTop w:val="0"/>
                                                                                      <w:marBottom w:val="0"/>
                                                                                      <w:divBdr>
                                                                                        <w:top w:val="none" w:sz="0" w:space="0" w:color="auto"/>
                                                                                        <w:left w:val="none" w:sz="0" w:space="0" w:color="auto"/>
                                                                                        <w:bottom w:val="none" w:sz="0" w:space="0" w:color="auto"/>
                                                                                        <w:right w:val="none" w:sz="0" w:space="0" w:color="auto"/>
                                                                                      </w:divBdr>
                                                                                      <w:divsChild>
                                                                                        <w:div w:id="1856652795">
                                                                                          <w:marLeft w:val="0"/>
                                                                                          <w:marRight w:val="0"/>
                                                                                          <w:marTop w:val="0"/>
                                                                                          <w:marBottom w:val="0"/>
                                                                                          <w:divBdr>
                                                                                            <w:top w:val="none" w:sz="0" w:space="0" w:color="auto"/>
                                                                                            <w:left w:val="none" w:sz="0" w:space="0" w:color="auto"/>
                                                                                            <w:bottom w:val="none" w:sz="0" w:space="0" w:color="auto"/>
                                                                                            <w:right w:val="none" w:sz="0" w:space="0" w:color="auto"/>
                                                                                          </w:divBdr>
                                                                                          <w:divsChild>
                                                                                            <w:div w:id="309947759">
                                                                                              <w:marLeft w:val="0"/>
                                                                                              <w:marRight w:val="0"/>
                                                                                              <w:marTop w:val="0"/>
                                                                                              <w:marBottom w:val="0"/>
                                                                                              <w:divBdr>
                                                                                                <w:top w:val="none" w:sz="0" w:space="0" w:color="auto"/>
                                                                                                <w:left w:val="none" w:sz="0" w:space="0" w:color="auto"/>
                                                                                                <w:bottom w:val="none" w:sz="0" w:space="0" w:color="auto"/>
                                                                                                <w:right w:val="none" w:sz="0" w:space="0" w:color="auto"/>
                                                                                              </w:divBdr>
                                                                                              <w:divsChild>
                                                                                                <w:div w:id="1405952204">
                                                                                                  <w:marLeft w:val="0"/>
                                                                                                  <w:marRight w:val="0"/>
                                                                                                  <w:marTop w:val="0"/>
                                                                                                  <w:marBottom w:val="0"/>
                                                                                                  <w:divBdr>
                                                                                                    <w:top w:val="none" w:sz="0" w:space="0" w:color="auto"/>
                                                                                                    <w:left w:val="none" w:sz="0" w:space="0" w:color="auto"/>
                                                                                                    <w:bottom w:val="none" w:sz="0" w:space="0" w:color="auto"/>
                                                                                                    <w:right w:val="none" w:sz="0" w:space="0" w:color="auto"/>
                                                                                                  </w:divBdr>
                                                                                                  <w:divsChild>
                                                                                                    <w:div w:id="1841047315">
                                                                                                      <w:marLeft w:val="0"/>
                                                                                                      <w:marRight w:val="0"/>
                                                                                                      <w:marTop w:val="0"/>
                                                                                                      <w:marBottom w:val="0"/>
                                                                                                      <w:divBdr>
                                                                                                        <w:top w:val="none" w:sz="0" w:space="0" w:color="auto"/>
                                                                                                        <w:left w:val="none" w:sz="0" w:space="0" w:color="auto"/>
                                                                                                        <w:bottom w:val="none" w:sz="0" w:space="0" w:color="auto"/>
                                                                                                        <w:right w:val="none" w:sz="0" w:space="0" w:color="auto"/>
                                                                                                      </w:divBdr>
                                                                                                      <w:divsChild>
                                                                                                        <w:div w:id="1151944609">
                                                                                                          <w:marLeft w:val="0"/>
                                                                                                          <w:marRight w:val="0"/>
                                                                                                          <w:marTop w:val="0"/>
                                                                                                          <w:marBottom w:val="0"/>
                                                                                                          <w:divBdr>
                                                                                                            <w:top w:val="none" w:sz="0" w:space="0" w:color="auto"/>
                                                                                                            <w:left w:val="none" w:sz="0" w:space="0" w:color="auto"/>
                                                                                                            <w:bottom w:val="none" w:sz="0" w:space="0" w:color="auto"/>
                                                                                                            <w:right w:val="none" w:sz="0" w:space="0" w:color="auto"/>
                                                                                                          </w:divBdr>
                                                                                                          <w:divsChild>
                                                                                                            <w:div w:id="1735006751">
                                                                                                              <w:marLeft w:val="0"/>
                                                                                                              <w:marRight w:val="0"/>
                                                                                                              <w:marTop w:val="0"/>
                                                                                                              <w:marBottom w:val="0"/>
                                                                                                              <w:divBdr>
                                                                                                                <w:top w:val="none" w:sz="0" w:space="0" w:color="auto"/>
                                                                                                                <w:left w:val="none" w:sz="0" w:space="0" w:color="auto"/>
                                                                                                                <w:bottom w:val="none" w:sz="0" w:space="0" w:color="auto"/>
                                                                                                                <w:right w:val="none" w:sz="0" w:space="0" w:color="auto"/>
                                                                                                              </w:divBdr>
                                                                                                              <w:divsChild>
                                                                                                                <w:div w:id="1950509771">
                                                                                                                  <w:marLeft w:val="0"/>
                                                                                                                  <w:marRight w:val="0"/>
                                                                                                                  <w:marTop w:val="0"/>
                                                                                                                  <w:marBottom w:val="0"/>
                                                                                                                  <w:divBdr>
                                                                                                                    <w:top w:val="none" w:sz="0" w:space="0" w:color="auto"/>
                                                                                                                    <w:left w:val="none" w:sz="0" w:space="0" w:color="auto"/>
                                                                                                                    <w:bottom w:val="none" w:sz="0" w:space="0" w:color="auto"/>
                                                                                                                    <w:right w:val="none" w:sz="0" w:space="0" w:color="auto"/>
                                                                                                                  </w:divBdr>
                                                                                                                  <w:divsChild>
                                                                                                                    <w:div w:id="1993094906">
                                                                                                                      <w:marLeft w:val="0"/>
                                                                                                                      <w:marRight w:val="0"/>
                                                                                                                      <w:marTop w:val="0"/>
                                                                                                                      <w:marBottom w:val="0"/>
                                                                                                                      <w:divBdr>
                                                                                                                        <w:top w:val="none" w:sz="0" w:space="0" w:color="auto"/>
                                                                                                                        <w:left w:val="none" w:sz="0" w:space="0" w:color="auto"/>
                                                                                                                        <w:bottom w:val="none" w:sz="0" w:space="0" w:color="auto"/>
                                                                                                                        <w:right w:val="none" w:sz="0" w:space="0" w:color="auto"/>
                                                                                                                      </w:divBdr>
                                                                                                                      <w:divsChild>
                                                                                                                        <w:div w:id="1078282515">
                                                                                                                          <w:marLeft w:val="0"/>
                                                                                                                          <w:marRight w:val="0"/>
                                                                                                                          <w:marTop w:val="0"/>
                                                                                                                          <w:marBottom w:val="0"/>
                                                                                                                          <w:divBdr>
                                                                                                                            <w:top w:val="none" w:sz="0" w:space="0" w:color="auto"/>
                                                                                                                            <w:left w:val="none" w:sz="0" w:space="0" w:color="auto"/>
                                                                                                                            <w:bottom w:val="none" w:sz="0" w:space="0" w:color="auto"/>
                                                                                                                            <w:right w:val="none" w:sz="0" w:space="0" w:color="auto"/>
                                                                                                                          </w:divBdr>
                                                                                                                          <w:divsChild>
                                                                                                                            <w:div w:id="1439178247">
                                                                                                                              <w:marLeft w:val="0"/>
                                                                                                                              <w:marRight w:val="0"/>
                                                                                                                              <w:marTop w:val="0"/>
                                                                                                                              <w:marBottom w:val="0"/>
                                                                                                                              <w:divBdr>
                                                                                                                                <w:top w:val="none" w:sz="0" w:space="0" w:color="auto"/>
                                                                                                                                <w:left w:val="none" w:sz="0" w:space="0" w:color="auto"/>
                                                                                                                                <w:bottom w:val="none" w:sz="0" w:space="0" w:color="auto"/>
                                                                                                                                <w:right w:val="none" w:sz="0" w:space="0" w:color="auto"/>
                                                                                                                              </w:divBdr>
                                                                                                                              <w:divsChild>
                                                                                                                                <w:div w:id="300890729">
                                                                                                                                  <w:marLeft w:val="0"/>
                                                                                                                                  <w:marRight w:val="0"/>
                                                                                                                                  <w:marTop w:val="0"/>
                                                                                                                                  <w:marBottom w:val="0"/>
                                                                                                                                  <w:divBdr>
                                                                                                                                    <w:top w:val="none" w:sz="0" w:space="0" w:color="auto"/>
                                                                                                                                    <w:left w:val="none" w:sz="0" w:space="0" w:color="auto"/>
                                                                                                                                    <w:bottom w:val="none" w:sz="0" w:space="0" w:color="auto"/>
                                                                                                                                    <w:right w:val="none" w:sz="0" w:space="0" w:color="auto"/>
                                                                                                                                  </w:divBdr>
                                                                                                                                  <w:divsChild>
                                                                                                                                    <w:div w:id="1568027584">
                                                                                                                                      <w:marLeft w:val="0"/>
                                                                                                                                      <w:marRight w:val="0"/>
                                                                                                                                      <w:marTop w:val="0"/>
                                                                                                                                      <w:marBottom w:val="0"/>
                                                                                                                                      <w:divBdr>
                                                                                                                                        <w:top w:val="none" w:sz="0" w:space="0" w:color="auto"/>
                                                                                                                                        <w:left w:val="none" w:sz="0" w:space="0" w:color="auto"/>
                                                                                                                                        <w:bottom w:val="none" w:sz="0" w:space="0" w:color="auto"/>
                                                                                                                                        <w:right w:val="none" w:sz="0" w:space="0" w:color="auto"/>
                                                                                                                                      </w:divBdr>
                                                                                                                                      <w:divsChild>
                                                                                                                                        <w:div w:id="317004671">
                                                                                                                                          <w:marLeft w:val="0"/>
                                                                                                                                          <w:marRight w:val="0"/>
                                                                                                                                          <w:marTop w:val="0"/>
                                                                                                                                          <w:marBottom w:val="0"/>
                                                                                                                                          <w:divBdr>
                                                                                                                                            <w:top w:val="none" w:sz="0" w:space="0" w:color="auto"/>
                                                                                                                                            <w:left w:val="none" w:sz="0" w:space="0" w:color="auto"/>
                                                                                                                                            <w:bottom w:val="none" w:sz="0" w:space="0" w:color="auto"/>
                                                                                                                                            <w:right w:val="none" w:sz="0" w:space="0" w:color="auto"/>
                                                                                                                                          </w:divBdr>
                                                                                                                                          <w:divsChild>
                                                                                                                                            <w:div w:id="1238318800">
                                                                                                                                              <w:marLeft w:val="0"/>
                                                                                                                                              <w:marRight w:val="0"/>
                                                                                                                                              <w:marTop w:val="0"/>
                                                                                                                                              <w:marBottom w:val="0"/>
                                                                                                                                              <w:divBdr>
                                                                                                                                                <w:top w:val="none" w:sz="0" w:space="0" w:color="auto"/>
                                                                                                                                                <w:left w:val="none" w:sz="0" w:space="0" w:color="auto"/>
                                                                                                                                                <w:bottom w:val="none" w:sz="0" w:space="0" w:color="auto"/>
                                                                                                                                                <w:right w:val="none" w:sz="0" w:space="0" w:color="auto"/>
                                                                                                                                              </w:divBdr>
                                                                                                                                              <w:divsChild>
                                                                                                                                                <w:div w:id="1993488751">
                                                                                                                                                  <w:marLeft w:val="0"/>
                                                                                                                                                  <w:marRight w:val="0"/>
                                                                                                                                                  <w:marTop w:val="0"/>
                                                                                                                                                  <w:marBottom w:val="0"/>
                                                                                                                                                  <w:divBdr>
                                                                                                                                                    <w:top w:val="none" w:sz="0" w:space="0" w:color="auto"/>
                                                                                                                                                    <w:left w:val="none" w:sz="0" w:space="0" w:color="auto"/>
                                                                                                                                                    <w:bottom w:val="none" w:sz="0" w:space="0" w:color="auto"/>
                                                                                                                                                    <w:right w:val="none" w:sz="0" w:space="0" w:color="auto"/>
                                                                                                                                                  </w:divBdr>
                                                                                                                                                  <w:divsChild>
                                                                                                                                                    <w:div w:id="1335717347">
                                                                                                                                                      <w:marLeft w:val="0"/>
                                                                                                                                                      <w:marRight w:val="0"/>
                                                                                                                                                      <w:marTop w:val="0"/>
                                                                                                                                                      <w:marBottom w:val="0"/>
                                                                                                                                                      <w:divBdr>
                                                                                                                                                        <w:top w:val="none" w:sz="0" w:space="0" w:color="auto"/>
                                                                                                                                                        <w:left w:val="none" w:sz="0" w:space="0" w:color="auto"/>
                                                                                                                                                        <w:bottom w:val="none" w:sz="0" w:space="0" w:color="auto"/>
                                                                                                                                                        <w:right w:val="none" w:sz="0" w:space="0" w:color="auto"/>
                                                                                                                                                      </w:divBdr>
                                                                                                                                                      <w:divsChild>
                                                                                                                                                        <w:div w:id="1445232058">
                                                                                                                                                          <w:marLeft w:val="0"/>
                                                                                                                                                          <w:marRight w:val="0"/>
                                                                                                                                                          <w:marTop w:val="0"/>
                                                                                                                                                          <w:marBottom w:val="0"/>
                                                                                                                                                          <w:divBdr>
                                                                                                                                                            <w:top w:val="none" w:sz="0" w:space="0" w:color="auto"/>
                                                                                                                                                            <w:left w:val="none" w:sz="0" w:space="0" w:color="auto"/>
                                                                                                                                                            <w:bottom w:val="none" w:sz="0" w:space="0" w:color="auto"/>
                                                                                                                                                            <w:right w:val="none" w:sz="0" w:space="0" w:color="auto"/>
                                                                                                                                                          </w:divBdr>
                                                                                                                                                          <w:divsChild>
                                                                                                                                                            <w:div w:id="255872804">
                                                                                                                                                              <w:marLeft w:val="0"/>
                                                                                                                                                              <w:marRight w:val="0"/>
                                                                                                                                                              <w:marTop w:val="0"/>
                                                                                                                                                              <w:marBottom w:val="0"/>
                                                                                                                                                              <w:divBdr>
                                                                                                                                                                <w:top w:val="none" w:sz="0" w:space="0" w:color="auto"/>
                                                                                                                                                                <w:left w:val="none" w:sz="0" w:space="0" w:color="auto"/>
                                                                                                                                                                <w:bottom w:val="none" w:sz="0" w:space="0" w:color="auto"/>
                                                                                                                                                                <w:right w:val="none" w:sz="0" w:space="0" w:color="auto"/>
                                                                                                                                                              </w:divBdr>
                                                                                                                                                              <w:divsChild>
                                                                                                                                                                <w:div w:id="1848054257">
                                                                                                                                                                  <w:marLeft w:val="0"/>
                                                                                                                                                                  <w:marRight w:val="0"/>
                                                                                                                                                                  <w:marTop w:val="0"/>
                                                                                                                                                                  <w:marBottom w:val="0"/>
                                                                                                                                                                  <w:divBdr>
                                                                                                                                                                    <w:top w:val="none" w:sz="0" w:space="0" w:color="auto"/>
                                                                                                                                                                    <w:left w:val="none" w:sz="0" w:space="0" w:color="auto"/>
                                                                                                                                                                    <w:bottom w:val="none" w:sz="0" w:space="0" w:color="auto"/>
                                                                                                                                                                    <w:right w:val="none" w:sz="0" w:space="0" w:color="auto"/>
                                                                                                                                                                  </w:divBdr>
                                                                                                                                                                  <w:divsChild>
                                                                                                                                                                    <w:div w:id="1278487922">
                                                                                                                                                                      <w:marLeft w:val="0"/>
                                                                                                                                                                      <w:marRight w:val="0"/>
                                                                                                                                                                      <w:marTop w:val="0"/>
                                                                                                                                                                      <w:marBottom w:val="0"/>
                                                                                                                                                                      <w:divBdr>
                                                                                                                                                                        <w:top w:val="none" w:sz="0" w:space="0" w:color="auto"/>
                                                                                                                                                                        <w:left w:val="none" w:sz="0" w:space="0" w:color="auto"/>
                                                                                                                                                                        <w:bottom w:val="none" w:sz="0" w:space="0" w:color="auto"/>
                                                                                                                                                                        <w:right w:val="none" w:sz="0" w:space="0" w:color="auto"/>
                                                                                                                                                                      </w:divBdr>
                                                                                                                                                                      <w:divsChild>
                                                                                                                                                                        <w:div w:id="2075469557">
                                                                                                                                                                          <w:marLeft w:val="0"/>
                                                                                                                                                                          <w:marRight w:val="0"/>
                                                                                                                                                                          <w:marTop w:val="0"/>
                                                                                                                                                                          <w:marBottom w:val="0"/>
                                                                                                                                                                          <w:divBdr>
                                                                                                                                                                            <w:top w:val="none" w:sz="0" w:space="0" w:color="auto"/>
                                                                                                                                                                            <w:left w:val="none" w:sz="0" w:space="0" w:color="auto"/>
                                                                                                                                                                            <w:bottom w:val="none" w:sz="0" w:space="0" w:color="auto"/>
                                                                                                                                                                            <w:right w:val="none" w:sz="0" w:space="0" w:color="auto"/>
                                                                                                                                                                          </w:divBdr>
                                                                                                                                                                          <w:divsChild>
                                                                                                                                                                            <w:div w:id="1276594905">
                                                                                                                                                                              <w:marLeft w:val="0"/>
                                                                                                                                                                              <w:marRight w:val="0"/>
                                                                                                                                                                              <w:marTop w:val="0"/>
                                                                                                                                                                              <w:marBottom w:val="0"/>
                                                                                                                                                                              <w:divBdr>
                                                                                                                                                                                <w:top w:val="none" w:sz="0" w:space="0" w:color="auto"/>
                                                                                                                                                                                <w:left w:val="none" w:sz="0" w:space="0" w:color="auto"/>
                                                                                                                                                                                <w:bottom w:val="none" w:sz="0" w:space="0" w:color="auto"/>
                                                                                                                                                                                <w:right w:val="none" w:sz="0" w:space="0" w:color="auto"/>
                                                                                                                                                                              </w:divBdr>
                                                                                                                                                                              <w:divsChild>
                                                                                                                                                                                <w:div w:id="1998535796">
                                                                                                                                                                                  <w:marLeft w:val="0"/>
                                                                                                                                                                                  <w:marRight w:val="0"/>
                                                                                                                                                                                  <w:marTop w:val="0"/>
                                                                                                                                                                                  <w:marBottom w:val="0"/>
                                                                                                                                                                                  <w:divBdr>
                                                                                                                                                                                    <w:top w:val="none" w:sz="0" w:space="0" w:color="auto"/>
                                                                                                                                                                                    <w:left w:val="none" w:sz="0" w:space="0" w:color="auto"/>
                                                                                                                                                                                    <w:bottom w:val="none" w:sz="0" w:space="0" w:color="auto"/>
                                                                                                                                                                                    <w:right w:val="none" w:sz="0" w:space="0" w:color="auto"/>
                                                                                                                                                                                  </w:divBdr>
                                                                                                                                                                                  <w:divsChild>
                                                                                                                                                                                    <w:div w:id="2103063361">
                                                                                                                                                                                      <w:marLeft w:val="0"/>
                                                                                                                                                                                      <w:marRight w:val="0"/>
                                                                                                                                                                                      <w:marTop w:val="0"/>
                                                                                                                                                                                      <w:marBottom w:val="0"/>
                                                                                                                                                                                      <w:divBdr>
                                                                                                                                                                                        <w:top w:val="none" w:sz="0" w:space="0" w:color="auto"/>
                                                                                                                                                                                        <w:left w:val="none" w:sz="0" w:space="0" w:color="auto"/>
                                                                                                                                                                                        <w:bottom w:val="none" w:sz="0" w:space="0" w:color="auto"/>
                                                                                                                                                                                        <w:right w:val="none" w:sz="0" w:space="0" w:color="auto"/>
                                                                                                                                                                                      </w:divBdr>
                                                                                                                                                                                      <w:divsChild>
                                                                                                                                                                                        <w:div w:id="822545044">
                                                                                                                                                                                          <w:marLeft w:val="0"/>
                                                                                                                                                                                          <w:marRight w:val="0"/>
                                                                                                                                                                                          <w:marTop w:val="0"/>
                                                                                                                                                                                          <w:marBottom w:val="0"/>
                                                                                                                                                                                          <w:divBdr>
                                                                                                                                                                                            <w:top w:val="none" w:sz="0" w:space="0" w:color="auto"/>
                                                                                                                                                                                            <w:left w:val="none" w:sz="0" w:space="0" w:color="auto"/>
                                                                                                                                                                                            <w:bottom w:val="none" w:sz="0" w:space="0" w:color="auto"/>
                                                                                                                                                                                            <w:right w:val="none" w:sz="0" w:space="0" w:color="auto"/>
                                                                                                                                                                                          </w:divBdr>
                                                                                                                                                                                          <w:divsChild>
                                                                                                                                                                                            <w:div w:id="763233075">
                                                                                                                                                                                              <w:marLeft w:val="0"/>
                                                                                                                                                                                              <w:marRight w:val="0"/>
                                                                                                                                                                                              <w:marTop w:val="0"/>
                                                                                                                                                                                              <w:marBottom w:val="0"/>
                                                                                                                                                                                              <w:divBdr>
                                                                                                                                                                                                <w:top w:val="none" w:sz="0" w:space="0" w:color="auto"/>
                                                                                                                                                                                                <w:left w:val="none" w:sz="0" w:space="0" w:color="auto"/>
                                                                                                                                                                                                <w:bottom w:val="none" w:sz="0" w:space="0" w:color="auto"/>
                                                                                                                                                                                                <w:right w:val="none" w:sz="0" w:space="0" w:color="auto"/>
                                                                                                                                                                                              </w:divBdr>
                                                                                                                                                                                              <w:divsChild>
                                                                                                                                                                                                <w:div w:id="1820683601">
                                                                                                                                                                                                  <w:marLeft w:val="0"/>
                                                                                                                                                                                                  <w:marRight w:val="0"/>
                                                                                                                                                                                                  <w:marTop w:val="0"/>
                                                                                                                                                                                                  <w:marBottom w:val="0"/>
                                                                                                                                                                                                  <w:divBdr>
                                                                                                                                                                                                    <w:top w:val="none" w:sz="0" w:space="0" w:color="auto"/>
                                                                                                                                                                                                    <w:left w:val="none" w:sz="0" w:space="0" w:color="auto"/>
                                                                                                                                                                                                    <w:bottom w:val="none" w:sz="0" w:space="0" w:color="auto"/>
                                                                                                                                                                                                    <w:right w:val="none" w:sz="0" w:space="0" w:color="auto"/>
                                                                                                                                                                                                  </w:divBdr>
                                                                                                                                                                                                  <w:divsChild>
                                                                                                                                                                                                    <w:div w:id="286203938">
                                                                                                                                                                                                      <w:marLeft w:val="0"/>
                                                                                                                                                                                                      <w:marRight w:val="0"/>
                                                                                                                                                                                                      <w:marTop w:val="0"/>
                                                                                                                                                                                                      <w:marBottom w:val="0"/>
                                                                                                                                                                                                      <w:divBdr>
                                                                                                                                                                                                        <w:top w:val="none" w:sz="0" w:space="0" w:color="auto"/>
                                                                                                                                                                                                        <w:left w:val="none" w:sz="0" w:space="0" w:color="auto"/>
                                                                                                                                                                                                        <w:bottom w:val="none" w:sz="0" w:space="0" w:color="auto"/>
                                                                                                                                                                                                        <w:right w:val="none" w:sz="0" w:space="0" w:color="auto"/>
                                                                                                                                                                                                      </w:divBdr>
                                                                                                                                                                                                      <w:divsChild>
                                                                                                                                                                                                        <w:div w:id="514923572">
                                                                                                                                                                                                          <w:marLeft w:val="0"/>
                                                                                                                                                                                                          <w:marRight w:val="0"/>
                                                                                                                                                                                                          <w:marTop w:val="0"/>
                                                                                                                                                                                                          <w:marBottom w:val="0"/>
                                                                                                                                                                                                          <w:divBdr>
                                                                                                                                                                                                            <w:top w:val="none" w:sz="0" w:space="0" w:color="auto"/>
                                                                                                                                                                                                            <w:left w:val="none" w:sz="0" w:space="0" w:color="auto"/>
                                                                                                                                                                                                            <w:bottom w:val="none" w:sz="0" w:space="0" w:color="auto"/>
                                                                                                                                                                                                            <w:right w:val="none" w:sz="0" w:space="0" w:color="auto"/>
                                                                                                                                                                                                          </w:divBdr>
                                                                                                                                                                                                          <w:divsChild>
                                                                                                                                                                                                            <w:div w:id="2025745145">
                                                                                                                                                                                                              <w:marLeft w:val="0"/>
                                                                                                                                                                                                              <w:marRight w:val="0"/>
                                                                                                                                                                                                              <w:marTop w:val="0"/>
                                                                                                                                                                                                              <w:marBottom w:val="0"/>
                                                                                                                                                                                                              <w:divBdr>
                                                                                                                                                                                                                <w:top w:val="none" w:sz="0" w:space="0" w:color="auto"/>
                                                                                                                                                                                                                <w:left w:val="none" w:sz="0" w:space="0" w:color="auto"/>
                                                                                                                                                                                                                <w:bottom w:val="none" w:sz="0" w:space="0" w:color="auto"/>
                                                                                                                                                                                                                <w:right w:val="none" w:sz="0" w:space="0" w:color="auto"/>
                                                                                                                                                                                                              </w:divBdr>
                                                                                                                                                                                                              <w:divsChild>
                                                                                                                                                                                                                <w:div w:id="1914201150">
                                                                                                                                                                                                                  <w:marLeft w:val="0"/>
                                                                                                                                                                                                                  <w:marRight w:val="0"/>
                                                                                                                                                                                                                  <w:marTop w:val="0"/>
                                                                                                                                                                                                                  <w:marBottom w:val="0"/>
                                                                                                                                                                                                                  <w:divBdr>
                                                                                                                                                                                                                    <w:top w:val="none" w:sz="0" w:space="0" w:color="auto"/>
                                                                                                                                                                                                                    <w:left w:val="none" w:sz="0" w:space="0" w:color="auto"/>
                                                                                                                                                                                                                    <w:bottom w:val="none" w:sz="0" w:space="0" w:color="auto"/>
                                                                                                                                                                                                                    <w:right w:val="none" w:sz="0" w:space="0" w:color="auto"/>
                                                                                                                                                                                                                  </w:divBdr>
                                                                                                                                                                                                                  <w:divsChild>
                                                                                                                                                                                                                    <w:div w:id="1462577320">
                                                                                                                                                                                                                      <w:marLeft w:val="0"/>
                                                                                                                                                                                                                      <w:marRight w:val="0"/>
                                                                                                                                                                                                                      <w:marTop w:val="0"/>
                                                                                                                                                                                                                      <w:marBottom w:val="0"/>
                                                                                                                                                                                                                      <w:divBdr>
                                                                                                                                                                                                                        <w:top w:val="none" w:sz="0" w:space="0" w:color="auto"/>
                                                                                                                                                                                                                        <w:left w:val="none" w:sz="0" w:space="0" w:color="auto"/>
                                                                                                                                                                                                                        <w:bottom w:val="none" w:sz="0" w:space="0" w:color="auto"/>
                                                                                                                                                                                                                        <w:right w:val="none" w:sz="0" w:space="0" w:color="auto"/>
                                                                                                                                                                                                                      </w:divBdr>
                                                                                                                                                                                                                      <w:divsChild>
                                                                                                                                                                                                                        <w:div w:id="1620187273">
                                                                                                                                                                                                                          <w:marLeft w:val="0"/>
                                                                                                                                                                                                                          <w:marRight w:val="0"/>
                                                                                                                                                                                                                          <w:marTop w:val="0"/>
                                                                                                                                                                                                                          <w:marBottom w:val="0"/>
                                                                                                                                                                                                                          <w:divBdr>
                                                                                                                                                                                                                            <w:top w:val="none" w:sz="0" w:space="0" w:color="auto"/>
                                                                                                                                                                                                                            <w:left w:val="none" w:sz="0" w:space="0" w:color="auto"/>
                                                                                                                                                                                                                            <w:bottom w:val="none" w:sz="0" w:space="0" w:color="auto"/>
                                                                                                                                                                                                                            <w:right w:val="none" w:sz="0" w:space="0" w:color="auto"/>
                                                                                                                                                                                                                          </w:divBdr>
                                                                                                                                                                                                                          <w:divsChild>
                                                                                                                                                                                                                            <w:div w:id="1123157046">
                                                                                                                                                                                                                              <w:marLeft w:val="0"/>
                                                                                                                                                                                                                              <w:marRight w:val="0"/>
                                                                                                                                                                                                                              <w:marTop w:val="0"/>
                                                                                                                                                                                                                              <w:marBottom w:val="0"/>
                                                                                                                                                                                                                              <w:divBdr>
                                                                                                                                                                                                                                <w:top w:val="none" w:sz="0" w:space="0" w:color="auto"/>
                                                                                                                                                                                                                                <w:left w:val="none" w:sz="0" w:space="0" w:color="auto"/>
                                                                                                                                                                                                                                <w:bottom w:val="none" w:sz="0" w:space="0" w:color="auto"/>
                                                                                                                                                                                                                                <w:right w:val="none" w:sz="0" w:space="0" w:color="auto"/>
                                                                                                                                                                                                                              </w:divBdr>
                                                                                                                                                                                                                              <w:divsChild>
                                                                                                                                                                                                                                <w:div w:id="1727071484">
                                                                                                                                                                                                                                  <w:marLeft w:val="0"/>
                                                                                                                                                                                                                                  <w:marRight w:val="0"/>
                                                                                                                                                                                                                                  <w:marTop w:val="0"/>
                                                                                                                                                                                                                                  <w:marBottom w:val="0"/>
                                                                                                                                                                                                                                  <w:divBdr>
                                                                                                                                                                                                                                    <w:top w:val="none" w:sz="0" w:space="0" w:color="auto"/>
                                                                                                                                                                                                                                    <w:left w:val="none" w:sz="0" w:space="0" w:color="auto"/>
                                                                                                                                                                                                                                    <w:bottom w:val="none" w:sz="0" w:space="0" w:color="auto"/>
                                                                                                                                                                                                                                    <w:right w:val="none" w:sz="0" w:space="0" w:color="auto"/>
                                                                                                                                                                                                                                  </w:divBdr>
                                                                                                                                                                                                                                  <w:divsChild>
                                                                                                                                                                                                                                    <w:div w:id="1671256310">
                                                                                                                                                                                                                                      <w:marLeft w:val="0"/>
                                                                                                                                                                                                                                      <w:marRight w:val="0"/>
                                                                                                                                                                                                                                      <w:marTop w:val="0"/>
                                                                                                                                                                                                                                      <w:marBottom w:val="0"/>
                                                                                                                                                                                                                                      <w:divBdr>
                                                                                                                                                                                                                                        <w:top w:val="none" w:sz="0" w:space="0" w:color="auto"/>
                                                                                                                                                                                                                                        <w:left w:val="none" w:sz="0" w:space="0" w:color="auto"/>
                                                                                                                                                                                                                                        <w:bottom w:val="none" w:sz="0" w:space="0" w:color="auto"/>
                                                                                                                                                                                                                                        <w:right w:val="none" w:sz="0" w:space="0" w:color="auto"/>
                                                                                                                                                                                                                                      </w:divBdr>
                                                                                                                                                                                                                                      <w:divsChild>
                                                                                                                                                                                                                                        <w:div w:id="1777095290">
                                                                                                                                                                                                                                          <w:marLeft w:val="0"/>
                                                                                                                                                                                                                                          <w:marRight w:val="0"/>
                                                                                                                                                                                                                                          <w:marTop w:val="0"/>
                                                                                                                                                                                                                                          <w:marBottom w:val="0"/>
                                                                                                                                                                                                                                          <w:divBdr>
                                                                                                                                                                                                                                            <w:top w:val="none" w:sz="0" w:space="0" w:color="auto"/>
                                                                                                                                                                                                                                            <w:left w:val="none" w:sz="0" w:space="0" w:color="auto"/>
                                                                                                                                                                                                                                            <w:bottom w:val="none" w:sz="0" w:space="0" w:color="auto"/>
                                                                                                                                                                                                                                            <w:right w:val="none" w:sz="0" w:space="0" w:color="auto"/>
                                                                                                                                                                                                                                          </w:divBdr>
                                                                                                                                                                                                                                          <w:divsChild>
                                                                                                                                                                                                                                            <w:div w:id="741220594">
                                                                                                                                                                                                                                              <w:marLeft w:val="0"/>
                                                                                                                                                                                                                                              <w:marRight w:val="0"/>
                                                                                                                                                                                                                                              <w:marTop w:val="0"/>
                                                                                                                                                                                                                                              <w:marBottom w:val="0"/>
                                                                                                                                                                                                                                              <w:divBdr>
                                                                                                                                                                                                                                                <w:top w:val="none" w:sz="0" w:space="0" w:color="auto"/>
                                                                                                                                                                                                                                                <w:left w:val="none" w:sz="0" w:space="0" w:color="auto"/>
                                                                                                                                                                                                                                                <w:bottom w:val="none" w:sz="0" w:space="0" w:color="auto"/>
                                                                                                                                                                                                                                                <w:right w:val="none" w:sz="0" w:space="0" w:color="auto"/>
                                                                                                                                                                                                                                              </w:divBdr>
                                                                                                                                                                                                                                              <w:divsChild>
                                                                                                                                                                                                                                                <w:div w:id="823161059">
                                                                                                                                                                                                                                                  <w:marLeft w:val="0"/>
                                                                                                                                                                                                                                                  <w:marRight w:val="0"/>
                                                                                                                                                                                                                                                  <w:marTop w:val="0"/>
                                                                                                                                                                                                                                                  <w:marBottom w:val="0"/>
                                                                                                                                                                                                                                                  <w:divBdr>
                                                                                                                                                                                                                                                    <w:top w:val="none" w:sz="0" w:space="0" w:color="auto"/>
                                                                                                                                                                                                                                                    <w:left w:val="none" w:sz="0" w:space="0" w:color="auto"/>
                                                                                                                                                                                                                                                    <w:bottom w:val="none" w:sz="0" w:space="0" w:color="auto"/>
                                                                                                                                                                                                                                                    <w:right w:val="none" w:sz="0" w:space="0" w:color="auto"/>
                                                                                                                                                                                                                                                  </w:divBdr>
                                                                                                                                                                                                                                                  <w:divsChild>
                                                                                                                                                                                                                                                    <w:div w:id="375541852">
                                                                                                                                                                                                                                                      <w:marLeft w:val="0"/>
                                                                                                                                                                                                                                                      <w:marRight w:val="0"/>
                                                                                                                                                                                                                                                      <w:marTop w:val="0"/>
                                                                                                                                                                                                                                                      <w:marBottom w:val="0"/>
                                                                                                                                                                                                                                                      <w:divBdr>
                                                                                                                                                                                                                                                        <w:top w:val="none" w:sz="0" w:space="0" w:color="auto"/>
                                                                                                                                                                                                                                                        <w:left w:val="none" w:sz="0" w:space="0" w:color="auto"/>
                                                                                                                                                                                                                                                        <w:bottom w:val="none" w:sz="0" w:space="0" w:color="auto"/>
                                                                                                                                                                                                                                                        <w:right w:val="none" w:sz="0" w:space="0" w:color="auto"/>
                                                                                                                                                                                                                                                      </w:divBdr>
                                                                                                                                                                                                                                                      <w:divsChild>
                                                                                                                                                                                                                                                        <w:div w:id="224489571">
                                                                                                                                                                                                                                                          <w:marLeft w:val="0"/>
                                                                                                                                                                                                                                                          <w:marRight w:val="0"/>
                                                                                                                                                                                                                                                          <w:marTop w:val="0"/>
                                                                                                                                                                                                                                                          <w:marBottom w:val="0"/>
                                                                                                                                                                                                                                                          <w:divBdr>
                                                                                                                                                                                                                                                            <w:top w:val="none" w:sz="0" w:space="0" w:color="auto"/>
                                                                                                                                                                                                                                                            <w:left w:val="none" w:sz="0" w:space="0" w:color="auto"/>
                                                                                                                                                                                                                                                            <w:bottom w:val="none" w:sz="0" w:space="0" w:color="auto"/>
                                                                                                                                                                                                                                                            <w:right w:val="none" w:sz="0" w:space="0" w:color="auto"/>
                                                                                                                                                                                                                                                          </w:divBdr>
                                                                                                                                                                                                                                                          <w:divsChild>
                                                                                                                                                                                                                                                            <w:div w:id="1104183125">
                                                                                                                                                                                                                                                              <w:marLeft w:val="0"/>
                                                                                                                                                                                                                                                              <w:marRight w:val="0"/>
                                                                                                                                                                                                                                                              <w:marTop w:val="0"/>
                                                                                                                                                                                                                                                              <w:marBottom w:val="0"/>
                                                                                                                                                                                                                                                              <w:divBdr>
                                                                                                                                                                                                                                                                <w:top w:val="none" w:sz="0" w:space="0" w:color="auto"/>
                                                                                                                                                                                                                                                                <w:left w:val="none" w:sz="0" w:space="0" w:color="auto"/>
                                                                                                                                                                                                                                                                <w:bottom w:val="none" w:sz="0" w:space="0" w:color="auto"/>
                                                                                                                                                                                                                                                                <w:right w:val="none" w:sz="0" w:space="0" w:color="auto"/>
                                                                                                                                                                                                                                                              </w:divBdr>
                                                                                                                                                                                                                                                              <w:divsChild>
                                                                                                                                                                                                                                                                <w:div w:id="700008964">
                                                                                                                                                                                                                                                                  <w:marLeft w:val="0"/>
                                                                                                                                                                                                                                                                  <w:marRight w:val="0"/>
                                                                                                                                                                                                                                                                  <w:marTop w:val="0"/>
                                                                                                                                                                                                                                                                  <w:marBottom w:val="0"/>
                                                                                                                                                                                                                                                                  <w:divBdr>
                                                                                                                                                                                                                                                                    <w:top w:val="none" w:sz="0" w:space="0" w:color="auto"/>
                                                                                                                                                                                                                                                                    <w:left w:val="none" w:sz="0" w:space="0" w:color="auto"/>
                                                                                                                                                                                                                                                                    <w:bottom w:val="none" w:sz="0" w:space="0" w:color="auto"/>
                                                                                                                                                                                                                                                                    <w:right w:val="none" w:sz="0" w:space="0" w:color="auto"/>
                                                                                                                                                                                                                                                                  </w:divBdr>
                                                                                                                                                                                                                                                                  <w:divsChild>
                                                                                                                                                                                                                                                                    <w:div w:id="1134786760">
                                                                                                                                                                                                                                                                      <w:marLeft w:val="0"/>
                                                                                                                                                                                                                                                                      <w:marRight w:val="0"/>
                                                                                                                                                                                                                                                                      <w:marTop w:val="0"/>
                                                                                                                                                                                                                                                                      <w:marBottom w:val="0"/>
                                                                                                                                                                                                                                                                      <w:divBdr>
                                                                                                                                                                                                                                                                        <w:top w:val="none" w:sz="0" w:space="0" w:color="auto"/>
                                                                                                                                                                                                                                                                        <w:left w:val="none" w:sz="0" w:space="0" w:color="auto"/>
                                                                                                                                                                                                                                                                        <w:bottom w:val="none" w:sz="0" w:space="0" w:color="auto"/>
                                                                                                                                                                                                                                                                        <w:right w:val="none" w:sz="0" w:space="0" w:color="auto"/>
                                                                                                                                                                                                                                                                      </w:divBdr>
                                                                                                                                                                                                                                                                      <w:divsChild>
                                                                                                                                                                                                                                                                        <w:div w:id="516575838">
                                                                                                                                                                                                                                                                          <w:marLeft w:val="0"/>
                                                                                                                                                                                                                                                                          <w:marRight w:val="0"/>
                                                                                                                                                                                                                                                                          <w:marTop w:val="0"/>
                                                                                                                                                                                                                                                                          <w:marBottom w:val="0"/>
                                                                                                                                                                                                                                                                          <w:divBdr>
                                                                                                                                                                                                                                                                            <w:top w:val="none" w:sz="0" w:space="0" w:color="auto"/>
                                                                                                                                                                                                                                                                            <w:left w:val="none" w:sz="0" w:space="0" w:color="auto"/>
                                                                                                                                                                                                                                                                            <w:bottom w:val="none" w:sz="0" w:space="0" w:color="auto"/>
                                                                                                                                                                                                                                                                            <w:right w:val="none" w:sz="0" w:space="0" w:color="auto"/>
                                                                                                                                                                                                                                                                          </w:divBdr>
                                                                                                                                                                                                                                                                          <w:divsChild>
                                                                                                                                                                                                                                                                            <w:div w:id="975838835">
                                                                                                                                                                                                                                                                              <w:marLeft w:val="0"/>
                                                                                                                                                                                                                                                                              <w:marRight w:val="0"/>
                                                                                                                                                                                                                                                                              <w:marTop w:val="0"/>
                                                                                                                                                                                                                                                                              <w:marBottom w:val="0"/>
                                                                                                                                                                                                                                                                              <w:divBdr>
                                                                                                                                                                                                                                                                                <w:top w:val="none" w:sz="0" w:space="0" w:color="auto"/>
                                                                                                                                                                                                                                                                                <w:left w:val="none" w:sz="0" w:space="0" w:color="auto"/>
                                                                                                                                                                                                                                                                                <w:bottom w:val="none" w:sz="0" w:space="0" w:color="auto"/>
                                                                                                                                                                                                                                                                                <w:right w:val="none" w:sz="0" w:space="0" w:color="auto"/>
                                                                                                                                                                                                                                                                              </w:divBdr>
                                                                                                                                                                                                                                                                              <w:divsChild>
                                                                                                                                                                                                                                                                                <w:div w:id="809445578">
                                                                                                                                                                                                                                                                                  <w:marLeft w:val="0"/>
                                                                                                                                                                                                                                                                                  <w:marRight w:val="0"/>
                                                                                                                                                                                                                                                                                  <w:marTop w:val="0"/>
                                                                                                                                                                                                                                                                                  <w:marBottom w:val="0"/>
                                                                                                                                                                                                                                                                                  <w:divBdr>
                                                                                                                                                                                                                                                                                    <w:top w:val="none" w:sz="0" w:space="0" w:color="auto"/>
                                                                                                                                                                                                                                                                                    <w:left w:val="none" w:sz="0" w:space="0" w:color="auto"/>
                                                                                                                                                                                                                                                                                    <w:bottom w:val="none" w:sz="0" w:space="0" w:color="auto"/>
                                                                                                                                                                                                                                                                                    <w:right w:val="none" w:sz="0" w:space="0" w:color="auto"/>
                                                                                                                                                                                                                                                                                  </w:divBdr>
                                                                                                                                                                                                                                                                                  <w:divsChild>
                                                                                                                                                                                                                                                                                    <w:div w:id="1225868510">
                                                                                                                                                                                                                                                                                      <w:marLeft w:val="0"/>
                                                                                                                                                                                                                                                                                      <w:marRight w:val="0"/>
                                                                                                                                                                                                                                                                                      <w:marTop w:val="0"/>
                                                                                                                                                                                                                                                                                      <w:marBottom w:val="0"/>
                                                                                                                                                                                                                                                                                      <w:divBdr>
                                                                                                                                                                                                                                                                                        <w:top w:val="none" w:sz="0" w:space="0" w:color="auto"/>
                                                                                                                                                                                                                                                                                        <w:left w:val="none" w:sz="0" w:space="0" w:color="auto"/>
                                                                                                                                                                                                                                                                                        <w:bottom w:val="none" w:sz="0" w:space="0" w:color="auto"/>
                                                                                                                                                                                                                                                                                        <w:right w:val="none" w:sz="0" w:space="0" w:color="auto"/>
                                                                                                                                                                                                                                                                                      </w:divBdr>
                                                                                                                                                                                                                                                                                      <w:divsChild>
                                                                                                                                                                                                                                                                                        <w:div w:id="333188136">
                                                                                                                                                                                                                                                                                          <w:marLeft w:val="0"/>
                                                                                                                                                                                                                                                                                          <w:marRight w:val="0"/>
                                                                                                                                                                                                                                                                                          <w:marTop w:val="0"/>
                                                                                                                                                                                                                                                                                          <w:marBottom w:val="0"/>
                                                                                                                                                                                                                                                                                          <w:divBdr>
                                                                                                                                                                                                                                                                                            <w:top w:val="none" w:sz="0" w:space="0" w:color="auto"/>
                                                                                                                                                                                                                                                                                            <w:left w:val="none" w:sz="0" w:space="0" w:color="auto"/>
                                                                                                                                                                                                                                                                                            <w:bottom w:val="none" w:sz="0" w:space="0" w:color="auto"/>
                                                                                                                                                                                                                                                                                            <w:right w:val="none" w:sz="0" w:space="0" w:color="auto"/>
                                                                                                                                                                                                                                                                                          </w:divBdr>
                                                                                                                                                                                                                                                                                          <w:divsChild>
                                                                                                                                                                                                                                                                                            <w:div w:id="1723598315">
                                                                                                                                                                                                                                                                                              <w:marLeft w:val="0"/>
                                                                                                                                                                                                                                                                                              <w:marRight w:val="0"/>
                                                                                                                                                                                                                                                                                              <w:marTop w:val="0"/>
                                                                                                                                                                                                                                                                                              <w:marBottom w:val="0"/>
                                                                                                                                                                                                                                                                                              <w:divBdr>
                                                                                                                                                                                                                                                                                                <w:top w:val="none" w:sz="0" w:space="0" w:color="auto"/>
                                                                                                                                                                                                                                                                                                <w:left w:val="none" w:sz="0" w:space="0" w:color="auto"/>
                                                                                                                                                                                                                                                                                                <w:bottom w:val="none" w:sz="0" w:space="0" w:color="auto"/>
                                                                                                                                                                                                                                                                                                <w:right w:val="none" w:sz="0" w:space="0" w:color="auto"/>
                                                                                                                                                                                                                                                                                              </w:divBdr>
                                                                                                                                                                                                                                                                                              <w:divsChild>
                                                                                                                                                                                                                                                                                                <w:div w:id="1269318338">
                                                                                                                                                                                                                                                                                                  <w:marLeft w:val="0"/>
                                                                                                                                                                                                                                                                                                  <w:marRight w:val="0"/>
                                                                                                                                                                                                                                                                                                  <w:marTop w:val="0"/>
                                                                                                                                                                                                                                                                                                  <w:marBottom w:val="0"/>
                                                                                                                                                                                                                                                                                                  <w:divBdr>
                                                                                                                                                                                                                                                                                                    <w:top w:val="none" w:sz="0" w:space="0" w:color="auto"/>
                                                                                                                                                                                                                                                                                                    <w:left w:val="none" w:sz="0" w:space="0" w:color="auto"/>
                                                                                                                                                                                                                                                                                                    <w:bottom w:val="none" w:sz="0" w:space="0" w:color="auto"/>
                                                                                                                                                                                                                                                                                                    <w:right w:val="none" w:sz="0" w:space="0" w:color="auto"/>
                                                                                                                                                                                                                                                                                                  </w:divBdr>
                                                                                                                                                                                                                                                                                                  <w:divsChild>
                                                                                                                                                                                                                                                                                                    <w:div w:id="869955430">
                                                                                                                                                                                                                                                                                                      <w:marLeft w:val="0"/>
                                                                                                                                                                                                                                                                                                      <w:marRight w:val="0"/>
                                                                                                                                                                                                                                                                                                      <w:marTop w:val="0"/>
                                                                                                                                                                                                                                                                                                      <w:marBottom w:val="0"/>
                                                                                                                                                                                                                                                                                                      <w:divBdr>
                                                                                                                                                                                                                                                                                                        <w:top w:val="none" w:sz="0" w:space="0" w:color="auto"/>
                                                                                                                                                                                                                                                                                                        <w:left w:val="none" w:sz="0" w:space="0" w:color="auto"/>
                                                                                                                                                                                                                                                                                                        <w:bottom w:val="none" w:sz="0" w:space="0" w:color="auto"/>
                                                                                                                                                                                                                                                                                                        <w:right w:val="none" w:sz="0" w:space="0" w:color="auto"/>
                                                                                                                                                                                                                                                                                                      </w:divBdr>
                                                                                                                                                                                                                                                                                                      <w:divsChild>
                                                                                                                                                                                                                                                                                                        <w:div w:id="1207185340">
                                                                                                                                                                                                                                                                                                          <w:marLeft w:val="0"/>
                                                                                                                                                                                                                                                                                                          <w:marRight w:val="0"/>
                                                                                                                                                                                                                                                                                                          <w:marTop w:val="0"/>
                                                                                                                                                                                                                                                                                                          <w:marBottom w:val="0"/>
                                                                                                                                                                                                                                                                                                          <w:divBdr>
                                                                                                                                                                                                                                                                                                            <w:top w:val="none" w:sz="0" w:space="0" w:color="auto"/>
                                                                                                                                                                                                                                                                                                            <w:left w:val="none" w:sz="0" w:space="0" w:color="auto"/>
                                                                                                                                                                                                                                                                                                            <w:bottom w:val="none" w:sz="0" w:space="0" w:color="auto"/>
                                                                                                                                                                                                                                                                                                            <w:right w:val="none" w:sz="0" w:space="0" w:color="auto"/>
                                                                                                                                                                                                                                                                                                          </w:divBdr>
                                                                                                                                                                                                                                                                                                          <w:divsChild>
                                                                                                                                                                                                                                                                                                            <w:div w:id="2052029986">
                                                                                                                                                                                                                                                                                                              <w:marLeft w:val="0"/>
                                                                                                                                                                                                                                                                                                              <w:marRight w:val="0"/>
                                                                                                                                                                                                                                                                                                              <w:marTop w:val="0"/>
                                                                                                                                                                                                                                                                                                              <w:marBottom w:val="0"/>
                                                                                                                                                                                                                                                                                                              <w:divBdr>
                                                                                                                                                                                                                                                                                                                <w:top w:val="none" w:sz="0" w:space="0" w:color="auto"/>
                                                                                                                                                                                                                                                                                                                <w:left w:val="none" w:sz="0" w:space="0" w:color="auto"/>
                                                                                                                                                                                                                                                                                                                <w:bottom w:val="none" w:sz="0" w:space="0" w:color="auto"/>
                                                                                                                                                                                                                                                                                                                <w:right w:val="none" w:sz="0" w:space="0" w:color="auto"/>
                                                                                                                                                                                                                                                                                                              </w:divBdr>
                                                                                                                                                                                                                                                                                                              <w:divsChild>
                                                                                                                                                                                                                                                                                                                <w:div w:id="824130955">
                                                                                                                                                                                                                                                                                                                  <w:marLeft w:val="0"/>
                                                                                                                                                                                                                                                                                                                  <w:marRight w:val="0"/>
                                                                                                                                                                                                                                                                                                                  <w:marTop w:val="0"/>
                                                                                                                                                                                                                                                                                                                  <w:marBottom w:val="0"/>
                                                                                                                                                                                                                                                                                                                  <w:divBdr>
                                                                                                                                                                                                                                                                                                                    <w:top w:val="none" w:sz="0" w:space="0" w:color="auto"/>
                                                                                                                                                                                                                                                                                                                    <w:left w:val="none" w:sz="0" w:space="0" w:color="auto"/>
                                                                                                                                                                                                                                                                                                                    <w:bottom w:val="none" w:sz="0" w:space="0" w:color="auto"/>
                                                                                                                                                                                                                                                                                                                    <w:right w:val="none" w:sz="0" w:space="0" w:color="auto"/>
                                                                                                                                                                                                                                                                                                                  </w:divBdr>
                                                                                                                                                                                                                                                                                                                  <w:divsChild>
                                                                                                                                                                                                                                                                                                                    <w:div w:id="933633685">
                                                                                                                                                                                                                                                                                                                      <w:marLeft w:val="0"/>
                                                                                                                                                                                                                                                                                                                      <w:marRight w:val="0"/>
                                                                                                                                                                                                                                                                                                                      <w:marTop w:val="0"/>
                                                                                                                                                                                                                                                                                                                      <w:marBottom w:val="0"/>
                                                                                                                                                                                                                                                                                                                      <w:divBdr>
                                                                                                                                                                                                                                                                                                                        <w:top w:val="none" w:sz="0" w:space="0" w:color="auto"/>
                                                                                                                                                                                                                                                                                                                        <w:left w:val="none" w:sz="0" w:space="0" w:color="auto"/>
                                                                                                                                                                                                                                                                                                                        <w:bottom w:val="none" w:sz="0" w:space="0" w:color="auto"/>
                                                                                                                                                                                                                                                                                                                        <w:right w:val="none" w:sz="0" w:space="0" w:color="auto"/>
                                                                                                                                                                                                                                                                                                                      </w:divBdr>
                                                                                                                                                                                                                                                                                                                      <w:divsChild>
                                                                                                                                                                                                                                                                                                                        <w:div w:id="1014067136">
                                                                                                                                                                                                                                                                                                                          <w:marLeft w:val="0"/>
                                                                                                                                                                                                                                                                                                                          <w:marRight w:val="0"/>
                                                                                                                                                                                                                                                                                                                          <w:marTop w:val="0"/>
                                                                                                                                                                                                                                                                                                                          <w:marBottom w:val="0"/>
                                                                                                                                                                                                                                                                                                                          <w:divBdr>
                                                                                                                                                                                                                                                                                                                            <w:top w:val="none" w:sz="0" w:space="0" w:color="auto"/>
                                                                                                                                                                                                                                                                                                                            <w:left w:val="none" w:sz="0" w:space="0" w:color="auto"/>
                                                                                                                                                                                                                                                                                                                            <w:bottom w:val="none" w:sz="0" w:space="0" w:color="auto"/>
                                                                                                                                                                                                                                                                                                                            <w:right w:val="none" w:sz="0" w:space="0" w:color="auto"/>
                                                                                                                                                                                                                                                                                                                          </w:divBdr>
                                                                                                                                                                                                                                                                                                                          <w:divsChild>
                                                                                                                                                                                                                                                                                                                            <w:div w:id="2087070389">
                                                                                                                                                                                                                                                                                                                              <w:marLeft w:val="0"/>
                                                                                                                                                                                                                                                                                                                              <w:marRight w:val="0"/>
                                                                                                                                                                                                                                                                                                                              <w:marTop w:val="0"/>
                                                                                                                                                                                                                                                                                                                              <w:marBottom w:val="0"/>
                                                                                                                                                                                                                                                                                                                              <w:divBdr>
                                                                                                                                                                                                                                                                                                                                <w:top w:val="none" w:sz="0" w:space="0" w:color="auto"/>
                                                                                                                                                                                                                                                                                                                                <w:left w:val="none" w:sz="0" w:space="0" w:color="auto"/>
                                                                                                                                                                                                                                                                                                                                <w:bottom w:val="none" w:sz="0" w:space="0" w:color="auto"/>
                                                                                                                                                                                                                                                                                                                                <w:right w:val="none" w:sz="0" w:space="0" w:color="auto"/>
                                                                                                                                                                                                                                                                                                                              </w:divBdr>
                                                                                                                                                                                                                                                                                                                              <w:divsChild>
                                                                                                                                                                                                                                                                                                                                <w:div w:id="1790470141">
                                                                                                                                                                                                                                                                                                                                  <w:marLeft w:val="0"/>
                                                                                                                                                                                                                                                                                                                                  <w:marRight w:val="0"/>
                                                                                                                                                                                                                                                                                                                                  <w:marTop w:val="0"/>
                                                                                                                                                                                                                                                                                                                                  <w:marBottom w:val="0"/>
                                                                                                                                                                                                                                                                                                                                  <w:divBdr>
                                                                                                                                                                                                                                                                                                                                    <w:top w:val="none" w:sz="0" w:space="0" w:color="auto"/>
                                                                                                                                                                                                                                                                                                                                    <w:left w:val="none" w:sz="0" w:space="0" w:color="auto"/>
                                                                                                                                                                                                                                                                                                                                    <w:bottom w:val="none" w:sz="0" w:space="0" w:color="auto"/>
                                                                                                                                                                                                                                                                                                                                    <w:right w:val="none" w:sz="0" w:space="0" w:color="auto"/>
                                                                                                                                                                                                                                                                                                                                  </w:divBdr>
                                                                                                                                                                                                                                                                                                                                  <w:divsChild>
                                                                                                                                                                                                                                                                                                                                    <w:div w:id="831331011">
                                                                                                                                                                                                                                                                                                                                      <w:marLeft w:val="0"/>
                                                                                                                                                                                                                                                                                                                                      <w:marRight w:val="0"/>
                                                                                                                                                                                                                                                                                                                                      <w:marTop w:val="0"/>
                                                                                                                                                                                                                                                                                                                                      <w:marBottom w:val="0"/>
                                                                                                                                                                                                                                                                                                                                      <w:divBdr>
                                                                                                                                                                                                                                                                                                                                        <w:top w:val="none" w:sz="0" w:space="0" w:color="auto"/>
                                                                                                                                                                                                                                                                                                                                        <w:left w:val="none" w:sz="0" w:space="0" w:color="auto"/>
                                                                                                                                                                                                                                                                                                                                        <w:bottom w:val="none" w:sz="0" w:space="0" w:color="auto"/>
                                                                                                                                                                                                                                                                                                                                        <w:right w:val="none" w:sz="0" w:space="0" w:color="auto"/>
                                                                                                                                                                                                                                                                                                                                      </w:divBdr>
                                                                                                                                                                                                                                                                                                                                      <w:divsChild>
                                                                                                                                                                                                                                                                                                                                        <w:div w:id="1098908973">
                                                                                                                                                                                                                                                                                                                                          <w:marLeft w:val="0"/>
                                                                                                                                                                                                                                                                                                                                          <w:marRight w:val="0"/>
                                                                                                                                                                                                                                                                                                                                          <w:marTop w:val="0"/>
                                                                                                                                                                                                                                                                                                                                          <w:marBottom w:val="0"/>
                                                                                                                                                                                                                                                                                                                                          <w:divBdr>
                                                                                                                                                                                                                                                                                                                                            <w:top w:val="none" w:sz="0" w:space="0" w:color="auto"/>
                                                                                                                                                                                                                                                                                                                                            <w:left w:val="none" w:sz="0" w:space="0" w:color="auto"/>
                                                                                                                                                                                                                                                                                                                                            <w:bottom w:val="none" w:sz="0" w:space="0" w:color="auto"/>
                                                                                                                                                                                                                                                                                                                                            <w:right w:val="none" w:sz="0" w:space="0" w:color="auto"/>
                                                                                                                                                                                                                                                                                                                                          </w:divBdr>
                                                                                                                                                                                                                                                                                                                                          <w:divsChild>
                                                                                                                                                                                                                                                                                                                                            <w:div w:id="1820728897">
                                                                                                                                                                                                                                                                                                                                              <w:marLeft w:val="0"/>
                                                                                                                                                                                                                                                                                                                                              <w:marRight w:val="0"/>
                                                                                                                                                                                                                                                                                                                                              <w:marTop w:val="0"/>
                                                                                                                                                                                                                                                                                                                                              <w:marBottom w:val="0"/>
                                                                                                                                                                                                                                                                                                                                              <w:divBdr>
                                                                                                                                                                                                                                                                                                                                                <w:top w:val="none" w:sz="0" w:space="0" w:color="auto"/>
                                                                                                                                                                                                                                                                                                                                                <w:left w:val="none" w:sz="0" w:space="0" w:color="auto"/>
                                                                                                                                                                                                                                                                                                                                                <w:bottom w:val="none" w:sz="0" w:space="0" w:color="auto"/>
                                                                                                                                                                                                                                                                                                                                                <w:right w:val="none" w:sz="0" w:space="0" w:color="auto"/>
                                                                                                                                                                                                                                                                                                                                              </w:divBdr>
                                                                                                                                                                                                                                                                                                                                              <w:divsChild>
                                                                                                                                                                                                                                                                                                                                                <w:div w:id="1640185622">
                                                                                                                                                                                                                                                                                                                                                  <w:marLeft w:val="0"/>
                                                                                                                                                                                                                                                                                                                                                  <w:marRight w:val="0"/>
                                                                                                                                                                                                                                                                                                                                                  <w:marTop w:val="0"/>
                                                                                                                                                                                                                                                                                                                                                  <w:marBottom w:val="0"/>
                                                                                                                                                                                                                                                                                                                                                  <w:divBdr>
                                                                                                                                                                                                                                                                                                                                                    <w:top w:val="none" w:sz="0" w:space="0" w:color="auto"/>
                                                                                                                                                                                                                                                                                                                                                    <w:left w:val="none" w:sz="0" w:space="0" w:color="auto"/>
                                                                                                                                                                                                                                                                                                                                                    <w:bottom w:val="none" w:sz="0" w:space="0" w:color="auto"/>
                                                                                                                                                                                                                                                                                                                                                    <w:right w:val="none" w:sz="0" w:space="0" w:color="auto"/>
                                                                                                                                                                                                                                                                                                                                                  </w:divBdr>
                                                                                                                                                                                                                                                                                                                                                  <w:divsChild>
                                                                                                                                                                                                                                                                                                                                                    <w:div w:id="1732579421">
                                                                                                                                                                                                                                                                                                                                                      <w:marLeft w:val="0"/>
                                                                                                                                                                                                                                                                                                                                                      <w:marRight w:val="0"/>
                                                                                                                                                                                                                                                                                                                                                      <w:marTop w:val="0"/>
                                                                                                                                                                                                                                                                                                                                                      <w:marBottom w:val="0"/>
                                                                                                                                                                                                                                                                                                                                                      <w:divBdr>
                                                                                                                                                                                                                                                                                                                                                        <w:top w:val="none" w:sz="0" w:space="0" w:color="auto"/>
                                                                                                                                                                                                                                                                                                                                                        <w:left w:val="none" w:sz="0" w:space="0" w:color="auto"/>
                                                                                                                                                                                                                                                                                                                                                        <w:bottom w:val="none" w:sz="0" w:space="0" w:color="auto"/>
                                                                                                                                                                                                                                                                                                                                                        <w:right w:val="none" w:sz="0" w:space="0" w:color="auto"/>
                                                                                                                                                                                                                                                                                                                                                      </w:divBdr>
                                                                                                                                                                                                                                                                                                                                                      <w:divsChild>
                                                                                                                                                                                                                                                                                                                                                        <w:div w:id="1264261698">
                                                                                                                                                                                                                                                                                                                                                          <w:marLeft w:val="0"/>
                                                                                                                                                                                                                                                                                                                                                          <w:marRight w:val="0"/>
                                                                                                                                                                                                                                                                                                                                                          <w:marTop w:val="0"/>
                                                                                                                                                                                                                                                                                                                                                          <w:marBottom w:val="0"/>
                                                                                                                                                                                                                                                                                                                                                          <w:divBdr>
                                                                                                                                                                                                                                                                                                                                                            <w:top w:val="none" w:sz="0" w:space="0" w:color="auto"/>
                                                                                                                                                                                                                                                                                                                                                            <w:left w:val="none" w:sz="0" w:space="0" w:color="auto"/>
                                                                                                                                                                                                                                                                                                                                                            <w:bottom w:val="none" w:sz="0" w:space="0" w:color="auto"/>
                                                                                                                                                                                                                                                                                                                                                            <w:right w:val="none" w:sz="0" w:space="0" w:color="auto"/>
                                                                                                                                                                                                                                                                                                                                                          </w:divBdr>
                                                                                                                                                                                                                                                                                                                                                        </w:div>
                                                                                                                                                                                                                                                                                                                                                        <w:div w:id="182405789">
                                                                                                                                                                                                                                                                                                                                                          <w:marLeft w:val="0"/>
                                                                                                                                                                                                                                                                                                                                                          <w:marRight w:val="0"/>
                                                                                                                                                                                                                                                                                                                                                          <w:marTop w:val="0"/>
                                                                                                                                                                                                                                                                                                                                                          <w:marBottom w:val="0"/>
                                                                                                                                                                                                                                                                                                                                                          <w:divBdr>
                                                                                                                                                                                                                                                                                                                                                            <w:top w:val="none" w:sz="0" w:space="0" w:color="auto"/>
                                                                                                                                                                                                                                                                                                                                                            <w:left w:val="none" w:sz="0" w:space="0" w:color="auto"/>
                                                                                                                                                                                                                                                                                                                                                            <w:bottom w:val="none" w:sz="0" w:space="0" w:color="auto"/>
                                                                                                                                                                                                                                                                                                                                                            <w:right w:val="none" w:sz="0" w:space="0" w:color="auto"/>
                                                                                                                                                                                                                                                                                                                                                          </w:divBdr>
                                                                                                                                                                                                                                                                                                                                                        </w:div>
                                                                                                                                                                                                                                                                                                                                                        <w:div w:id="760416458">
                                                                                                                                                                                                                                                                                                                                                          <w:marLeft w:val="0"/>
                                                                                                                                                                                                                                                                                                                                                          <w:marRight w:val="0"/>
                                                                                                                                                                                                                                                                                                                                                          <w:marTop w:val="0"/>
                                                                                                                                                                                                                                                                                                                                                          <w:marBottom w:val="0"/>
                                                                                                                                                                                                                                                                                                                                                          <w:divBdr>
                                                                                                                                                                                                                                                                                                                                                            <w:top w:val="none" w:sz="0" w:space="0" w:color="auto"/>
                                                                                                                                                                                                                                                                                                                                                            <w:left w:val="none" w:sz="0" w:space="0" w:color="auto"/>
                                                                                                                                                                                                                                                                                                                                                            <w:bottom w:val="none" w:sz="0" w:space="0" w:color="auto"/>
                                                                                                                                                                                                                                                                                                                                                            <w:right w:val="none" w:sz="0" w:space="0" w:color="auto"/>
                                                                                                                                                                                                                                                                                                                                                          </w:divBdr>
                                                                                                                                                                                                                                                                                                                                                          <w:divsChild>
                                                                                                                                                                                                                                                                                                                                                            <w:div w:id="1963532739">
                                                                                                                                                                                                                                                                                                                                                              <w:marLeft w:val="0"/>
                                                                                                                                                                                                                                                                                                                                                              <w:marRight w:val="0"/>
                                                                                                                                                                                                                                                                                                                                                              <w:marTop w:val="0"/>
                                                                                                                                                                                                                                                                                                                                                              <w:marBottom w:val="0"/>
                                                                                                                                                                                                                                                                                                                                                              <w:divBdr>
                                                                                                                                                                                                                                                                                                                                                                <w:top w:val="none" w:sz="0" w:space="0" w:color="auto"/>
                                                                                                                                                                                                                                                                                                                                                                <w:left w:val="none" w:sz="0" w:space="0" w:color="auto"/>
                                                                                                                                                                                                                                                                                                                                                                <w:bottom w:val="none" w:sz="0" w:space="0" w:color="auto"/>
                                                                                                                                                                                                                                                                                                                                                                <w:right w:val="none" w:sz="0" w:space="0" w:color="auto"/>
                                                                                                                                                                                                                                                                                                                                                              </w:divBdr>
                                                                                                                                                                                                                                                                                                                                                              <w:divsChild>
                                                                                                                                                                                                                                                                                                                                                                <w:div w:id="60753740">
                                                                                                                                                                                                                                                                                                                                                                  <w:marLeft w:val="0"/>
                                                                                                                                                                                                                                                                                                                                                                  <w:marRight w:val="0"/>
                                                                                                                                                                                                                                                                                                                                                                  <w:marTop w:val="0"/>
                                                                                                                                                                                                                                                                                                                                                                  <w:marBottom w:val="0"/>
                                                                                                                                                                                                                                                                                                                                                                  <w:divBdr>
                                                                                                                                                                                                                                                                                                                                                                    <w:top w:val="none" w:sz="0" w:space="0" w:color="auto"/>
                                                                                                                                                                                                                                                                                                                                                                    <w:left w:val="none" w:sz="0" w:space="0" w:color="auto"/>
                                                                                                                                                                                                                                                                                                                                                                    <w:bottom w:val="none" w:sz="0" w:space="0" w:color="auto"/>
                                                                                                                                                                                                                                                                                                                                                                    <w:right w:val="none" w:sz="0" w:space="0" w:color="auto"/>
                                                                                                                                                                                                                                                                                                                                                                  </w:divBdr>
                                                                                                                                                                                                                                                                                                                                                                  <w:divsChild>
                                                                                                                                                                                                                                                                                                                                                                    <w:div w:id="178469958">
                                                                                                                                                                                                                                                                                                                                                                      <w:marLeft w:val="0"/>
                                                                                                                                                                                                                                                                                                                                                                      <w:marRight w:val="0"/>
                                                                                                                                                                                                                                                                                                                                                                      <w:marTop w:val="0"/>
                                                                                                                                                                                                                                                                                                                                                                      <w:marBottom w:val="0"/>
                                                                                                                                                                                                                                                                                                                                                                      <w:divBdr>
                                                                                                                                                                                                                                                                                                                                                                        <w:top w:val="none" w:sz="0" w:space="0" w:color="auto"/>
                                                                                                                                                                                                                                                                                                                                                                        <w:left w:val="none" w:sz="0" w:space="0" w:color="auto"/>
                                                                                                                                                                                                                                                                                                                                                                        <w:bottom w:val="none" w:sz="0" w:space="0" w:color="auto"/>
                                                                                                                                                                                                                                                                                                                                                                        <w:right w:val="none" w:sz="0" w:space="0" w:color="auto"/>
                                                                                                                                                                                                                                                                                                                                                                      </w:divBdr>
                                                                                                                                                                                                                                                                                                                                                                      <w:divsChild>
                                                                                                                                                                                                                                                                                                                                                                        <w:div w:id="52972996">
                                                                                                                                                                                                                                                                                                                                                                          <w:marLeft w:val="0"/>
                                                                                                                                                                                                                                                                                                                                                                          <w:marRight w:val="0"/>
                                                                                                                                                                                                                                                                                                                                                                          <w:marTop w:val="0"/>
                                                                                                                                                                                                                                                                                                                                                                          <w:marBottom w:val="0"/>
                                                                                                                                                                                                                                                                                                                                                                          <w:divBdr>
                                                                                                                                                                                                                                                                                                                                                                            <w:top w:val="none" w:sz="0" w:space="0" w:color="auto"/>
                                                                                                                                                                                                                                                                                                                                                                            <w:left w:val="none" w:sz="0" w:space="0" w:color="auto"/>
                                                                                                                                                                                                                                                                                                                                                                            <w:bottom w:val="none" w:sz="0" w:space="0" w:color="auto"/>
                                                                                                                                                                                                                                                                                                                                                                            <w:right w:val="none" w:sz="0" w:space="0" w:color="auto"/>
                                                                                                                                                                                                                                                                                                                                                                          </w:divBdr>
                                                                                                                                                                                                                                                                                                                                                                          <w:divsChild>
                                                                                                                                                                                                                                                                                                                                                                            <w:div w:id="2122798849">
                                                                                                                                                                                                                                                                                                                                                                              <w:marLeft w:val="0"/>
                                                                                                                                                                                                                                                                                                                                                                              <w:marRight w:val="0"/>
                                                                                                                                                                                                                                                                                                                                                                              <w:marTop w:val="0"/>
                                                                                                                                                                                                                                                                                                                                                                              <w:marBottom w:val="0"/>
                                                                                                                                                                                                                                                                                                                                                                              <w:divBdr>
                                                                                                                                                                                                                                                                                                                                                                                <w:top w:val="none" w:sz="0" w:space="0" w:color="auto"/>
                                                                                                                                                                                                                                                                                                                                                                                <w:left w:val="none" w:sz="0" w:space="0" w:color="auto"/>
                                                                                                                                                                                                                                                                                                                                                                                <w:bottom w:val="none" w:sz="0" w:space="0" w:color="auto"/>
                                                                                                                                                                                                                                                                                                                                                                                <w:right w:val="none" w:sz="0" w:space="0" w:color="auto"/>
                                                                                                                                                                                                                                                                                                                                                                              </w:divBdr>
                                                                                                                                                                                                                                                                                                                                                                              <w:divsChild>
                                                                                                                                                                                                                                                                                                                                                                                <w:div w:id="1238518797">
                                                                                                                                                                                                                                                                                                                                                                                  <w:marLeft w:val="0"/>
                                                                                                                                                                                                                                                                                                                                                                                  <w:marRight w:val="0"/>
                                                                                                                                                                                                                                                                                                                                                                                  <w:marTop w:val="0"/>
                                                                                                                                                                                                                                                                                                                                                                                  <w:marBottom w:val="0"/>
                                                                                                                                                                                                                                                                                                                                                                                  <w:divBdr>
                                                                                                                                                                                                                                                                                                                                                                                    <w:top w:val="none" w:sz="0" w:space="0" w:color="auto"/>
                                                                                                                                                                                                                                                                                                                                                                                    <w:left w:val="none" w:sz="0" w:space="0" w:color="auto"/>
                                                                                                                                                                                                                                                                                                                                                                                    <w:bottom w:val="none" w:sz="0" w:space="0" w:color="auto"/>
                                                                                                                                                                                                                                                                                                                                                                                    <w:right w:val="none" w:sz="0" w:space="0" w:color="auto"/>
                                                                                                                                                                                                                                                                                                                                                                                  </w:divBdr>
                                                                                                                                                                                                                                                                                                                                                                                  <w:divsChild>
                                                                                                                                                                                                                                                                                                                                                                                    <w:div w:id="22294533">
                                                                                                                                                                                                                                                                                                                                                                                      <w:marLeft w:val="0"/>
                                                                                                                                                                                                                                                                                                                                                                                      <w:marRight w:val="0"/>
                                                                                                                                                                                                                                                                                                                                                                                      <w:marTop w:val="0"/>
                                                                                                                                                                                                                                                                                                                                                                                      <w:marBottom w:val="0"/>
                                                                                                                                                                                                                                                                                                                                                                                      <w:divBdr>
                                                                                                                                                                                                                                                                                                                                                                                        <w:top w:val="none" w:sz="0" w:space="0" w:color="auto"/>
                                                                                                                                                                                                                                                                                                                                                                                        <w:left w:val="none" w:sz="0" w:space="0" w:color="auto"/>
                                                                                                                                                                                                                                                                                                                                                                                        <w:bottom w:val="none" w:sz="0" w:space="0" w:color="auto"/>
                                                                                                                                                                                                                                                                                                                                                                                        <w:right w:val="none" w:sz="0" w:space="0" w:color="auto"/>
                                                                                                                                                                                                                                                                                                                                                                                      </w:divBdr>
                                                                                                                                                                                                                                                                                                                                                                                      <w:divsChild>
                                                                                                                                                                                                                                                                                                                                                                                        <w:div w:id="1683429647">
                                                                                                                                                                                                                                                                                                                                                                                          <w:marLeft w:val="0"/>
                                                                                                                                                                                                                                                                                                                                                                                          <w:marRight w:val="0"/>
                                                                                                                                                                                                                                                                                                                                                                                          <w:marTop w:val="0"/>
                                                                                                                                                                                                                                                                                                                                                                                          <w:marBottom w:val="0"/>
                                                                                                                                                                                                                                                                                                                                                                                          <w:divBdr>
                                                                                                                                                                                                                                                                                                                                                                                            <w:top w:val="none" w:sz="0" w:space="0" w:color="auto"/>
                                                                                                                                                                                                                                                                                                                                                                                            <w:left w:val="none" w:sz="0" w:space="0" w:color="auto"/>
                                                                                                                                                                                                                                                                                                                                                                                            <w:bottom w:val="none" w:sz="0" w:space="0" w:color="auto"/>
                                                                                                                                                                                                                                                                                                                                                                                            <w:right w:val="none" w:sz="0" w:space="0" w:color="auto"/>
                                                                                                                                                                                                                                                                                                                                                                                          </w:divBdr>
                                                                                                                                                                                                                                                                                                                                                                                          <w:divsChild>
                                                                                                                                                                                                                                                                                                                                                                                            <w:div w:id="1017930179">
                                                                                                                                                                                                                                                                                                                                                                                              <w:marLeft w:val="0"/>
                                                                                                                                                                                                                                                                                                                                                                                              <w:marRight w:val="0"/>
                                                                                                                                                                                                                                                                                                                                                                                              <w:marTop w:val="0"/>
                                                                                                                                                                                                                                                                                                                                                                                              <w:marBottom w:val="0"/>
                                                                                                                                                                                                                                                                                                                                                                                              <w:divBdr>
                                                                                                                                                                                                                                                                                                                                                                                                <w:top w:val="none" w:sz="0" w:space="0" w:color="auto"/>
                                                                                                                                                                                                                                                                                                                                                                                                <w:left w:val="none" w:sz="0" w:space="0" w:color="auto"/>
                                                                                                                                                                                                                                                                                                                                                                                                <w:bottom w:val="none" w:sz="0" w:space="0" w:color="auto"/>
                                                                                                                                                                                                                                                                                                                                                                                                <w:right w:val="none" w:sz="0" w:space="0" w:color="auto"/>
                                                                                                                                                                                                                                                                                                                                                                                              </w:divBdr>
                                                                                                                                                                                                                                                                                                                                                                                              <w:divsChild>
                                                                                                                                                                                                                                                                                                                                                                                                <w:div w:id="626933275">
                                                                                                                                                                                                                                                                                                                                                                                                  <w:marLeft w:val="0"/>
                                                                                                                                                                                                                                                                                                                                                                                                  <w:marRight w:val="0"/>
                                                                                                                                                                                                                                                                                                                                                                                                  <w:marTop w:val="0"/>
                                                                                                                                                                                                                                                                                                                                                                                                  <w:marBottom w:val="0"/>
                                                                                                                                                                                                                                                                                                                                                                                                  <w:divBdr>
                                                                                                                                                                                                                                                                                                                                                                                                    <w:top w:val="none" w:sz="0" w:space="0" w:color="auto"/>
                                                                                                                                                                                                                                                                                                                                                                                                    <w:left w:val="none" w:sz="0" w:space="0" w:color="auto"/>
                                                                                                                                                                                                                                                                                                                                                                                                    <w:bottom w:val="none" w:sz="0" w:space="0" w:color="auto"/>
                                                                                                                                                                                                                                                                                                                                                                                                    <w:right w:val="none" w:sz="0" w:space="0" w:color="auto"/>
                                                                                                                                                                                                                                                                                                                                                                                                  </w:divBdr>
                                                                                                                                                                                                                                                                                                                                                                                                  <w:divsChild>
                                                                                                                                                                                                                                                                                                                                                                                                    <w:div w:id="456488033">
                                                                                                                                                                                                                                                                                                                                                                                                      <w:marLeft w:val="0"/>
                                                                                                                                                                                                                                                                                                                                                                                                      <w:marRight w:val="0"/>
                                                                                                                                                                                                                                                                                                                                                                                                      <w:marTop w:val="0"/>
                                                                                                                                                                                                                                                                                                                                                                                                      <w:marBottom w:val="0"/>
                                                                                                                                                                                                                                                                                                                                                                                                      <w:divBdr>
                                                                                                                                                                                                                                                                                                                                                                                                        <w:top w:val="none" w:sz="0" w:space="0" w:color="auto"/>
                                                                                                                                                                                                                                                                                                                                                                                                        <w:left w:val="none" w:sz="0" w:space="0" w:color="auto"/>
                                                                                                                                                                                                                                                                                                                                                                                                        <w:bottom w:val="none" w:sz="0" w:space="0" w:color="auto"/>
                                                                                                                                                                                                                                                                                                                                                                                                        <w:right w:val="none" w:sz="0" w:space="0" w:color="auto"/>
                                                                                                                                                                                                                                                                                                                                                                                                      </w:divBdr>
                                                                                                                                                                                                                                                                                                                                                                                                      <w:divsChild>
                                                                                                                                                                                                                                                                                                                                                                                                        <w:div w:id="766734165">
                                                                                                                                                                                                                                                                                                                                                                                                          <w:marLeft w:val="0"/>
                                                                                                                                                                                                                                                                                                                                                                                                          <w:marRight w:val="0"/>
                                                                                                                                                                                                                                                                                                                                                                                                          <w:marTop w:val="0"/>
                                                                                                                                                                                                                                                                                                                                                                                                          <w:marBottom w:val="0"/>
                                                                                                                                                                                                                                                                                                                                                                                                          <w:divBdr>
                                                                                                                                                                                                                                                                                                                                                                                                            <w:top w:val="none" w:sz="0" w:space="0" w:color="auto"/>
                                                                                                                                                                                                                                                                                                                                                                                                            <w:left w:val="none" w:sz="0" w:space="0" w:color="auto"/>
                                                                                                                                                                                                                                                                                                                                                                                                            <w:bottom w:val="none" w:sz="0" w:space="0" w:color="auto"/>
                                                                                                                                                                                                                                                                                                                                                                                                            <w:right w:val="none" w:sz="0" w:space="0" w:color="auto"/>
                                                                                                                                                                                                                                                                                                                                                                                                          </w:divBdr>
                                                                                                                                                                                                                                                                                                                                                                                                          <w:divsChild>
                                                                                                                                                                                                                                                                                                                                                                                                            <w:div w:id="1073284391">
                                                                                                                                                                                                                                                                                                                                                                                                              <w:marLeft w:val="0"/>
                                                                                                                                                                                                                                                                                                                                                                                                              <w:marRight w:val="0"/>
                                                                                                                                                                                                                                                                                                                                                                                                              <w:marTop w:val="0"/>
                                                                                                                                                                                                                                                                                                                                                                                                              <w:marBottom w:val="0"/>
                                                                                                                                                                                                                                                                                                                                                                                                              <w:divBdr>
                                                                                                                                                                                                                                                                                                                                                                                                                <w:top w:val="none" w:sz="0" w:space="0" w:color="auto"/>
                                                                                                                                                                                                                                                                                                                                                                                                                <w:left w:val="none" w:sz="0" w:space="0" w:color="auto"/>
                                                                                                                                                                                                                                                                                                                                                                                                                <w:bottom w:val="none" w:sz="0" w:space="0" w:color="auto"/>
                                                                                                                                                                                                                                                                                                                                                                                                                <w:right w:val="none" w:sz="0" w:space="0" w:color="auto"/>
                                                                                                                                                                                                                                                                                                                                                                                                              </w:divBdr>
                                                                                                                                                                                                                                                                                                                                                                                                              <w:divsChild>
                                                                                                                                                                                                                                                                                                                                                                                                                <w:div w:id="500396228">
                                                                                                                                                                                                                                                                                                                                                                                                                  <w:marLeft w:val="0"/>
                                                                                                                                                                                                                                                                                                                                                                                                                  <w:marRight w:val="0"/>
                                                                                                                                                                                                                                                                                                                                                                                                                  <w:marTop w:val="0"/>
                                                                                                                                                                                                                                                                                                                                                                                                                  <w:marBottom w:val="0"/>
                                                                                                                                                                                                                                                                                                                                                                                                                  <w:divBdr>
                                                                                                                                                                                                                                                                                                                                                                                                                    <w:top w:val="none" w:sz="0" w:space="0" w:color="auto"/>
                                                                                                                                                                                                                                                                                                                                                                                                                    <w:left w:val="none" w:sz="0" w:space="0" w:color="auto"/>
                                                                                                                                                                                                                                                                                                                                                                                                                    <w:bottom w:val="none" w:sz="0" w:space="0" w:color="auto"/>
                                                                                                                                                                                                                                                                                                                                                                                                                    <w:right w:val="none" w:sz="0" w:space="0" w:color="auto"/>
                                                                                                                                                                                                                                                                                                                                                                                                                  </w:divBdr>
                                                                                                                                                                                                                                                                                                                                                                                                                  <w:divsChild>
                                                                                                                                                                                                                                                                                                                                                                                                                    <w:div w:id="1015107264">
                                                                                                                                                                                                                                                                                                                                                                                                                      <w:marLeft w:val="0"/>
                                                                                                                                                                                                                                                                                                                                                                                                                      <w:marRight w:val="0"/>
                                                                                                                                                                                                                                                                                                                                                                                                                      <w:marTop w:val="0"/>
                                                                                                                                                                                                                                                                                                                                                                                                                      <w:marBottom w:val="0"/>
                                                                                                                                                                                                                                                                                                                                                                                                                      <w:divBdr>
                                                                                                                                                                                                                                                                                                                                                                                                                        <w:top w:val="none" w:sz="0" w:space="0" w:color="auto"/>
                                                                                                                                                                                                                                                                                                                                                                                                                        <w:left w:val="none" w:sz="0" w:space="0" w:color="auto"/>
                                                                                                                                                                                                                                                                                                                                                                                                                        <w:bottom w:val="none" w:sz="0" w:space="0" w:color="auto"/>
                                                                                                                                                                                                                                                                                                                                                                                                                        <w:right w:val="none" w:sz="0" w:space="0" w:color="auto"/>
                                                                                                                                                                                                                                                                                                                                                                                                                      </w:divBdr>
                                                                                                                                                                                                                                                                                                                                                                                                                      <w:divsChild>
                                                                                                                                                                                                                                                                                                                                                                                                                        <w:div w:id="825125638">
                                                                                                                                                                                                                                                                                                                                                                                                                          <w:marLeft w:val="0"/>
                                                                                                                                                                                                                                                                                                                                                                                                                          <w:marRight w:val="0"/>
                                                                                                                                                                                                                                                                                                                                                                                                                          <w:marTop w:val="0"/>
                                                                                                                                                                                                                                                                                                                                                                                                                          <w:marBottom w:val="0"/>
                                                                                                                                                                                                                                                                                                                                                                                                                          <w:divBdr>
                                                                                                                                                                                                                                                                                                                                                                                                                            <w:top w:val="none" w:sz="0" w:space="0" w:color="auto"/>
                                                                                                                                                                                                                                                                                                                                                                                                                            <w:left w:val="none" w:sz="0" w:space="0" w:color="auto"/>
                                                                                                                                                                                                                                                                                                                                                                                                                            <w:bottom w:val="none" w:sz="0" w:space="0" w:color="auto"/>
                                                                                                                                                                                                                                                                                                                                                                                                                            <w:right w:val="none" w:sz="0" w:space="0" w:color="auto"/>
                                                                                                                                                                                                                                                                                                                                                                                                                          </w:divBdr>
                                                                                                                                                                                                                                                                                                                                                                                                                          <w:divsChild>
                                                                                                                                                                                                                                                                                                                                                                                                                            <w:div w:id="2114979375">
                                                                                                                                                                                                                                                                                                                                                                                                                              <w:marLeft w:val="0"/>
                                                                                                                                                                                                                                                                                                                                                                                                                              <w:marRight w:val="0"/>
                                                                                                                                                                                                                                                                                                                                                                                                                              <w:marTop w:val="0"/>
                                                                                                                                                                                                                                                                                                                                                                                                                              <w:marBottom w:val="0"/>
                                                                                                                                                                                                                                                                                                                                                                                                                              <w:divBdr>
                                                                                                                                                                                                                                                                                                                                                                                                                                <w:top w:val="none" w:sz="0" w:space="0" w:color="auto"/>
                                                                                                                                                                                                                                                                                                                                                                                                                                <w:left w:val="none" w:sz="0" w:space="0" w:color="auto"/>
                                                                                                                                                                                                                                                                                                                                                                                                                                <w:bottom w:val="none" w:sz="0" w:space="0" w:color="auto"/>
                                                                                                                                                                                                                                                                                                                                                                                                                                <w:right w:val="none" w:sz="0" w:space="0" w:color="auto"/>
                                                                                                                                                                                                                                                                                                                                                                                                                              </w:divBdr>
                                                                                                                                                                                                                                                                                                                                                                                                                              <w:divsChild>
                                                                                                                                                                                                                                                                                                                                                                                                                                <w:div w:id="888031911">
                                                                                                                                                                                                                                                                                                                                                                                                                                  <w:marLeft w:val="0"/>
                                                                                                                                                                                                                                                                                                                                                                                                                                  <w:marRight w:val="0"/>
                                                                                                                                                                                                                                                                                                                                                                                                                                  <w:marTop w:val="0"/>
                                                                                                                                                                                                                                                                                                                                                                                                                                  <w:marBottom w:val="0"/>
                                                                                                                                                                                                                                                                                                                                                                                                                                  <w:divBdr>
                                                                                                                                                                                                                                                                                                                                                                                                                                    <w:top w:val="none" w:sz="0" w:space="0" w:color="auto"/>
                                                                                                                                                                                                                                                                                                                                                                                                                                    <w:left w:val="none" w:sz="0" w:space="0" w:color="auto"/>
                                                                                                                                                                                                                                                                                                                                                                                                                                    <w:bottom w:val="none" w:sz="0" w:space="0" w:color="auto"/>
                                                                                                                                                                                                                                                                                                                                                                                                                                    <w:right w:val="none" w:sz="0" w:space="0" w:color="auto"/>
                                                                                                                                                                                                                                                                                                                                                                                                                                  </w:divBdr>
                                                                                                                                                                                                                                                                                                                                                                                                                                  <w:divsChild>
                                                                                                                                                                                                                                                                                                                                                                                                                                    <w:div w:id="1988970748">
                                                                                                                                                                                                                                                                                                                                                                                                                                      <w:marLeft w:val="0"/>
                                                                                                                                                                                                                                                                                                                                                                                                                                      <w:marRight w:val="0"/>
                                                                                                                                                                                                                                                                                                                                                                                                                                      <w:marTop w:val="0"/>
                                                                                                                                                                                                                                                                                                                                                                                                                                      <w:marBottom w:val="0"/>
                                                                                                                                                                                                                                                                                                                                                                                                                                      <w:divBdr>
                                                                                                                                                                                                                                                                                                                                                                                                                                        <w:top w:val="none" w:sz="0" w:space="0" w:color="auto"/>
                                                                                                                                                                                                                                                                                                                                                                                                                                        <w:left w:val="none" w:sz="0" w:space="0" w:color="auto"/>
                                                                                                                                                                                                                                                                                                                                                                                                                                        <w:bottom w:val="none" w:sz="0" w:space="0" w:color="auto"/>
                                                                                                                                                                                                                                                                                                                                                                                                                                        <w:right w:val="none" w:sz="0" w:space="0" w:color="auto"/>
                                                                                                                                                                                                                                                                                                                                                                                                                                      </w:divBdr>
                                                                                                                                                                                                                                                                                                                                                                                                                                      <w:divsChild>
                                                                                                                                                                                                                                                                                                                                                                                                                                        <w:div w:id="941887144">
                                                                                                                                                                                                                                                                                                                                                                                                                                          <w:marLeft w:val="0"/>
                                                                                                                                                                                                                                                                                                                                                                                                                                          <w:marRight w:val="0"/>
                                                                                                                                                                                                                                                                                                                                                                                                                                          <w:marTop w:val="0"/>
                                                                                                                                                                                                                                                                                                                                                                                                                                          <w:marBottom w:val="0"/>
                                                                                                                                                                                                                                                                                                                                                                                                                                          <w:divBdr>
                                                                                                                                                                                                                                                                                                                                                                                                                                            <w:top w:val="none" w:sz="0" w:space="0" w:color="auto"/>
                                                                                                                                                                                                                                                                                                                                                                                                                                            <w:left w:val="none" w:sz="0" w:space="0" w:color="auto"/>
                                                                                                                                                                                                                                                                                                                                                                                                                                            <w:bottom w:val="none" w:sz="0" w:space="0" w:color="auto"/>
                                                                                                                                                                                                                                                                                                                                                                                                                                            <w:right w:val="none" w:sz="0" w:space="0" w:color="auto"/>
                                                                                                                                                                                                                                                                                                                                                                                                                                          </w:divBdr>
                                                                                                                                                                                                                                                                                                                                                                                                                                          <w:divsChild>
                                                                                                                                                                                                                                                                                                                                                                                                                                            <w:div w:id="1181628965">
                                                                                                                                                                                                                                                                                                                                                                                                                                              <w:marLeft w:val="0"/>
                                                                                                                                                                                                                                                                                                                                                                                                                                              <w:marRight w:val="0"/>
                                                                                                                                                                                                                                                                                                                                                                                                                                              <w:marTop w:val="0"/>
                                                                                                                                                                                                                                                                                                                                                                                                                                              <w:marBottom w:val="0"/>
                                                                                                                                                                                                                                                                                                                                                                                                                                              <w:divBdr>
                                                                                                                                                                                                                                                                                                                                                                                                                                                <w:top w:val="none" w:sz="0" w:space="0" w:color="auto"/>
                                                                                                                                                                                                                                                                                                                                                                                                                                                <w:left w:val="none" w:sz="0" w:space="0" w:color="auto"/>
                                                                                                                                                                                                                                                                                                                                                                                                                                                <w:bottom w:val="none" w:sz="0" w:space="0" w:color="auto"/>
                                                                                                                                                                                                                                                                                                                                                                                                                                                <w:right w:val="none" w:sz="0" w:space="0" w:color="auto"/>
                                                                                                                                                                                                                                                                                                                                                                                                                                              </w:divBdr>
                                                                                                                                                                                                                                                                                                                                                                                                                                              <w:divsChild>
                                                                                                                                                                                                                                                                                                                                                                                                                                                <w:div w:id="1665625117">
                                                                                                                                                                                                                                                                                                                                                                                                                                                  <w:marLeft w:val="0"/>
                                                                                                                                                                                                                                                                                                                                                                                                                                                  <w:marRight w:val="0"/>
                                                                                                                                                                                                                                                                                                                                                                                                                                                  <w:marTop w:val="0"/>
                                                                                                                                                                                                                                                                                                                                                                                                                                                  <w:marBottom w:val="0"/>
                                                                                                                                                                                                                                                                                                                                                                                                                                                  <w:divBdr>
                                                                                                                                                                                                                                                                                                                                                                                                                                                    <w:top w:val="none" w:sz="0" w:space="0" w:color="auto"/>
                                                                                                                                                                                                                                                                                                                                                                                                                                                    <w:left w:val="none" w:sz="0" w:space="0" w:color="auto"/>
                                                                                                                                                                                                                                                                                                                                                                                                                                                    <w:bottom w:val="none" w:sz="0" w:space="0" w:color="auto"/>
                                                                                                                                                                                                                                                                                                                                                                                                                                                    <w:right w:val="none" w:sz="0" w:space="0" w:color="auto"/>
                                                                                                                                                                                                                                                                                                                                                                                                                                                  </w:divBdr>
                                                                                                                                                                                                                                                                                                                                                                                                                                                  <w:divsChild>
                                                                                                                                                                                                                                                                                                                                                                                                                                                    <w:div w:id="1702707339">
                                                                                                                                                                                                                                                                                                                                                                                                                                                      <w:marLeft w:val="0"/>
                                                                                                                                                                                                                                                                                                                                                                                                                                                      <w:marRight w:val="0"/>
                                                                                                                                                                                                                                                                                                                                                                                                                                                      <w:marTop w:val="0"/>
                                                                                                                                                                                                                                                                                                                                                                                                                                                      <w:marBottom w:val="0"/>
                                                                                                                                                                                                                                                                                                                                                                                                                                                      <w:divBdr>
                                                                                                                                                                                                                                                                                                                                                                                                                                                        <w:top w:val="none" w:sz="0" w:space="0" w:color="auto"/>
                                                                                                                                                                                                                                                                                                                                                                                                                                                        <w:left w:val="none" w:sz="0" w:space="0" w:color="auto"/>
                                                                                                                                                                                                                                                                                                                                                                                                                                                        <w:bottom w:val="none" w:sz="0" w:space="0" w:color="auto"/>
                                                                                                                                                                                                                                                                                                                                                                                                                                                        <w:right w:val="none" w:sz="0" w:space="0" w:color="auto"/>
                                                                                                                                                                                                                                                                                                                                                                                                                                                      </w:divBdr>
                                                                                                                                                                                                                                                                                                                                                                                                                                                      <w:divsChild>
                                                                                                                                                                                                                                                                                                                                                                                                                                                        <w:div w:id="1682077132">
                                                                                                                                                                                                                                                                                                                                                                                                                                                          <w:marLeft w:val="0"/>
                                                                                                                                                                                                                                                                                                                                                                                                                                                          <w:marRight w:val="0"/>
                                                                                                                                                                                                                                                                                                                                                                                                                                                          <w:marTop w:val="0"/>
                                                                                                                                                                                                                                                                                                                                                                                                                                                          <w:marBottom w:val="0"/>
                                                                                                                                                                                                                                                                                                                                                                                                                                                          <w:divBdr>
                                                                                                                                                                                                                                                                                                                                                                                                                                                            <w:top w:val="none" w:sz="0" w:space="0" w:color="auto"/>
                                                                                                                                                                                                                                                                                                                                                                                                                                                            <w:left w:val="none" w:sz="0" w:space="0" w:color="auto"/>
                                                                                                                                                                                                                                                                                                                                                                                                                                                            <w:bottom w:val="none" w:sz="0" w:space="0" w:color="auto"/>
                                                                                                                                                                                                                                                                                                                                                                                                                                                            <w:right w:val="none" w:sz="0" w:space="0" w:color="auto"/>
                                                                                                                                                                                                                                                                                                                                                                                                                                                          </w:divBdr>
                                                                                                                                                                                                                                                                                                                                                                                                                                                          <w:divsChild>
                                                                                                                                                                                                                                                                                                                                                                                                                                                            <w:div w:id="662706250">
                                                                                                                                                                                                                                                                                                                                                                                                                                                              <w:marLeft w:val="0"/>
                                                                                                                                                                                                                                                                                                                                                                                                                                                              <w:marRight w:val="0"/>
                                                                                                                                                                                                                                                                                                                                                                                                                                                              <w:marTop w:val="0"/>
                                                                                                                                                                                                                                                                                                                                                                                                                                                              <w:marBottom w:val="0"/>
                                                                                                                                                                                                                                                                                                                                                                                                                                                              <w:divBdr>
                                                                                                                                                                                                                                                                                                                                                                                                                                                                <w:top w:val="none" w:sz="0" w:space="0" w:color="auto"/>
                                                                                                                                                                                                                                                                                                                                                                                                                                                                <w:left w:val="none" w:sz="0" w:space="0" w:color="auto"/>
                                                                                                                                                                                                                                                                                                                                                                                                                                                                <w:bottom w:val="none" w:sz="0" w:space="0" w:color="auto"/>
                                                                                                                                                                                                                                                                                                                                                                                                                                                                <w:right w:val="none" w:sz="0" w:space="0" w:color="auto"/>
                                                                                                                                                                                                                                                                                                                                                                                                                                                              </w:divBdr>
                                                                                                                                                                                                                                                                                                                                                                                                                                                              <w:divsChild>
                                                                                                                                                                                                                                                                                                                                                                                                                                                                <w:div w:id="1842504179">
                                                                                                                                                                                                                                                                                                                                                                                                                                                                  <w:marLeft w:val="0"/>
                                                                                                                                                                                                                                                                                                                                                                                                                                                                  <w:marRight w:val="0"/>
                                                                                                                                                                                                                                                                                                                                                                                                                                                                  <w:marTop w:val="0"/>
                                                                                                                                                                                                                                                                                                                                                                                                                                                                  <w:marBottom w:val="0"/>
                                                                                                                                                                                                                                                                                                                                                                                                                                                                  <w:divBdr>
                                                                                                                                                                                                                                                                                                                                                                                                                                                                    <w:top w:val="none" w:sz="0" w:space="0" w:color="auto"/>
                                                                                                                                                                                                                                                                                                                                                                                                                                                                    <w:left w:val="none" w:sz="0" w:space="0" w:color="auto"/>
                                                                                                                                                                                                                                                                                                                                                                                                                                                                    <w:bottom w:val="none" w:sz="0" w:space="0" w:color="auto"/>
                                                                                                                                                                                                                                                                                                                                                                                                                                                                    <w:right w:val="none" w:sz="0" w:space="0" w:color="auto"/>
                                                                                                                                                                                                                                                                                                                                                                                                                                                                  </w:divBdr>
                                                                                                                                                                                                                                                                                                                                                                                                                                                                  <w:divsChild>
                                                                                                                                                                                                                                                                                                                                                                                                                                                                    <w:div w:id="164253019">
                                                                                                                                                                                                                                                                                                                                                                                                                                                                      <w:marLeft w:val="0"/>
                                                                                                                                                                                                                                                                                                                                                                                                                                                                      <w:marRight w:val="0"/>
                                                                                                                                                                                                                                                                                                                                                                                                                                                                      <w:marTop w:val="0"/>
                                                                                                                                                                                                                                                                                                                                                                                                                                                                      <w:marBottom w:val="0"/>
                                                                                                                                                                                                                                                                                                                                                                                                                                                                      <w:divBdr>
                                                                                                                                                                                                                                                                                                                                                                                                                                                                        <w:top w:val="none" w:sz="0" w:space="0" w:color="auto"/>
                                                                                                                                                                                                                                                                                                                                                                                                                                                                        <w:left w:val="none" w:sz="0" w:space="0" w:color="auto"/>
                                                                                                                                                                                                                                                                                                                                                                                                                                                                        <w:bottom w:val="none" w:sz="0" w:space="0" w:color="auto"/>
                                                                                                                                                                                                                                                                                                                                                                                                                                                                        <w:right w:val="none" w:sz="0" w:space="0" w:color="auto"/>
                                                                                                                                                                                                                                                                                                                                                                                                                                                                      </w:divBdr>
                                                                                                                                                                                                                                                                                                                                                                                                                                                                      <w:divsChild>
                                                                                                                                                                                                                                                                                                                                                                                                                                                                        <w:div w:id="698121890">
                                                                                                                                                                                                                                                                                                                                                                                                                                                                          <w:marLeft w:val="0"/>
                                                                                                                                                                                                                                                                                                                                                                                                                                                                          <w:marRight w:val="0"/>
                                                                                                                                                                                                                                                                                                                                                                                                                                                                          <w:marTop w:val="0"/>
                                                                                                                                                                                                                                                                                                                                                                                                                                                                          <w:marBottom w:val="0"/>
                                                                                                                                                                                                                                                                                                                                                                                                                                                                          <w:divBdr>
                                                                                                                                                                                                                                                                                                                                                                                                                                                                            <w:top w:val="none" w:sz="0" w:space="0" w:color="auto"/>
                                                                                                                                                                                                                                                                                                                                                                                                                                                                            <w:left w:val="none" w:sz="0" w:space="0" w:color="auto"/>
                                                                                                                                                                                                                                                                                                                                                                                                                                                                            <w:bottom w:val="none" w:sz="0" w:space="0" w:color="auto"/>
                                                                                                                                                                                                                                                                                                                                                                                                                                                                            <w:right w:val="none" w:sz="0" w:space="0" w:color="auto"/>
                                                                                                                                                                                                                                                                                                                                                                                                                                                                          </w:divBdr>
                                                                                                                                                                                                                                                                                                                                                                                                                                                                          <w:divsChild>
                                                                                                                                                                                                                                                                                                                                                                                                                                                                            <w:div w:id="1676149649">
                                                                                                                                                                                                                                                                                                                                                                                                                                                                              <w:marLeft w:val="0"/>
                                                                                                                                                                                                                                                                                                                                                                                                                                                                              <w:marRight w:val="0"/>
                                                                                                                                                                                                                                                                                                                                                                                                                                                                              <w:marTop w:val="0"/>
                                                                                                                                                                                                                                                                                                                                                                                                                                                                              <w:marBottom w:val="0"/>
                                                                                                                                                                                                                                                                                                                                                                                                                                                                              <w:divBdr>
                                                                                                                                                                                                                                                                                                                                                                                                                                                                                <w:top w:val="none" w:sz="0" w:space="0" w:color="auto"/>
                                                                                                                                                                                                                                                                                                                                                                                                                                                                                <w:left w:val="none" w:sz="0" w:space="0" w:color="auto"/>
                                                                                                                                                                                                                                                                                                                                                                                                                                                                                <w:bottom w:val="none" w:sz="0" w:space="0" w:color="auto"/>
                                                                                                                                                                                                                                                                                                                                                                                                                                                                                <w:right w:val="none" w:sz="0" w:space="0" w:color="auto"/>
                                                                                                                                                                                                                                                                                                                                                                                                                                                                              </w:divBdr>
                                                                                                                                                                                                                                                                                                                                                                                                                                                                              <w:divsChild>
                                                                                                                                                                                                                                                                                                                                                                                                                                                                                <w:div w:id="1078097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06217390">
      <w:bodyDiv w:val="1"/>
      <w:marLeft w:val="0"/>
      <w:marRight w:val="0"/>
      <w:marTop w:val="0"/>
      <w:marBottom w:val="0"/>
      <w:divBdr>
        <w:top w:val="none" w:sz="0" w:space="0" w:color="auto"/>
        <w:left w:val="none" w:sz="0" w:space="0" w:color="auto"/>
        <w:bottom w:val="none" w:sz="0" w:space="0" w:color="auto"/>
        <w:right w:val="none" w:sz="0" w:space="0" w:color="auto"/>
      </w:divBdr>
      <w:divsChild>
        <w:div w:id="536238016">
          <w:marLeft w:val="0"/>
          <w:marRight w:val="0"/>
          <w:marTop w:val="0"/>
          <w:marBottom w:val="0"/>
          <w:divBdr>
            <w:top w:val="none" w:sz="0" w:space="0" w:color="auto"/>
            <w:left w:val="none" w:sz="0" w:space="0" w:color="auto"/>
            <w:bottom w:val="none" w:sz="0" w:space="0" w:color="auto"/>
            <w:right w:val="none" w:sz="0" w:space="0" w:color="auto"/>
          </w:divBdr>
        </w:div>
      </w:divsChild>
    </w:div>
    <w:div w:id="877164702">
      <w:bodyDiv w:val="1"/>
      <w:marLeft w:val="0"/>
      <w:marRight w:val="0"/>
      <w:marTop w:val="0"/>
      <w:marBottom w:val="0"/>
      <w:divBdr>
        <w:top w:val="none" w:sz="0" w:space="0" w:color="auto"/>
        <w:left w:val="none" w:sz="0" w:space="0" w:color="auto"/>
        <w:bottom w:val="none" w:sz="0" w:space="0" w:color="auto"/>
        <w:right w:val="none" w:sz="0" w:space="0" w:color="auto"/>
      </w:divBdr>
    </w:div>
    <w:div w:id="897084957">
      <w:bodyDiv w:val="1"/>
      <w:marLeft w:val="0"/>
      <w:marRight w:val="0"/>
      <w:marTop w:val="0"/>
      <w:marBottom w:val="0"/>
      <w:divBdr>
        <w:top w:val="none" w:sz="0" w:space="0" w:color="auto"/>
        <w:left w:val="none" w:sz="0" w:space="0" w:color="auto"/>
        <w:bottom w:val="none" w:sz="0" w:space="0" w:color="auto"/>
        <w:right w:val="none" w:sz="0" w:space="0" w:color="auto"/>
      </w:divBdr>
    </w:div>
    <w:div w:id="918908910">
      <w:bodyDiv w:val="1"/>
      <w:marLeft w:val="0"/>
      <w:marRight w:val="0"/>
      <w:marTop w:val="0"/>
      <w:marBottom w:val="0"/>
      <w:divBdr>
        <w:top w:val="none" w:sz="0" w:space="0" w:color="auto"/>
        <w:left w:val="none" w:sz="0" w:space="0" w:color="auto"/>
        <w:bottom w:val="none" w:sz="0" w:space="0" w:color="auto"/>
        <w:right w:val="none" w:sz="0" w:space="0" w:color="auto"/>
      </w:divBdr>
    </w:div>
    <w:div w:id="926813907">
      <w:bodyDiv w:val="1"/>
      <w:marLeft w:val="0"/>
      <w:marRight w:val="0"/>
      <w:marTop w:val="0"/>
      <w:marBottom w:val="0"/>
      <w:divBdr>
        <w:top w:val="none" w:sz="0" w:space="0" w:color="auto"/>
        <w:left w:val="none" w:sz="0" w:space="0" w:color="auto"/>
        <w:bottom w:val="none" w:sz="0" w:space="0" w:color="auto"/>
        <w:right w:val="none" w:sz="0" w:space="0" w:color="auto"/>
      </w:divBdr>
    </w:div>
    <w:div w:id="1381855073">
      <w:bodyDiv w:val="1"/>
      <w:marLeft w:val="0"/>
      <w:marRight w:val="0"/>
      <w:marTop w:val="0"/>
      <w:marBottom w:val="0"/>
      <w:divBdr>
        <w:top w:val="none" w:sz="0" w:space="0" w:color="auto"/>
        <w:left w:val="none" w:sz="0" w:space="0" w:color="auto"/>
        <w:bottom w:val="none" w:sz="0" w:space="0" w:color="auto"/>
        <w:right w:val="none" w:sz="0" w:space="0" w:color="auto"/>
      </w:divBdr>
    </w:div>
    <w:div w:id="1401171059">
      <w:bodyDiv w:val="1"/>
      <w:marLeft w:val="0"/>
      <w:marRight w:val="0"/>
      <w:marTop w:val="0"/>
      <w:marBottom w:val="0"/>
      <w:divBdr>
        <w:top w:val="none" w:sz="0" w:space="0" w:color="auto"/>
        <w:left w:val="none" w:sz="0" w:space="0" w:color="auto"/>
        <w:bottom w:val="none" w:sz="0" w:space="0" w:color="auto"/>
        <w:right w:val="none" w:sz="0" w:space="0" w:color="auto"/>
      </w:divBdr>
    </w:div>
    <w:div w:id="1455905231">
      <w:bodyDiv w:val="1"/>
      <w:marLeft w:val="0"/>
      <w:marRight w:val="0"/>
      <w:marTop w:val="0"/>
      <w:marBottom w:val="0"/>
      <w:divBdr>
        <w:top w:val="none" w:sz="0" w:space="0" w:color="auto"/>
        <w:left w:val="none" w:sz="0" w:space="0" w:color="auto"/>
        <w:bottom w:val="none" w:sz="0" w:space="0" w:color="auto"/>
        <w:right w:val="none" w:sz="0" w:space="0" w:color="auto"/>
      </w:divBdr>
    </w:div>
    <w:div w:id="1491218067">
      <w:bodyDiv w:val="1"/>
      <w:marLeft w:val="0"/>
      <w:marRight w:val="0"/>
      <w:marTop w:val="0"/>
      <w:marBottom w:val="0"/>
      <w:divBdr>
        <w:top w:val="none" w:sz="0" w:space="0" w:color="auto"/>
        <w:left w:val="none" w:sz="0" w:space="0" w:color="auto"/>
        <w:bottom w:val="none" w:sz="0" w:space="0" w:color="auto"/>
        <w:right w:val="none" w:sz="0" w:space="0" w:color="auto"/>
      </w:divBdr>
    </w:div>
    <w:div w:id="1621296956">
      <w:bodyDiv w:val="1"/>
      <w:marLeft w:val="0"/>
      <w:marRight w:val="0"/>
      <w:marTop w:val="0"/>
      <w:marBottom w:val="0"/>
      <w:divBdr>
        <w:top w:val="none" w:sz="0" w:space="0" w:color="auto"/>
        <w:left w:val="none" w:sz="0" w:space="0" w:color="auto"/>
        <w:bottom w:val="none" w:sz="0" w:space="0" w:color="auto"/>
        <w:right w:val="none" w:sz="0" w:space="0" w:color="auto"/>
      </w:divBdr>
    </w:div>
    <w:div w:id="1748336518">
      <w:bodyDiv w:val="1"/>
      <w:marLeft w:val="0"/>
      <w:marRight w:val="0"/>
      <w:marTop w:val="0"/>
      <w:marBottom w:val="0"/>
      <w:divBdr>
        <w:top w:val="none" w:sz="0" w:space="0" w:color="auto"/>
        <w:left w:val="none" w:sz="0" w:space="0" w:color="auto"/>
        <w:bottom w:val="none" w:sz="0" w:space="0" w:color="auto"/>
        <w:right w:val="none" w:sz="0" w:space="0" w:color="auto"/>
      </w:divBdr>
    </w:div>
    <w:div w:id="1879783447">
      <w:bodyDiv w:val="1"/>
      <w:marLeft w:val="0"/>
      <w:marRight w:val="0"/>
      <w:marTop w:val="0"/>
      <w:marBottom w:val="0"/>
      <w:divBdr>
        <w:top w:val="none" w:sz="0" w:space="0" w:color="auto"/>
        <w:left w:val="none" w:sz="0" w:space="0" w:color="auto"/>
        <w:bottom w:val="none" w:sz="0" w:space="0" w:color="auto"/>
        <w:right w:val="none" w:sz="0" w:space="0" w:color="auto"/>
      </w:divBdr>
    </w:div>
    <w:div w:id="1947694043">
      <w:bodyDiv w:val="1"/>
      <w:marLeft w:val="0"/>
      <w:marRight w:val="0"/>
      <w:marTop w:val="0"/>
      <w:marBottom w:val="0"/>
      <w:divBdr>
        <w:top w:val="none" w:sz="0" w:space="0" w:color="auto"/>
        <w:left w:val="none" w:sz="0" w:space="0" w:color="auto"/>
        <w:bottom w:val="none" w:sz="0" w:space="0" w:color="auto"/>
        <w:right w:val="none" w:sz="0" w:space="0" w:color="auto"/>
      </w:divBdr>
    </w:div>
    <w:div w:id="2002082135">
      <w:bodyDiv w:val="1"/>
      <w:marLeft w:val="0"/>
      <w:marRight w:val="0"/>
      <w:marTop w:val="0"/>
      <w:marBottom w:val="0"/>
      <w:divBdr>
        <w:top w:val="none" w:sz="0" w:space="0" w:color="auto"/>
        <w:left w:val="none" w:sz="0" w:space="0" w:color="auto"/>
        <w:bottom w:val="none" w:sz="0" w:space="0" w:color="auto"/>
        <w:right w:val="none" w:sz="0" w:space="0" w:color="auto"/>
      </w:divBdr>
    </w:div>
    <w:div w:id="2014916346">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1081</Words>
  <Characters>6165</Characters>
  <Application>Microsoft Macintosh Word</Application>
  <DocSecurity>0</DocSecurity>
  <Lines>51</Lines>
  <Paragraphs>14</Paragraphs>
  <ScaleCrop>false</ScaleCrop>
  <Company>Wololab</Company>
  <LinksUpToDate>false</LinksUpToDate>
  <CharactersWithSpaces>7232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Benjamin Haley</dc:creator>
  <cp:keywords/>
  <dc:description/>
  <cp:lastModifiedBy>Benjamin Haley</cp:lastModifiedBy>
  <cp:revision>4</cp:revision>
  <cp:lastPrinted>1901-01-01T06:00:00Z</cp:lastPrinted>
  <dcterms:created xsi:type="dcterms:W3CDTF">2015-06-26T17:26:00Z</dcterms:created>
  <dcterms:modified xsi:type="dcterms:W3CDTF">2015-06-29T17:48:00Z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Citation Style_1">
    <vt:lpwstr>http://csl.mendeley.com/styles/23860/plos</vt:lpwstr>
  </property>
  <property fmtid="{D5CDD505-2E9C-101B-9397-08002B2CF9AE}" pid="3" name="Mendeley Document_1">
    <vt:lpwstr>True</vt:lpwstr>
  </property>
  <property fmtid="{D5CDD505-2E9C-101B-9397-08002B2CF9AE}" pid="4" name="Mendeley User Name_1">
    <vt:lpwstr>benjamin.haley@gmail.com@www.mendeley.com</vt:lpwstr>
  </property>
  <property fmtid="{D5CDD505-2E9C-101B-9397-08002B2CF9AE}" pid="5" name="Mendeley_Bookmark_1Jetp5iGuT_1">
    <vt:lpwstr>ADDIN CSL_CITATION {"mendeley": {"formattedCitation": "(1)", "plainTextFormattedCitation": "(1)"}, "properties": {"noteIndex": 0}, "schema": "https://github.com/citation-style-language/schema/raw/master/csl-citation.json", "citationItems": [{"id": "ITEM-1</vt:lpwstr>
  </property>
  <property fmtid="{D5CDD505-2E9C-101B-9397-08002B2CF9AE}" pid="6" name="Mendeley_Bookmark_1Jetp5iGuT_2">
    <vt:lpwstr>", "itemData": {"id": "ITEM-1", "issued": {"date-parts": [["2006"]]}, "title": "Health Risks from Exposure to Low Levels of Ionizing Radiation: BEIR VII Phase 2", "author": [{"suffix": "", "parse-names": false, "dropping-particle": "", "given": "", "famil</vt:lpwstr>
  </property>
  <property fmtid="{D5CDD505-2E9C-101B-9397-08002B2CF9AE}" pid="7" name="Mendeley_Bookmark_1Jetp5iGuT_3">
    <vt:lpwstr>y": "National Research Council", "non-dropping-particle": ""}], "number-of-pages": "45, 246, 249, 250, 255, 280, 284", "type": "report", "ISBN": "9780309091565", "publisher-place": "Washington, D.C."}, "uris": ["http://www.mendeley.com/documents/?uuid=a37</vt:lpwstr>
  </property>
  <property fmtid="{D5CDD505-2E9C-101B-9397-08002B2CF9AE}" pid="8" name="Mendeley_Bookmark_1Jetp5iGuT_4">
    <vt:lpwstr>8940d-a658-4d26-8701-e1d9e4cab7ae"]}]}</vt:lpwstr>
  </property>
  <property fmtid="{D5CDD505-2E9C-101B-9397-08002B2CF9AE}" pid="9" name="Mendeley_Bookmark_8TX9g3xonE_1">
    <vt:lpwstr>ADDIN CSL_CITATION {"schema": "https://github.com/citation-style-language/schema/raw/master/csl-citation.json", "mendeley": {"formattedCitation": "(National Research Council, 2006)", "plainTextFormattedCitation": "(National Research Council, 2006)", "prev</vt:lpwstr>
  </property>
  <property fmtid="{D5CDD505-2E9C-101B-9397-08002B2CF9AE}" pid="10" name="Mendeley_Bookmark_8TX9g3xonE_2">
    <vt:lpwstr>iouslyFormattedCitation": "(National Research Council, 2006)"}, "citationItems": [{"uris": ["http://www.mendeley.com/documents/?uuid=a378940d-a658-4d26-8701-e1d9e4cab7ae"], "itemData": {"author": [{"given": "", "parse-names": false, "dropping-particle": "</vt:lpwstr>
  </property>
  <property fmtid="{D5CDD505-2E9C-101B-9397-08002B2CF9AE}" pid="11" name="Mendeley_Bookmark_8TX9g3xonE_3">
    <vt:lpwstr>", "suffix": "", "family": "National Research Council", "non-dropping-particle": ""}], "issued": {"date-parts": [["2006"]]}, "page": "45, 246, 250, 280", "title": "Health Risks from Exposure to Low Levels of Ionizing Radiation: BEIR VII Phase 2", "type": </vt:lpwstr>
  </property>
  <property fmtid="{D5CDD505-2E9C-101B-9397-08002B2CF9AE}" pid="12" name="Mendeley_Bookmark_8TX9g3xonE_4">
    <vt:lpwstr>"report", "id": "ITEM-1", "ISBN": "9780309091565", "publisher-place": "Washington, D.C."}, "id": "ITEM-1"}], "properties": {"noteIndex": 0}}</vt:lpwstr>
  </property>
  <property fmtid="{D5CDD505-2E9C-101B-9397-08002B2CF9AE}" pid="13" name="Mendeley_Bookmark_AbRH6uPXSw_1">
    <vt:lpwstr>ADDIN CSL_CITATION {"schema": "https://github.com/citation-style-language/schema/raw/master/csl-citation.json", "mendeley": {"formattedCitation": "(National Council on Radiation Protection and Measurements, 2009)", "plainTextFormattedCitation": "(National</vt:lpwstr>
  </property>
  <property fmtid="{D5CDD505-2E9C-101B-9397-08002B2CF9AE}" pid="14" name="Mendeley_Bookmark_AbRH6uPXSw_2">
    <vt:lpwstr> Council on Radiation Protection and Measurements, 2009)", "previouslyFormattedCitation": "(National Council on Radiation Protection and Measurements, 2009)"}, "citationItems": [{"uris": ["http://www.mendeley.com/documents/?uuid=145a6c9b-cb08-41ef-9371-11</vt:lpwstr>
  </property>
  <property fmtid="{D5CDD505-2E9C-101B-9397-08002B2CF9AE}" pid="15" name="Mendeley_Bookmark_AbRH6uPXSw_3">
    <vt:lpwstr>7e6e7eaa50"], "itemData": {"author": [{"given": "", "parse-names": false, "dropping-particle": "", "suffix": "", "family": "National Council on Radiation Protection and Measurements", "non-dropping-particle": ""}], "issued": {"date-parts": [["2009"]]}, "i</vt:lpwstr>
  </property>
  <property fmtid="{D5CDD505-2E9C-101B-9397-08002B2CF9AE}" pid="16" name="Mendeley_Bookmark_AbRH6uPXSw_4">
    <vt:lpwstr>d": "ITEM-1", "title": "Report No. 160 - Ionizing Radiation Exposure of the Population of the United States (2009)", "type": "report", "publisher-place": "Bethesda, MD"}, "id": "ITEM-1"}], "properties": {"noteIndex": 0}}</vt:lpwstr>
  </property>
  <property fmtid="{D5CDD505-2E9C-101B-9397-08002B2CF9AE}" pid="17" name="Mendeley_Bookmark_JFpiGzgPhz_1">
    <vt:lpwstr>ADDIN CSL_CITATION {"schema": "https://github.com/citation-style-language/schema/raw/master/csl-citation.json", "mendeley": {"formattedCitation": "(National Research Council, 2006)", "plainTextFormattedCitation": "(National Research Council, 2006)", "prev</vt:lpwstr>
  </property>
  <property fmtid="{D5CDD505-2E9C-101B-9397-08002B2CF9AE}" pid="18" name="Mendeley_Bookmark_JFpiGzgPhz_2">
    <vt:lpwstr>iouslyFormattedCitation": "(National Research Council, 2006)"}, "citationItems": [{"uris": ["http://www.mendeley.com/documents/?uuid=a378940d-a658-4d26-8701-e1d9e4cab7ae"], "itemData": {"author": [{"given": "", "parse-names": false, "dropping-particle": "</vt:lpwstr>
  </property>
  <property fmtid="{D5CDD505-2E9C-101B-9397-08002B2CF9AE}" pid="19" name="Mendeley_Bookmark_JFpiGzgPhz_3">
    <vt:lpwstr>", "suffix": "", "family": "National Research Council", "non-dropping-particle": ""}], "issued": {"date-parts": [["2006"]]}, "page": "45, 246, 250, 280", "title": "Health Risks from Exposure to Low Levels of Ionizing Radiation: BEIR VII Phase 2", "type": </vt:lpwstr>
  </property>
  <property fmtid="{D5CDD505-2E9C-101B-9397-08002B2CF9AE}" pid="20" name="Mendeley_Bookmark_JFpiGzgPhz_4">
    <vt:lpwstr>"report", "id": "ITEM-1", "ISBN": "9780309091565", "publisher-place": "Washington, D.C."}, "id": "ITEM-1"}], "properties": {"noteIndex": 0}}</vt:lpwstr>
  </property>
  <property fmtid="{D5CDD505-2E9C-101B-9397-08002B2CF9AE}" pid="21" name="Mendeley_Bookmark_JhYVM6yZdd_1">
    <vt:lpwstr>ADDIN CSL_CITATION {"schema": "https://github.com/citation-style-language/schema/raw/master/csl-citation.json", "mendeley": {"formattedCitation": "(Pierce &amp; Preston, 2000)", "plainTextFormattedCitation": "(Pierce &amp; Preston, 2000)", "previouslyFormattedCit</vt:lpwstr>
  </property>
  <property fmtid="{D5CDD505-2E9C-101B-9397-08002B2CF9AE}" pid="22" name="Mendeley_Bookmark_JhYVM6yZdd_2">
    <vt:lpwstr>ation": "(Pierce &amp; Preston, 2000)"}, "citationItems": [{"uris": ["http://www.mendeley.com/documents/?uuid=8c9262f8-543c-4f94-95b2-d9b397f8349a"], "itemData": {"author": [{"given": "Donald a.", "parse-names": false, "dropping-particle": "", "suffix": "", "</vt:lpwstr>
  </property>
  <property fmtid="{D5CDD505-2E9C-101B-9397-08002B2CF9AE}" pid="23" name="Mendeley_Bookmark_JhYVM6yZdd_3">
    <vt:lpwstr>family": "Pierce", "non-dropping-particle": ""}, {"given": "Dale L.", "parse-names": false, "dropping-particle": "", "suffix": "", "family": "Preston", "non-dropping-particle": ""}], "volume": "154", "issued": {"date-parts": [["2000", "8"]]}, "issue": "2"</vt:lpwstr>
  </property>
  <property fmtid="{D5CDD505-2E9C-101B-9397-08002B2CF9AE}" pid="24" name="Mendeley_Bookmark_JhYVM6yZdd_4">
    <vt:lpwstr>, "id": "ITEM-1", "title": "Radiation-Related Cancer Risks at Low Doses among Atomic Bomb Survivors", "container-title": "Radiation Research", "type": "article-journal", "page": "178-186", "DOI": "10.1667/0033-7587(2000)154[0178:RRCRAL]2.0.CO;2", "ISSN": </vt:lpwstr>
  </property>
  <property fmtid="{D5CDD505-2E9C-101B-9397-08002B2CF9AE}" pid="25" name="Mendeley_Bookmark_JhYVM6yZdd_5">
    <vt:lpwstr>"0033-7587"}, "id": "ITEM-1"}], "properties": {"noteIndex": 0}}</vt:lpwstr>
  </property>
  <property fmtid="{D5CDD505-2E9C-101B-9397-08002B2CF9AE}" pid="26" name="Mendeley_Bookmark_gdDjrfHl9a_1">
    <vt:lpwstr>ADDIN CSL_CITATION {"schema": "https://github.com/citation-style-language/schema/raw/master/csl-citation.json", "mendeley": {"formattedCitation": "(Pierce &amp; Preston, 2000)", "plainTextFormattedCitation": "(Pierce &amp; Preston, 2000)", "previouslyFormattedCit</vt:lpwstr>
  </property>
  <property fmtid="{D5CDD505-2E9C-101B-9397-08002B2CF9AE}" pid="27" name="Mendeley_Bookmark_gdDjrfHl9a_2">
    <vt:lpwstr>ation": "(Pierce &amp; Preston, 2000)"}, "citationItems": [{"uris": ["http://www.mendeley.com/documents/?uuid=8c9262f8-543c-4f94-95b2-d9b397f8349a"], "itemData": {"author": [{"given": "Donald a.", "parse-names": false, "dropping-particle": "", "suffix": "", "</vt:lpwstr>
  </property>
  <property fmtid="{D5CDD505-2E9C-101B-9397-08002B2CF9AE}" pid="28" name="Mendeley_Bookmark_gdDjrfHl9a_3">
    <vt:lpwstr>family": "Pierce", "non-dropping-particle": ""}, {"given": "Dale L.", "parse-names": false, "dropping-particle": "", "suffix": "", "family": "Preston", "non-dropping-particle": ""}], "volume": "154", "issued": {"date-parts": [["2000", "8"]]}, "issue": "2"</vt:lpwstr>
  </property>
  <property fmtid="{D5CDD505-2E9C-101B-9397-08002B2CF9AE}" pid="29" name="Mendeley_Bookmark_gdDjrfHl9a_4">
    <vt:lpwstr>, "id": "ITEM-1", "title": "Radiation-Related Cancer Risks at Low Doses among Atomic Bomb Survivors", "container-title": "Radiation Research", "type": "article-journal", "page": "178-186", "DOI": "10.1667/0033-7587(2000)154[0178:RRCRAL]2.0.CO;2", "ISSN": </vt:lpwstr>
  </property>
  <property fmtid="{D5CDD505-2E9C-101B-9397-08002B2CF9AE}" pid="30" name="Mendeley_Bookmark_gdDjrfHl9a_5">
    <vt:lpwstr>"0033-7587"}, "id": "ITEM-1"}], "properties": {"noteIndex": 0}}</vt:lpwstr>
  </property>
  <property fmtid="{D5CDD505-2E9C-101B-9397-08002B2CF9AE}" pid="31" name="Mendeley_Bookmark_jcrFqBKWWD_1">
    <vt:lpwstr>ADDIN CSL_CITATION {"schema": "https://github.com/citation-style-language/schema/raw/master/csl-citation.json", "mendeley": {"formattedCitation": "(National Research Council, 2006)", "plainTextFormattedCitation": "(National Research Council, 2006)", "prev</vt:lpwstr>
  </property>
  <property fmtid="{D5CDD505-2E9C-101B-9397-08002B2CF9AE}" pid="32" name="Mendeley_Bookmark_jcrFqBKWWD_2">
    <vt:lpwstr>iouslyFormattedCitation": "(National Research Council, 2006)"}, "citationItems": [{"uris": ["http://www.mendeley.com/documents/?uuid=a378940d-a658-4d26-8701-e1d9e4cab7ae"], "itemData": {"author": [{"given": "", "parse-names": false, "dropping-particle": "</vt:lpwstr>
  </property>
  <property fmtid="{D5CDD505-2E9C-101B-9397-08002B2CF9AE}" pid="33" name="Mendeley_Bookmark_jcrFqBKWWD_3">
    <vt:lpwstr>", "suffix": "", "family": "National Research Council", "non-dropping-particle": ""}], "issued": {"date-parts": [["2006"]]}, "page": "45, 246, 250, 280", "title": "Health Risks from Exposure to Low Levels of Ionizing Radiation: BEIR VII Phase 2", "type": </vt:lpwstr>
  </property>
  <property fmtid="{D5CDD505-2E9C-101B-9397-08002B2CF9AE}" pid="34" name="Mendeley_Bookmark_jcrFqBKWWD_4">
    <vt:lpwstr>"report", "id": "ITEM-1", "ISBN": "9780309091565", "publisher-place": "Washington, D.C."}, "id": "ITEM-1"}], "properties": {"noteIndex": 0}}</vt:lpwstr>
  </property>
  <property fmtid="{D5CDD505-2E9C-101B-9397-08002B2CF9AE}" pid="35" name="Mendeley_Bookmark_lnAJq0eb5t_1">
    <vt:lpwstr>ADDIN CSL_CITATION {"schema": "https://github.com/citation-style-language/schema/raw/master/csl-citation.json", "mendeley": {"formattedCitation": "(Mettler, Huda, Yoshizumi, &amp; Mahesh, 2008)", "plainTextFormattedCitation": "(Mettler, Huda, Yoshizumi, &amp; Mah</vt:lpwstr>
  </property>
  <property fmtid="{D5CDD505-2E9C-101B-9397-08002B2CF9AE}" pid="36" name="Mendeley_Bookmark_lnAJq0eb5t_10">
    <vt:lpwstr>background radiation of about 3 mSv.", "issued": {"date-parts": [["2008", "7"]]}, "id": "ITEM-1", "container-title": "Radiology", "type": "article-journal", "DOI": "10.1148/radiol.2481071451"}, "id": "ITEM-1"}], "properties": {"noteIndex": 0}}</vt:lpwstr>
  </property>
  <property fmtid="{D5CDD505-2E9C-101B-9397-08002B2CF9AE}" pid="37" name="Mendeley_Bookmark_lnAJq0eb5t_2">
    <vt:lpwstr>esh, 2008)", "previouslyFormattedCitation": "(Mettler, Huda, Yoshizumi, &amp; Mahesh, 2008)"}, "citationItems": [{"uris": ["http://www.mendeley.com/documents/?uuid=fe2c6417-c952-458e-8a24-af88d711e09e"], "itemData": {"PMID": "18566177", "author": [{"given": "</vt:lpwstr>
  </property>
  <property fmtid="{D5CDD505-2E9C-101B-9397-08002B2CF9AE}" pid="38" name="Mendeley_Bookmark_lnAJq0eb5t_3">
    <vt:lpwstr>Fred a", "parse-names": false, "dropping-particle": "", "suffix": "", "family": "Mettler", "non-dropping-particle": ""}, {"given": "Walter", "parse-names": false, "dropping-particle": "", "suffix": "", "family": "Huda", "non-dropping-particle": ""}, {"giv</vt:lpwstr>
  </property>
  <property fmtid="{D5CDD505-2E9C-101B-9397-08002B2CF9AE}" pid="39" name="Mendeley_Bookmark_lnAJq0eb5t_4">
    <vt:lpwstr>en": "Terry T", "parse-names": false, "dropping-particle": "", "suffix": "", "family": "Yoshizumi", "non-dropping-particle": ""}, {"given": "Mahadevappa", "parse-names": false, "dropping-particle": "", "suffix": "", "family": "Mahesh", "non-dropping-parti</vt:lpwstr>
  </property>
  <property fmtid="{D5CDD505-2E9C-101B-9397-08002B2CF9AE}" pid="40" name="Mendeley_Bookmark_lnAJq0eb5t_5">
    <vt:lpwstr>cle": ""}], "volume": "248", "issue": "1", "page": "254-63", "title": "Effective doses in radiology and diagnostic nuclear medicine: a catalog.", "ISSN": "1527-1315", "abstract": "Medical uses of radiation have grown very rapidly over the past decade, and</vt:lpwstr>
  </property>
  <property fmtid="{D5CDD505-2E9C-101B-9397-08002B2CF9AE}" pid="41" name="Mendeley_Bookmark_lnAJq0eb5t_6">
    <vt:lpwstr>, as of 2007, medical uses represent the largest source of exposure to the U.S. population. Most physicians have difficulty assessing the magnitude of exposure or potential risk. Effective dose provides an approximate indicator of potential detriment from</vt:lpwstr>
  </property>
  <property fmtid="{D5CDD505-2E9C-101B-9397-08002B2CF9AE}" pid="42" name="Mendeley_Bookmark_lnAJq0eb5t_7">
    <vt:lpwstr> ionizing radiation and should be used as one parameter in evaluating the appropriateness of examinations involving ionizing radiation. The purpose of this review is to provide a compilation of effective doses for radiologic and nuclear medicine procedure</vt:lpwstr>
  </property>
  <property fmtid="{D5CDD505-2E9C-101B-9397-08002B2CF9AE}" pid="43" name="Mendeley_Bookmark_lnAJq0eb5t_8">
    <vt:lpwstr>s. Standard radiographic examinations have average effective doses that vary by over a factor of 1000 (0.01-10 mSv). Computed tomographic examinations tend to be in a more narrow range but have relatively high average effective doses (approximately 2-20 m</vt:lpwstr>
  </property>
  <property fmtid="{D5CDD505-2E9C-101B-9397-08002B2CF9AE}" pid="44" name="Mendeley_Bookmark_lnAJq0eb5t_9">
    <vt:lpwstr>Sv), and average effective doses for interventional procedures usually range from 5-70 mSv. Average effective dose for most nuclear medicine procedures varies between 0.3 and 20 mSv. These doses can be compared with the average annual effective dose from </vt:lpwstr>
  </property>
  <property fmtid="{D5CDD505-2E9C-101B-9397-08002B2CF9AE}" pid="45" name="Mendeley_Bookmark_pjUnsDfuFv_1">
    <vt:lpwstr>ADDIN CSL_CITATION {"schema": "https://github.com/citation-style-language/schema/raw/master/csl-citation.json", "mendeley": {"formattedCitation": "(National Research Council, 2006)", "plainTextFormattedCitation": "(National Research Council, 2006)"}, "cit</vt:lpwstr>
  </property>
  <property fmtid="{D5CDD505-2E9C-101B-9397-08002B2CF9AE}" pid="46" name="Mendeley_Bookmark_pjUnsDfuFv_2">
    <vt:lpwstr>ationItems": [{"uris": ["http://www.mendeley.com/documents/?uuid=a378940d-a658-4d26-8701-e1d9e4cab7ae"], "itemData": {"author": [{"given": "", "parse-names": false, "dropping-particle": "", "suffix": "", "family": "National Research Council", "non-droppin</vt:lpwstr>
  </property>
  <property fmtid="{D5CDD505-2E9C-101B-9397-08002B2CF9AE}" pid="47" name="Mendeley_Bookmark_pjUnsDfuFv_3">
    <vt:lpwstr>g-particle": ""}], "issued": {"date-parts": [["2006"]]}, "page": "45, 246, 250, 280", "title": "Health Risks from Exposure to Low Levels of Ionizing Radiation: BEIR VII Phase 2", "type": "report", "id": "ITEM-1", "ISBN": "9780309091565", "publisher-place"</vt:lpwstr>
  </property>
  <property fmtid="{D5CDD505-2E9C-101B-9397-08002B2CF9AE}" pid="48" name="Mendeley_Bookmark_pjUnsDfuFv_4">
    <vt:lpwstr>: "Washington, D.C."}, "id": "ITEM-1"}], "properties": {"noteIndex": 0}}</vt:lpwstr>
  </property>
  <property fmtid="{D5CDD505-2E9C-101B-9397-08002B2CF9AE}" pid="49" name="Mendeley_Bookmark_r74p6GK5ky_1">
    <vt:lpwstr>ADDIN CSL_CITATION {"schema": "https://github.com/citation-style-language/schema/raw/master/csl-citation.json", "mendeley": {"formattedCitation": "(Ozasa et al., 2012)", "plainTextFormattedCitation": "(Ozasa et al., 2012)", "previouslyFormattedCitation": </vt:lpwstr>
  </property>
  <property fmtid="{D5CDD505-2E9C-101B-9397-08002B2CF9AE}" pid="50" name="Mendeley_Bookmark_r74p6GK5ky_10">
    <vt:lpwstr>formation at longer periods after radiation exposure (17% more cancer deaths), especially among those under age 10 at exposure (58% more deaths). Poisson regression methods were used to investigate the magnitude of the radiation-associated risks, the shap</vt:lpwstr>
  </property>
  <property fmtid="{D5CDD505-2E9C-101B-9397-08002B2CF9AE}" pid="51" name="Mendeley_Bookmark_r74p6GK5ky_11">
    <vt:lpwstr>e of the dose response, and effect modification by gender, age at exposure, and attained age. The risk of all causes of death was positively associated with radiation dose. Importantly, for solid cancers the additive radiation risk (i.e., excess cancer ca</vt:lpwstr>
  </property>
  <property fmtid="{D5CDD505-2E9C-101B-9397-08002B2CF9AE}" pid="52" name="Mendeley_Bookmark_r74p6GK5ky_12">
    <vt:lpwstr>ses per 10(4) person-years per Gy) continues to increase throughout life with a linear dose-response relationship. The sex-averaged excess relative risk per Gy was 0.42 [95% confidence interval (CI): 0.32, 0.53] for all solid cancer at age 70 years after </vt:lpwstr>
  </property>
  <property fmtid="{D5CDD505-2E9C-101B-9397-08002B2CF9AE}" pid="53" name="Mendeley_Bookmark_r74p6GK5ky_13">
    <vt:lpwstr>exposure at age 30 based on a linear model. The risk increased by about 29% per decade decrease in age at exposure (95% CI: 17%, 41%). The estimated lowest dose range with a significant ERR for all solid cancer was 0 to 0.20 Gy, and a formal dose-threshol</vt:lpwstr>
  </property>
  <property fmtid="{D5CDD505-2E9C-101B-9397-08002B2CF9AE}" pid="54" name="Mendeley_Bookmark_r74p6GK5ky_14">
    <vt:lpwstr>d analysis indicated no threshold; i.e., zero dose was the best estimate of the threshold. The risk of cancer mortality increased significantly for most major sites, including stomach, lung, liver, colon, breast, gallbladder, esophagus, bladder and ovary,</vt:lpwstr>
  </property>
  <property fmtid="{D5CDD505-2E9C-101B-9397-08002B2CF9AE}" pid="55" name="Mendeley_Bookmark_r74p6GK5ky_15">
    <vt:lpwstr> whereas rectum, pancreas, uterus, prostate and kidney parenchyma did not have significantly increased risks. An increased risk of non-neoplastic diseases including the circulatory, respiratory and digestive systems was observed, but whether these are cau</vt:lpwstr>
  </property>
  <property fmtid="{D5CDD505-2E9C-101B-9397-08002B2CF9AE}" pid="56" name="Mendeley_Bookmark_r74p6GK5ky_16">
    <vt:lpwstr>sal relationships requires further investigation. There was no evidence of a radiation effect for infectious or external causes of death.", "issued": {"date-parts": [["2012", "3", "1"]]}, "id": "ITEM-1", "container-title": "Radiation research", "type": "a</vt:lpwstr>
  </property>
  <property fmtid="{D5CDD505-2E9C-101B-9397-08002B2CF9AE}" pid="57" name="Mendeley_Bookmark_r74p6GK5ky_17">
    <vt:lpwstr>rticle-journal", "DOI": "10.1667/RR2629.1"}, "id": "ITEM-1"}], "properties": {"noteIndex": 0}}</vt:lpwstr>
  </property>
  <property fmtid="{D5CDD505-2E9C-101B-9397-08002B2CF9AE}" pid="58" name="Mendeley_Bookmark_r74p6GK5ky_2">
    <vt:lpwstr>"(Ozasa et al., 2012)"}, "citationItems": [{"uris": ["http://www.mendeley.com/documents/?uuid=627a9a41-0147-410c-b292-cf1c8aa08215"], "itemData": {"PMID": "22171960", "author": [{"given": "Kotaro", "parse-names": false, "dropping-particle": "", "suffix": </vt:lpwstr>
  </property>
  <property fmtid="{D5CDD505-2E9C-101B-9397-08002B2CF9AE}" pid="59" name="Mendeley_Bookmark_r74p6GK5ky_3">
    <vt:lpwstr>"", "family": "Ozasa", "non-dropping-particle": ""}, {"given": "Yukiko", "parse-names": false, "dropping-particle": "", "suffix": "", "family": "Shimizu", "non-dropping-particle": ""}, {"given": "Akihiko", "parse-names": false, "dropping-particle": "", "s</vt:lpwstr>
  </property>
  <property fmtid="{D5CDD505-2E9C-101B-9397-08002B2CF9AE}" pid="60" name="Mendeley_Bookmark_r74p6GK5ky_4">
    <vt:lpwstr>uffix": "", "family": "Suyama", "non-dropping-particle": ""}, {"given": "Fumiyoshi", "parse-names": false, "dropping-particle": "", "suffix": "", "family": "Kasagi", "non-dropping-particle": ""}, {"given": "Midori", "parse-names": false, "dropping-particl</vt:lpwstr>
  </property>
  <property fmtid="{D5CDD505-2E9C-101B-9397-08002B2CF9AE}" pid="61" name="Mendeley_Bookmark_r74p6GK5ky_5">
    <vt:lpwstr>e": "", "suffix": "", "family": "Soda", "non-dropping-particle": ""}, {"given": "Eric J", "parse-names": false, "dropping-particle": "", "suffix": "", "family": "Grant", "non-dropping-particle": ""}, {"given": "Ritsu", "parse-names": false, "dropping-part</vt:lpwstr>
  </property>
  <property fmtid="{D5CDD505-2E9C-101B-9397-08002B2CF9AE}" pid="62" name="Mendeley_Bookmark_r74p6GK5ky_6">
    <vt:lpwstr>icle": "", "suffix": "", "family": "Sakata", "non-dropping-particle": ""}, {"given": "Hiromi", "parse-names": false, "dropping-particle": "", "suffix": "", "family": "Sugiyama", "non-dropping-particle": ""}, {"given": "Kazunori", "parse-names": false, "dr</vt:lpwstr>
  </property>
  <property fmtid="{D5CDD505-2E9C-101B-9397-08002B2CF9AE}" pid="63" name="Mendeley_Bookmark_r74p6GK5ky_7">
    <vt:lpwstr>opping-particle": "", "suffix": "", "family": "Kodama", "non-dropping-particle": ""}], "volume": "177", "issue": "3", "page": "229-43", "title": "Studies of the mortality of atomic bomb survivors, Report 14, 1950-2003: an overview of cancer and noncancer </vt:lpwstr>
  </property>
  <property fmtid="{D5CDD505-2E9C-101B-9397-08002B2CF9AE}" pid="64" name="Mendeley_Bookmark_r74p6GK5ky_8">
    <vt:lpwstr>diseases.", "ISSN": "1938-5404", "abstract": "This is the 14th report in a series of periodic general reports on mortality in the Life Span Study (LSS) cohort of atomic bomb survivors followed by the Radiation Effects Research Foundation to investigate th</vt:lpwstr>
  </property>
  <property fmtid="{D5CDD505-2E9C-101B-9397-08002B2CF9AE}" pid="65" name="Mendeley_Bookmark_r74p6GK5ky_9">
    <vt:lpwstr>e late health effects of the radiation from the atomic bombs. During the period 1950-2003, 58% of the 86,611 LSS cohort members with DS02 dose estimates have died. The 6 years of additional follow-up since the previous report provide substantially more in</vt:lpwstr>
  </property>
  <property fmtid="{D5CDD505-2E9C-101B-9397-08002B2CF9AE}" pid="66" name="Mendeley_Bookmark_xGXrWqdisg_1">
    <vt:lpwstr>ADDIN CSL_CITATION {"schema": "https://github.com/citation-style-language/schema/raw/master/csl-citation.json", "mendeley": {"formattedCitation": "(National Council on Radiation Protection and Measurements, 2009)", "plainTextFormattedCitation": "(National</vt:lpwstr>
  </property>
  <property fmtid="{D5CDD505-2E9C-101B-9397-08002B2CF9AE}" pid="67" name="Mendeley_Bookmark_xGXrWqdisg_2">
    <vt:lpwstr> Council on Radiation Protection and Measurements, 2009)", "previouslyFormattedCitation": "(National Council on Radiation Protection and Measurements, 2009)"}, "citationItems": [{"uris": ["http://www.mendeley.com/documents/?uuid=145a6c9b-cb08-41ef-9371-11</vt:lpwstr>
  </property>
  <property fmtid="{D5CDD505-2E9C-101B-9397-08002B2CF9AE}" pid="68" name="Mendeley_Bookmark_xGXrWqdisg_3">
    <vt:lpwstr>7e6e7eaa50"], "itemData": {"author": [{"given": "", "parse-names": false, "dropping-particle": "", "suffix": "", "family": "National Council on Radiation Protection and Measurements", "non-dropping-particle": ""}], "issued": {"date-parts": [["2009"]]}, "i</vt:lpwstr>
  </property>
  <property fmtid="{D5CDD505-2E9C-101B-9397-08002B2CF9AE}" pid="69" name="Mendeley_Bookmark_xGXrWqdisg_4">
    <vt:lpwstr>d": "ITEM-1", "title": "Report No. 160 - Ionizing Radiation Exposure of the Population of the United States (2009)", "type": "report", "publisher-place": "Bethesda, MD"}, "id": "ITEM-1"}], "properties": {"noteIndex": 0}}</vt:lpwstr>
  </property>
  <property fmtid="{D5CDD505-2E9C-101B-9397-08002B2CF9AE}" pid="70" name="Mendeley Recent Style Id 0_1">
    <vt:lpwstr>http://www.zotero.org/styles/american-medical-association</vt:lpwstr>
  </property>
  <property fmtid="{D5CDD505-2E9C-101B-9397-08002B2CF9AE}" pid="71" name="Mendeley Recent Style Name 0_1">
    <vt:lpwstr>American Medical Association</vt:lpwstr>
  </property>
  <property fmtid="{D5CDD505-2E9C-101B-9397-08002B2CF9AE}" pid="72" name="Mendeley Recent Style Id 1_1">
    <vt:lpwstr>http://www.zotero.org/styles/american-political-science-association</vt:lpwstr>
  </property>
  <property fmtid="{D5CDD505-2E9C-101B-9397-08002B2CF9AE}" pid="73" name="Mendeley Recent Style Name 1_1">
    <vt:lpwstr>American Political Science Association</vt:lpwstr>
  </property>
  <property fmtid="{D5CDD505-2E9C-101B-9397-08002B2CF9AE}" pid="74" name="Mendeley Recent Style Id 2_1">
    <vt:lpwstr>http://www.zotero.org/styles/apa</vt:lpwstr>
  </property>
  <property fmtid="{D5CDD505-2E9C-101B-9397-08002B2CF9AE}" pid="75" name="Mendeley Recent Style Name 2_1">
    <vt:lpwstr>American Psychological Association 6th edition</vt:lpwstr>
  </property>
  <property fmtid="{D5CDD505-2E9C-101B-9397-08002B2CF9AE}" pid="76" name="Mendeley Recent Style Id 3_1">
    <vt:lpwstr>http://www.zotero.org/styles/american-sociological-association</vt:lpwstr>
  </property>
  <property fmtid="{D5CDD505-2E9C-101B-9397-08002B2CF9AE}" pid="77" name="Mendeley Recent Style Name 3_1">
    <vt:lpwstr>American Sociological Association</vt:lpwstr>
  </property>
  <property fmtid="{D5CDD505-2E9C-101B-9397-08002B2CF9AE}" pid="78" name="Mendeley Recent Style Id 4_1">
    <vt:lpwstr>http://www.zotero.org/styles/chicago-author-date</vt:lpwstr>
  </property>
  <property fmtid="{D5CDD505-2E9C-101B-9397-08002B2CF9AE}" pid="79" name="Mendeley Recent Style Name 4_1">
    <vt:lpwstr>Chicago Manual of Style 16th edition (author-date)</vt:lpwstr>
  </property>
  <property fmtid="{D5CDD505-2E9C-101B-9397-08002B2CF9AE}" pid="80" name="Mendeley Recent Style Id 5_1">
    <vt:lpwstr>http://www.zotero.org/styles/harvard1</vt:lpwstr>
  </property>
  <property fmtid="{D5CDD505-2E9C-101B-9397-08002B2CF9AE}" pid="81" name="Mendeley Recent Style Name 5_1">
    <vt:lpwstr>Harvard Reference format 1 (author-date)</vt:lpwstr>
  </property>
  <property fmtid="{D5CDD505-2E9C-101B-9397-08002B2CF9AE}" pid="82" name="Mendeley Recent Style Id 6_1">
    <vt:lpwstr>http://www.zotero.org/styles/ieee</vt:lpwstr>
  </property>
  <property fmtid="{D5CDD505-2E9C-101B-9397-08002B2CF9AE}" pid="83" name="Mendeley Recent Style Name 6_1">
    <vt:lpwstr>IEEE</vt:lpwstr>
  </property>
  <property fmtid="{D5CDD505-2E9C-101B-9397-08002B2CF9AE}" pid="84" name="Mendeley Recent Style Id 7_1">
    <vt:lpwstr>http://www.zotero.org/styles/nature</vt:lpwstr>
  </property>
  <property fmtid="{D5CDD505-2E9C-101B-9397-08002B2CF9AE}" pid="85" name="Mendeley Recent Style Name 7_1">
    <vt:lpwstr>Nature</vt:lpwstr>
  </property>
  <property fmtid="{D5CDD505-2E9C-101B-9397-08002B2CF9AE}" pid="86" name="Mendeley Recent Style Id 8_1">
    <vt:lpwstr>http://csl.mendeley.com/styles/23860/plos</vt:lpwstr>
  </property>
  <property fmtid="{D5CDD505-2E9C-101B-9397-08002B2CF9AE}" pid="87" name="Mendeley Recent Style Name 8_1">
    <vt:lpwstr>Public Library of Science - Benjamin Haley</vt:lpwstr>
  </property>
  <property fmtid="{D5CDD505-2E9C-101B-9397-08002B2CF9AE}" pid="88" name="Mendeley Recent Style Id 9_1">
    <vt:lpwstr>http://www.zotero.org/styles/vancouver</vt:lpwstr>
  </property>
  <property fmtid="{D5CDD505-2E9C-101B-9397-08002B2CF9AE}" pid="89" name="Mendeley Recent Style Name 9_1">
    <vt:lpwstr>Vancouver PLOS</vt:lpwstr>
  </property>
  <property fmtid="{D5CDD505-2E9C-101B-9397-08002B2CF9AE}" pid="90" name="MTMacEqns">
    <vt:bool>true</vt:bool>
  </property>
</Properties>
</file>